
<file path=[Content_Types].xml><?xml version="1.0" encoding="utf-8"?>
<Types xmlns="http://schemas.openxmlformats.org/package/2006/content-types">
  <Default Extension="emf" ContentType="image/x-em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sdt>
      <w:sdtPr>
        <w:id w:val="-975454417"/>
        <w:docPartObj>
          <w:docPartGallery w:val="Cover Pages"/>
          <w:docPartUnique/>
        </w:docPartObj>
      </w:sdtPr>
      <w:sdtContent>
        <w:p w14:paraId="67A28E2F" w14:textId="3967E551" w:rsidR="007242E2" w:rsidRDefault="007F685C">
          <w:r>
            <w:rPr>
              <w:noProof/>
              <w:lang w:eastAsia="en-AU"/>
            </w:rPr>
            <mc:AlternateContent>
              <mc:Choice Requires="wps">
                <w:drawing>
                  <wp:anchor distT="0" distB="0" distL="114300" distR="114300" simplePos="0" relativeHeight="251659264" behindDoc="0" locked="0" layoutInCell="1" allowOverlap="1" wp14:anchorId="630018CB" wp14:editId="514112FD">
                    <wp:simplePos x="0" y="0"/>
                    <wp:positionH relativeFrom="page">
                      <wp:posOffset>342900</wp:posOffset>
                    </wp:positionH>
                    <wp:positionV relativeFrom="page">
                      <wp:posOffset>1209675</wp:posOffset>
                    </wp:positionV>
                    <wp:extent cx="6771640" cy="8265160"/>
                    <wp:effectExtent l="0" t="0" r="0" b="1905"/>
                    <wp:wrapNone/>
                    <wp:docPr id="13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771640" cy="82651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7650"/>
                                  <w:gridCol w:w="3019"/>
                                </w:tblGrid>
                                <w:tr w:rsidR="00A13670" w14:paraId="2E364C1D" w14:textId="77777777">
                                  <w:trPr>
                                    <w:jc w:val="center"/>
                                  </w:trPr>
                                  <w:tc>
                                    <w:tcPr>
                                      <w:tcW w:w="2568" w:type="pct"/>
                                      <w:vAlign w:val="center"/>
                                    </w:tcPr>
                                    <w:p w14:paraId="447CB179" w14:textId="24CC68F3" w:rsidR="00A13670" w:rsidRDefault="00A13670">
                                      <w:pPr>
                                        <w:jc w:val="right"/>
                                      </w:pPr>
                                      <w:r>
                                        <w:rPr>
                                          <w:noProof/>
                                        </w:rPr>
                                        <w:drawing>
                                          <wp:inline distT="0" distB="0" distL="0" distR="0" wp14:anchorId="50E2ED18" wp14:editId="707D3188">
                                            <wp:extent cx="4400550" cy="3268345"/>
                                            <wp:effectExtent l="0" t="0" r="0" b="825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trees_avenue_perfect_green_spring_celle_may_nature-968819.jpg!d"/>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401166" cy="3268803"/>
                                                    </a:xfrm>
                                                    <a:prstGeom prst="rect">
                                                      <a:avLst/>
                                                    </a:prstGeom>
                                                  </pic:spPr>
                                                </pic:pic>
                                              </a:graphicData>
                                            </a:graphic>
                                          </wp:inline>
                                        </w:drawing>
                                      </w:r>
                                    </w:p>
                                    <w:p w14:paraId="7EB1359C" w14:textId="43B717DD" w:rsidR="00A13670" w:rsidRPr="00EC665F" w:rsidRDefault="00A13670">
                                      <w:pPr>
                                        <w:pStyle w:val="NoSpacing"/>
                                        <w:spacing w:line="312" w:lineRule="auto"/>
                                        <w:jc w:val="right"/>
                                        <w:rPr>
                                          <w:b/>
                                          <w:caps/>
                                          <w:color w:val="191919" w:themeColor="text1" w:themeTint="E6"/>
                                          <w:sz w:val="35"/>
                                          <w:szCs w:val="35"/>
                                        </w:rPr>
                                      </w:pPr>
                                      <w:r w:rsidRPr="00EC665F">
                                        <w:rPr>
                                          <w:b/>
                                          <w:caps/>
                                          <w:color w:val="191919" w:themeColor="text1" w:themeTint="E6"/>
                                          <w:sz w:val="35"/>
                                          <w:szCs w:val="35"/>
                                        </w:rPr>
                                        <w:t xml:space="preserve"> </w:t>
                                      </w:r>
                                      <w:sdt>
                                        <w:sdtPr>
                                          <w:rPr>
                                            <w:b/>
                                            <w:caps/>
                                            <w:color w:val="191919" w:themeColor="text1" w:themeTint="E6"/>
                                            <w:sz w:val="35"/>
                                            <w:szCs w:val="35"/>
                                          </w:rPr>
                                          <w:alias w:val="Title"/>
                                          <w:tag w:val=""/>
                                          <w:id w:val="-1577124758"/>
                                          <w:dataBinding w:prefixMappings="xmlns:ns0='http://purl.org/dc/elements/1.1/' xmlns:ns1='http://schemas.openxmlformats.org/package/2006/metadata/core-properties' " w:xpath="/ns1:coreProperties[1]/ns0:title[1]" w:storeItemID="{6C3C8BC8-F283-45AE-878A-BAB7291924A1}"/>
                                          <w:text/>
                                        </w:sdtPr>
                                        <w:sdtContent>
                                          <w:r>
                                            <w:rPr>
                                              <w:b/>
                                              <w:caps/>
                                              <w:color w:val="191919" w:themeColor="text1" w:themeTint="E6"/>
                                              <w:sz w:val="35"/>
                                              <w:szCs w:val="35"/>
                                            </w:rPr>
                                            <w:t>product portfolio</w:t>
                                          </w:r>
                                        </w:sdtContent>
                                      </w:sdt>
                                    </w:p>
                                    <w:sdt>
                                      <w:sdtPr>
                                        <w:rPr>
                                          <w:b/>
                                          <w:color w:val="FF0000"/>
                                          <w:sz w:val="24"/>
                                          <w:szCs w:val="24"/>
                                        </w:rPr>
                                        <w:alias w:val="Subtitle"/>
                                        <w:tag w:val=""/>
                                        <w:id w:val="-499661189"/>
                                        <w:dataBinding w:prefixMappings="xmlns:ns0='http://purl.org/dc/elements/1.1/' xmlns:ns1='http://schemas.openxmlformats.org/package/2006/metadata/core-properties' " w:xpath="/ns1:coreProperties[1]/ns0:subject[1]" w:storeItemID="{6C3C8BC8-F283-45AE-878A-BAB7291924A1}"/>
                                        <w:text/>
                                      </w:sdtPr>
                                      <w:sdtContent>
                                        <w:p w14:paraId="6F62ACE3" w14:textId="194ADBDC" w:rsidR="00A13670" w:rsidRDefault="00A13670" w:rsidP="007242E2">
                                          <w:pPr>
                                            <w:jc w:val="right"/>
                                            <w:rPr>
                                              <w:sz w:val="24"/>
                                              <w:szCs w:val="24"/>
                                            </w:rPr>
                                          </w:pPr>
                                          <w:r>
                                            <w:rPr>
                                              <w:b/>
                                              <w:color w:val="FF0000"/>
                                              <w:sz w:val="24"/>
                                              <w:szCs w:val="24"/>
                                            </w:rPr>
                                            <w:t>An Overview</w:t>
                                          </w:r>
                                        </w:p>
                                      </w:sdtContent>
                                    </w:sdt>
                                  </w:tc>
                                  <w:tc>
                                    <w:tcPr>
                                      <w:tcW w:w="2432" w:type="pct"/>
                                      <w:vAlign w:val="center"/>
                                    </w:tcPr>
                                    <w:p w14:paraId="378F6D30" w14:textId="77777777" w:rsidR="00A13670" w:rsidRDefault="00A13670">
                                      <w:pPr>
                                        <w:pStyle w:val="NoSpacing"/>
                                        <w:rPr>
                                          <w:caps/>
                                          <w:color w:val="C0504D" w:themeColor="accent2"/>
                                          <w:sz w:val="26"/>
                                          <w:szCs w:val="26"/>
                                        </w:rPr>
                                      </w:pPr>
                                      <w:r>
                                        <w:rPr>
                                          <w:caps/>
                                          <w:color w:val="C0504D" w:themeColor="accent2"/>
                                          <w:sz w:val="26"/>
                                          <w:szCs w:val="26"/>
                                        </w:rPr>
                                        <w:t>Abstract</w:t>
                                      </w:r>
                                    </w:p>
                                    <w:sdt>
                                      <w:sdtPr>
                                        <w:rPr>
                                          <w:b/>
                                          <w:bCs/>
                                          <w:sz w:val="18"/>
                                          <w:szCs w:val="18"/>
                                        </w:rPr>
                                        <w:alias w:val="Abstract"/>
                                        <w:tag w:val=""/>
                                        <w:id w:val="-1016767818"/>
                                        <w:dataBinding w:prefixMappings="xmlns:ns0='http://schemas.microsoft.com/office/2006/coverPageProps' " w:xpath="/ns0:CoverPageProperties[1]/ns0:Abstract[1]" w:storeItemID="{55AF091B-3C7A-41E3-B477-F2FDAA23CFDA}"/>
                                        <w:text/>
                                      </w:sdtPr>
                                      <w:sdtContent>
                                        <w:p w14:paraId="145C937F" w14:textId="0DE23069" w:rsidR="00A13670" w:rsidRPr="00824C4E" w:rsidRDefault="00A13670" w:rsidP="00D12667">
                                          <w:pPr>
                                            <w:rPr>
                                              <w:b/>
                                              <w:bCs/>
                                              <w:color w:val="000000" w:themeColor="text1"/>
                                              <w:sz w:val="18"/>
                                              <w:szCs w:val="18"/>
                                            </w:rPr>
                                          </w:pPr>
                                          <w:r w:rsidRPr="00824C4E">
                                            <w:rPr>
                                              <w:b/>
                                              <w:bCs/>
                                              <w:sz w:val="18"/>
                                              <w:szCs w:val="18"/>
                                            </w:rPr>
                                            <w:t>Problems can be complex</w:t>
                                          </w:r>
                                          <w:r>
                                            <w:rPr>
                                              <w:b/>
                                              <w:bCs/>
                                              <w:sz w:val="18"/>
                                              <w:szCs w:val="18"/>
                                            </w:rPr>
                                            <w:t xml:space="preserve">… </w:t>
                                          </w:r>
                                          <w:r w:rsidRPr="00824C4E">
                                            <w:rPr>
                                              <w:b/>
                                              <w:bCs/>
                                              <w:sz w:val="18"/>
                                              <w:szCs w:val="18"/>
                                            </w:rPr>
                                            <w:t>Elegant solutions often simple</w:t>
                                          </w:r>
                                        </w:p>
                                      </w:sdtContent>
                                    </w:sdt>
                                    <w:p w14:paraId="3E93266F" w14:textId="77777777" w:rsidR="00A13670" w:rsidRDefault="00A13670" w:rsidP="007242E2">
                                      <w:pPr>
                                        <w:pStyle w:val="NoSpacing"/>
                                      </w:pPr>
                                    </w:p>
                                  </w:tc>
                                </w:tr>
                              </w:tbl>
                              <w:p w14:paraId="7412BB90" w14:textId="77777777" w:rsidR="00A13670" w:rsidRDefault="00A13670"/>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77300</wp14:pctHeight>
                    </wp14:sizeRelV>
                  </wp:anchor>
                </w:drawing>
              </mc:Choice>
              <mc:Fallback>
                <w:pict>
                  <v:shapetype w14:anchorId="630018CB" id="_x0000_t202" coordsize="21600,21600" o:spt="202" path="m,l,21600r21600,l21600,xe">
                    <v:stroke joinstyle="miter"/>
                    <v:path gradientshapeok="t" o:connecttype="rect"/>
                  </v:shapetype>
                  <v:shape id="Text Box 138" o:spid="_x0000_s1026" type="#_x0000_t202" style="position:absolute;margin-left:27pt;margin-top:95.25pt;width:533.2pt;height:650.8pt;z-index:251659264;visibility:visible;mso-wrap-style:square;mso-width-percent:0;mso-height-percent:773;mso-wrap-distance-left:9pt;mso-wrap-distance-top:0;mso-wrap-distance-right:9pt;mso-wrap-distance-bottom:0;mso-position-horizontal:absolute;mso-position-horizontal-relative:page;mso-position-vertical:absolute;mso-position-vertical-relative:page;mso-width-percent:0;mso-height-percent:773;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" fillcolor="white [3201]" stroked="f" strokeweight=".5pt">
                    <v:textbox inset="0,0,0,0">
                      <w:txbxContent>
                        <w:tbl>
                          <w:tblPr>
                            <w:tblW w:w="5000" w:type="pct"/>
                            <w:jc w:val="center"/>
                            <w:tblBorders>
                              <w:insideV w:val="single" w:sz="12" w:space="0" w:color="C0504D" w:themeColor="accent2"/>
                            </w:tblBorders>
                            <w:tblCellMar>
                              <w:top w:w="1296" w:type="dxa"/>
                              <w:left w:w="360" w:type="dxa"/>
                              <w:bottom w:w="1296" w:type="dxa"/>
                              <w:right w:w="360" w:type="dxa"/>
                            </w:tblCellMar>
                            <w:tblLook w:val="04A0" w:firstRow="1" w:lastRow="0" w:firstColumn="1" w:lastColumn="0" w:noHBand="0" w:noVBand="1"/>
                          </w:tblPr>
                          <w:tblGrid>
                            <w:gridCol w:w="7650"/>
                            <w:gridCol w:w="3019"/>
                          </w:tblGrid>
                          <w:tr w:rsidR="00A13670" w14:paraId="2E364C1D" w14:textId="77777777">
                            <w:trPr>
                              <w:jc w:val="center"/>
                            </w:trPr>
                            <w:tc>
                              <w:tcPr>
                                <w:tcW w:w="2568" w:type="pct"/>
                                <w:vAlign w:val="center"/>
                              </w:tcPr>
                              <w:p w14:paraId="447CB179" w14:textId="24CC68F3" w:rsidR="00A13670" w:rsidRDefault="00A13670">
                                <w:pPr>
                                  <w:jc w:val="right"/>
                                </w:pPr>
                                <w:r>
                                  <w:rPr>
                                    <w:noProof/>
                                  </w:rPr>
                                  <w:drawing>
                                    <wp:inline distT="0" distB="0" distL="0" distR="0" wp14:anchorId="50E2ED18" wp14:editId="707D3188">
                                      <wp:extent cx="4400550" cy="3268345"/>
                                      <wp:effectExtent l="0" t="0" r="0" b="8255"/>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trees_avenue_perfect_green_spring_celle_may_nature-968819.jpg!d"/>
                                              <pic:cNvPicPr/>
                                            </pic:nvPicPr>
                                            <pic:blipFill>
                                              <a:blip r:embed="rId9">
                                                <a:extLst>
                                                  <a:ext uri="{28A0092B-C50C-407E-A947-70E740481C1C}">
                                                    <a14:useLocalDpi xmlns:a14="http://schemas.microsoft.com/office/drawing/2010/main" val="0"/>
                                                  </a:ext>
                                                  <a:ext uri="{837473B0-CC2E-450A-ABE3-18F120FF3D39}">
                                                    <a1611:picAttrSrcUrl xmlns:a1611="http://schemas.microsoft.com/office/drawing/2016/11/main" r:id="rId10"/>
                                                  </a:ext>
                                                </a:extLst>
                                              </a:blip>
                                              <a:stretch>
                                                <a:fillRect/>
                                              </a:stretch>
                                            </pic:blipFill>
                                            <pic:spPr>
                                              <a:xfrm>
                                                <a:off x="0" y="0"/>
                                                <a:ext cx="4401166" cy="3268803"/>
                                              </a:xfrm>
                                              <a:prstGeom prst="rect">
                                                <a:avLst/>
                                              </a:prstGeom>
                                            </pic:spPr>
                                          </pic:pic>
                                        </a:graphicData>
                                      </a:graphic>
                                    </wp:inline>
                                  </w:drawing>
                                </w:r>
                              </w:p>
                              <w:p w14:paraId="7EB1359C" w14:textId="43B717DD" w:rsidR="00A13670" w:rsidRPr="00EC665F" w:rsidRDefault="00A13670">
                                <w:pPr>
                                  <w:pStyle w:val="NoSpacing"/>
                                  <w:spacing w:line="312" w:lineRule="auto"/>
                                  <w:jc w:val="right"/>
                                  <w:rPr>
                                    <w:b/>
                                    <w:caps/>
                                    <w:color w:val="191919" w:themeColor="text1" w:themeTint="E6"/>
                                    <w:sz w:val="35"/>
                                    <w:szCs w:val="35"/>
                                  </w:rPr>
                                </w:pPr>
                                <w:r w:rsidRPr="00EC665F">
                                  <w:rPr>
                                    <w:b/>
                                    <w:caps/>
                                    <w:color w:val="191919" w:themeColor="text1" w:themeTint="E6"/>
                                    <w:sz w:val="35"/>
                                    <w:szCs w:val="35"/>
                                  </w:rPr>
                                  <w:t xml:space="preserve"> </w:t>
                                </w:r>
                                <w:sdt>
                                  <w:sdtPr>
                                    <w:rPr>
                                      <w:b/>
                                      <w:caps/>
                                      <w:color w:val="191919" w:themeColor="text1" w:themeTint="E6"/>
                                      <w:sz w:val="35"/>
                                      <w:szCs w:val="35"/>
                                    </w:rPr>
                                    <w:alias w:val="Title"/>
                                    <w:tag w:val=""/>
                                    <w:id w:val="-1577124758"/>
                                    <w:dataBinding w:prefixMappings="xmlns:ns0='http://purl.org/dc/elements/1.1/' xmlns:ns1='http://schemas.openxmlformats.org/package/2006/metadata/core-properties' " w:xpath="/ns1:coreProperties[1]/ns0:title[1]" w:storeItemID="{6C3C8BC8-F283-45AE-878A-BAB7291924A1}"/>
                                    <w:text/>
                                  </w:sdtPr>
                                  <w:sdtContent>
                                    <w:r>
                                      <w:rPr>
                                        <w:b/>
                                        <w:caps/>
                                        <w:color w:val="191919" w:themeColor="text1" w:themeTint="E6"/>
                                        <w:sz w:val="35"/>
                                        <w:szCs w:val="35"/>
                                      </w:rPr>
                                      <w:t>product portfolio</w:t>
                                    </w:r>
                                  </w:sdtContent>
                                </w:sdt>
                              </w:p>
                              <w:sdt>
                                <w:sdtPr>
                                  <w:rPr>
                                    <w:b/>
                                    <w:color w:val="FF0000"/>
                                    <w:sz w:val="24"/>
                                    <w:szCs w:val="24"/>
                                  </w:rPr>
                                  <w:alias w:val="Subtitle"/>
                                  <w:tag w:val=""/>
                                  <w:id w:val="-499661189"/>
                                  <w:dataBinding w:prefixMappings="xmlns:ns0='http://purl.org/dc/elements/1.1/' xmlns:ns1='http://schemas.openxmlformats.org/package/2006/metadata/core-properties' " w:xpath="/ns1:coreProperties[1]/ns0:subject[1]" w:storeItemID="{6C3C8BC8-F283-45AE-878A-BAB7291924A1}"/>
                                  <w:text/>
                                </w:sdtPr>
                                <w:sdtContent>
                                  <w:p w14:paraId="6F62ACE3" w14:textId="194ADBDC" w:rsidR="00A13670" w:rsidRDefault="00A13670" w:rsidP="007242E2">
                                    <w:pPr>
                                      <w:jc w:val="right"/>
                                      <w:rPr>
                                        <w:sz w:val="24"/>
                                        <w:szCs w:val="24"/>
                                      </w:rPr>
                                    </w:pPr>
                                    <w:r>
                                      <w:rPr>
                                        <w:b/>
                                        <w:color w:val="FF0000"/>
                                        <w:sz w:val="24"/>
                                        <w:szCs w:val="24"/>
                                      </w:rPr>
                                      <w:t>An Overview</w:t>
                                    </w:r>
                                  </w:p>
                                </w:sdtContent>
                              </w:sdt>
                            </w:tc>
                            <w:tc>
                              <w:tcPr>
                                <w:tcW w:w="2432" w:type="pct"/>
                                <w:vAlign w:val="center"/>
                              </w:tcPr>
                              <w:p w14:paraId="378F6D30" w14:textId="77777777" w:rsidR="00A13670" w:rsidRDefault="00A13670">
                                <w:pPr>
                                  <w:pStyle w:val="NoSpacing"/>
                                  <w:rPr>
                                    <w:caps/>
                                    <w:color w:val="C0504D" w:themeColor="accent2"/>
                                    <w:sz w:val="26"/>
                                    <w:szCs w:val="26"/>
                                  </w:rPr>
                                </w:pPr>
                                <w:r>
                                  <w:rPr>
                                    <w:caps/>
                                    <w:color w:val="C0504D" w:themeColor="accent2"/>
                                    <w:sz w:val="26"/>
                                    <w:szCs w:val="26"/>
                                  </w:rPr>
                                  <w:t>Abstract</w:t>
                                </w:r>
                              </w:p>
                              <w:sdt>
                                <w:sdtPr>
                                  <w:rPr>
                                    <w:b/>
                                    <w:bCs/>
                                    <w:sz w:val="18"/>
                                    <w:szCs w:val="18"/>
                                  </w:rPr>
                                  <w:alias w:val="Abstract"/>
                                  <w:tag w:val=""/>
                                  <w:id w:val="-1016767818"/>
                                  <w:dataBinding w:prefixMappings="xmlns:ns0='http://schemas.microsoft.com/office/2006/coverPageProps' " w:xpath="/ns0:CoverPageProperties[1]/ns0:Abstract[1]" w:storeItemID="{55AF091B-3C7A-41E3-B477-F2FDAA23CFDA}"/>
                                  <w:text/>
                                </w:sdtPr>
                                <w:sdtContent>
                                  <w:p w14:paraId="145C937F" w14:textId="0DE23069" w:rsidR="00A13670" w:rsidRPr="00824C4E" w:rsidRDefault="00A13670" w:rsidP="00D12667">
                                    <w:pPr>
                                      <w:rPr>
                                        <w:b/>
                                        <w:bCs/>
                                        <w:color w:val="000000" w:themeColor="text1"/>
                                        <w:sz w:val="18"/>
                                        <w:szCs w:val="18"/>
                                      </w:rPr>
                                    </w:pPr>
                                    <w:r w:rsidRPr="00824C4E">
                                      <w:rPr>
                                        <w:b/>
                                        <w:bCs/>
                                        <w:sz w:val="18"/>
                                        <w:szCs w:val="18"/>
                                      </w:rPr>
                                      <w:t>Problems can be complex</w:t>
                                    </w:r>
                                    <w:r>
                                      <w:rPr>
                                        <w:b/>
                                        <w:bCs/>
                                        <w:sz w:val="18"/>
                                        <w:szCs w:val="18"/>
                                      </w:rPr>
                                      <w:t xml:space="preserve">… </w:t>
                                    </w:r>
                                    <w:r w:rsidRPr="00824C4E">
                                      <w:rPr>
                                        <w:b/>
                                        <w:bCs/>
                                        <w:sz w:val="18"/>
                                        <w:szCs w:val="18"/>
                                      </w:rPr>
                                      <w:t>Elegant solutions often simple</w:t>
                                    </w:r>
                                  </w:p>
                                </w:sdtContent>
                              </w:sdt>
                              <w:p w14:paraId="3E93266F" w14:textId="77777777" w:rsidR="00A13670" w:rsidRDefault="00A13670" w:rsidP="007242E2">
                                <w:pPr>
                                  <w:pStyle w:val="NoSpacing"/>
                                </w:pPr>
                              </w:p>
                            </w:tc>
                          </w:tr>
                        </w:tbl>
                        <w:p w14:paraId="7412BB90" w14:textId="77777777" w:rsidR="00A13670" w:rsidRDefault="00A13670"/>
                      </w:txbxContent>
                    </v:textbox>
                    <w10:wrap anchorx="page" anchory="page"/>
                  </v:shape>
                </w:pict>
              </mc:Fallback>
            </mc:AlternateContent>
          </w:r>
          <w:r w:rsidR="007242E2">
            <w:br w:type="page"/>
          </w:r>
        </w:p>
      </w:sdtContent>
    </w:sdt>
    <w:p w14:paraId="623598F5" w14:textId="77777777" w:rsidR="00DA4D56" w:rsidRPr="00997AE7" w:rsidRDefault="00DA4D56" w:rsidP="009911EE">
      <w:pPr>
        <w:tabs>
          <w:tab w:val="left" w:pos="9015"/>
        </w:tabs>
        <w:spacing w:after="0"/>
        <w:jc w:val="both"/>
        <w:rPr>
          <w:sz w:val="20"/>
        </w:rPr>
      </w:pPr>
    </w:p>
    <w:sdt>
      <w:sdtPr>
        <w:rPr>
          <w:rFonts w:asciiTheme="minorHAnsi" w:eastAsiaTheme="minorHAnsi" w:hAnsiTheme="minorHAnsi" w:cstheme="minorBidi"/>
          <w:color w:val="auto"/>
          <w:sz w:val="20"/>
          <w:szCs w:val="22"/>
          <w:lang w:val="en-AU"/>
        </w:rPr>
        <w:id w:val="44724140"/>
        <w:docPartObj>
          <w:docPartGallery w:val="Table of Contents"/>
          <w:docPartUnique/>
        </w:docPartObj>
      </w:sdtPr>
      <w:sdtEndPr>
        <w:rPr>
          <w:b/>
          <w:bCs/>
          <w:noProof/>
          <w:sz w:val="22"/>
        </w:rPr>
      </w:sdtEndPr>
      <w:sdtContent>
        <w:p w14:paraId="3D39E0D2" w14:textId="77777777" w:rsidR="00DA4D56" w:rsidRPr="00501AA5" w:rsidRDefault="00DA4D56">
          <w:pPr>
            <w:pStyle w:val="TOCHeading"/>
            <w:rPr>
              <w:sz w:val="20"/>
            </w:rPr>
          </w:pPr>
          <w:r w:rsidRPr="00501AA5">
            <w:rPr>
              <w:sz w:val="18"/>
            </w:rPr>
            <w:t>Ta</w:t>
          </w:r>
          <w:r w:rsidRPr="00501AA5">
            <w:rPr>
              <w:sz w:val="20"/>
            </w:rPr>
            <w:t>ble of Contents</w:t>
          </w:r>
        </w:p>
        <w:p w14:paraId="7072AEC1" w14:textId="77777777" w:rsidR="002C1E16" w:rsidRPr="00501AA5" w:rsidRDefault="002C1E16" w:rsidP="002C1E16">
          <w:pPr>
            <w:rPr>
              <w:sz w:val="20"/>
              <w:lang w:val="en-US"/>
            </w:rPr>
          </w:pPr>
        </w:p>
        <w:bookmarkStart w:id="0" w:name="OLE_LINK2"/>
        <w:p w14:paraId="4D59A45C" w14:textId="2F9DDB10" w:rsidR="0093707D" w:rsidRDefault="00DA4D56">
          <w:pPr>
            <w:pStyle w:val="TOC1"/>
            <w:tabs>
              <w:tab w:val="right" w:leader="dot" w:pos="10456"/>
            </w:tabs>
            <w:rPr>
              <w:rFonts w:eastAsiaTheme="minorEastAsia"/>
              <w:noProof/>
              <w:lang w:eastAsia="en-AU"/>
            </w:rPr>
          </w:pPr>
          <w:r w:rsidRPr="00501AA5">
            <w:rPr>
              <w:sz w:val="20"/>
            </w:rPr>
            <w:fldChar w:fldCharType="begin"/>
          </w:r>
          <w:r w:rsidRPr="00501AA5">
            <w:rPr>
              <w:sz w:val="20"/>
            </w:rPr>
            <w:instrText xml:space="preserve"> TOC \o "1-3" \h \z \u </w:instrText>
          </w:r>
          <w:r w:rsidRPr="00501AA5">
            <w:rPr>
              <w:sz w:val="20"/>
            </w:rPr>
            <w:fldChar w:fldCharType="separate"/>
          </w:r>
          <w:hyperlink w:anchor="_Toc38030326" w:history="1">
            <w:r w:rsidR="0093707D" w:rsidRPr="00B40EE0">
              <w:rPr>
                <w:rStyle w:val="Hyperlink"/>
                <w:noProof/>
              </w:rPr>
              <w:t>Version Control</w:t>
            </w:r>
            <w:r w:rsidR="0093707D">
              <w:rPr>
                <w:noProof/>
                <w:webHidden/>
              </w:rPr>
              <w:tab/>
            </w:r>
            <w:r w:rsidR="0093707D">
              <w:rPr>
                <w:noProof/>
                <w:webHidden/>
              </w:rPr>
              <w:fldChar w:fldCharType="begin"/>
            </w:r>
            <w:r w:rsidR="0093707D">
              <w:rPr>
                <w:noProof/>
                <w:webHidden/>
              </w:rPr>
              <w:instrText xml:space="preserve"> PAGEREF _Toc38030326 \h </w:instrText>
            </w:r>
            <w:r w:rsidR="0093707D">
              <w:rPr>
                <w:noProof/>
                <w:webHidden/>
              </w:rPr>
            </w:r>
            <w:r w:rsidR="0093707D">
              <w:rPr>
                <w:noProof/>
                <w:webHidden/>
              </w:rPr>
              <w:fldChar w:fldCharType="separate"/>
            </w:r>
            <w:r w:rsidR="0093707D">
              <w:rPr>
                <w:noProof/>
                <w:webHidden/>
              </w:rPr>
              <w:t>5</w:t>
            </w:r>
            <w:r w:rsidR="0093707D">
              <w:rPr>
                <w:noProof/>
                <w:webHidden/>
              </w:rPr>
              <w:fldChar w:fldCharType="end"/>
            </w:r>
          </w:hyperlink>
        </w:p>
        <w:p w14:paraId="03034953" w14:textId="3B5B5DEE" w:rsidR="0093707D" w:rsidRDefault="0093707D">
          <w:pPr>
            <w:pStyle w:val="TOC1"/>
            <w:tabs>
              <w:tab w:val="right" w:leader="dot" w:pos="10456"/>
            </w:tabs>
            <w:rPr>
              <w:rFonts w:eastAsiaTheme="minorEastAsia"/>
              <w:noProof/>
              <w:lang w:eastAsia="en-AU"/>
            </w:rPr>
          </w:pPr>
          <w:hyperlink w:anchor="_Toc38030327" w:history="1">
            <w:r w:rsidRPr="00B40EE0">
              <w:rPr>
                <w:rStyle w:val="Hyperlink"/>
                <w:noProof/>
              </w:rPr>
              <w:t>Design Philosophy</w:t>
            </w:r>
            <w:r>
              <w:rPr>
                <w:noProof/>
                <w:webHidden/>
              </w:rPr>
              <w:tab/>
            </w:r>
            <w:r>
              <w:rPr>
                <w:noProof/>
                <w:webHidden/>
              </w:rPr>
              <w:fldChar w:fldCharType="begin"/>
            </w:r>
            <w:r>
              <w:rPr>
                <w:noProof/>
                <w:webHidden/>
              </w:rPr>
              <w:instrText xml:space="preserve"> PAGEREF _Toc38030327 \h </w:instrText>
            </w:r>
            <w:r>
              <w:rPr>
                <w:noProof/>
                <w:webHidden/>
              </w:rPr>
            </w:r>
            <w:r>
              <w:rPr>
                <w:noProof/>
                <w:webHidden/>
              </w:rPr>
              <w:fldChar w:fldCharType="separate"/>
            </w:r>
            <w:r>
              <w:rPr>
                <w:noProof/>
                <w:webHidden/>
              </w:rPr>
              <w:t>6</w:t>
            </w:r>
            <w:r>
              <w:rPr>
                <w:noProof/>
                <w:webHidden/>
              </w:rPr>
              <w:fldChar w:fldCharType="end"/>
            </w:r>
          </w:hyperlink>
        </w:p>
        <w:p w14:paraId="302097D8" w14:textId="5A675959" w:rsidR="0093707D" w:rsidRDefault="0093707D">
          <w:pPr>
            <w:pStyle w:val="TOC1"/>
            <w:tabs>
              <w:tab w:val="right" w:leader="dot" w:pos="10456"/>
            </w:tabs>
            <w:rPr>
              <w:rFonts w:eastAsiaTheme="minorEastAsia"/>
              <w:noProof/>
              <w:lang w:eastAsia="en-AU"/>
            </w:rPr>
          </w:pPr>
          <w:hyperlink w:anchor="_Toc38030328" w:history="1">
            <w:r w:rsidRPr="00B40EE0">
              <w:rPr>
                <w:rStyle w:val="Hyperlink"/>
                <w:b/>
                <w:bCs/>
                <w:noProof/>
              </w:rPr>
              <w:t>Hyperlinked Quick Finder – Specific Products By Industry 1 – 7</w:t>
            </w:r>
            <w:r>
              <w:rPr>
                <w:noProof/>
                <w:webHidden/>
              </w:rPr>
              <w:tab/>
            </w:r>
            <w:r>
              <w:rPr>
                <w:noProof/>
                <w:webHidden/>
              </w:rPr>
              <w:fldChar w:fldCharType="begin"/>
            </w:r>
            <w:r>
              <w:rPr>
                <w:noProof/>
                <w:webHidden/>
              </w:rPr>
              <w:instrText xml:space="preserve"> PAGEREF _Toc38030328 \h </w:instrText>
            </w:r>
            <w:r>
              <w:rPr>
                <w:noProof/>
                <w:webHidden/>
              </w:rPr>
            </w:r>
            <w:r>
              <w:rPr>
                <w:noProof/>
                <w:webHidden/>
              </w:rPr>
              <w:fldChar w:fldCharType="separate"/>
            </w:r>
            <w:r>
              <w:rPr>
                <w:noProof/>
                <w:webHidden/>
              </w:rPr>
              <w:t>7</w:t>
            </w:r>
            <w:r>
              <w:rPr>
                <w:noProof/>
                <w:webHidden/>
              </w:rPr>
              <w:fldChar w:fldCharType="end"/>
            </w:r>
          </w:hyperlink>
        </w:p>
        <w:p w14:paraId="6D6E1721" w14:textId="4405006C" w:rsidR="0093707D" w:rsidRDefault="0093707D">
          <w:pPr>
            <w:pStyle w:val="TOC1"/>
            <w:tabs>
              <w:tab w:val="right" w:leader="dot" w:pos="10456"/>
            </w:tabs>
            <w:rPr>
              <w:rFonts w:eastAsiaTheme="minorEastAsia"/>
              <w:noProof/>
              <w:lang w:eastAsia="en-AU"/>
            </w:rPr>
          </w:pPr>
          <w:hyperlink w:anchor="_Toc38030329" w:history="1">
            <w:r w:rsidRPr="00B40EE0">
              <w:rPr>
                <w:rStyle w:val="Hyperlink"/>
                <w:b/>
                <w:bCs/>
                <w:noProof/>
              </w:rPr>
              <w:t>Hyperlinked Quick Finder – Specific Products By Industry 8 – 11</w:t>
            </w:r>
            <w:r>
              <w:rPr>
                <w:noProof/>
                <w:webHidden/>
              </w:rPr>
              <w:tab/>
            </w:r>
            <w:r>
              <w:rPr>
                <w:noProof/>
                <w:webHidden/>
              </w:rPr>
              <w:fldChar w:fldCharType="begin"/>
            </w:r>
            <w:r>
              <w:rPr>
                <w:noProof/>
                <w:webHidden/>
              </w:rPr>
              <w:instrText xml:space="preserve"> PAGEREF _Toc38030329 \h </w:instrText>
            </w:r>
            <w:r>
              <w:rPr>
                <w:noProof/>
                <w:webHidden/>
              </w:rPr>
            </w:r>
            <w:r>
              <w:rPr>
                <w:noProof/>
                <w:webHidden/>
              </w:rPr>
              <w:fldChar w:fldCharType="separate"/>
            </w:r>
            <w:r>
              <w:rPr>
                <w:noProof/>
                <w:webHidden/>
              </w:rPr>
              <w:t>8</w:t>
            </w:r>
            <w:r>
              <w:rPr>
                <w:noProof/>
                <w:webHidden/>
              </w:rPr>
              <w:fldChar w:fldCharType="end"/>
            </w:r>
          </w:hyperlink>
        </w:p>
        <w:p w14:paraId="337A3FC8" w14:textId="094EC569" w:rsidR="0093707D" w:rsidRDefault="0093707D">
          <w:pPr>
            <w:pStyle w:val="TOC1"/>
            <w:tabs>
              <w:tab w:val="right" w:leader="dot" w:pos="10456"/>
            </w:tabs>
            <w:rPr>
              <w:rFonts w:eastAsiaTheme="minorEastAsia"/>
              <w:noProof/>
              <w:lang w:eastAsia="en-AU"/>
            </w:rPr>
          </w:pPr>
          <w:hyperlink w:anchor="_Toc38030330" w:history="1">
            <w:r w:rsidRPr="00B40EE0">
              <w:rPr>
                <w:rStyle w:val="Hyperlink"/>
                <w:b/>
                <w:bCs/>
                <w:noProof/>
              </w:rPr>
              <w:t>Hyperlinked Quick Finder – Products By General Purpose 1 – 9</w:t>
            </w:r>
            <w:r>
              <w:rPr>
                <w:noProof/>
                <w:webHidden/>
              </w:rPr>
              <w:tab/>
            </w:r>
            <w:r>
              <w:rPr>
                <w:noProof/>
                <w:webHidden/>
              </w:rPr>
              <w:fldChar w:fldCharType="begin"/>
            </w:r>
            <w:r>
              <w:rPr>
                <w:noProof/>
                <w:webHidden/>
              </w:rPr>
              <w:instrText xml:space="preserve"> PAGEREF _Toc38030330 \h </w:instrText>
            </w:r>
            <w:r>
              <w:rPr>
                <w:noProof/>
                <w:webHidden/>
              </w:rPr>
            </w:r>
            <w:r>
              <w:rPr>
                <w:noProof/>
                <w:webHidden/>
              </w:rPr>
              <w:fldChar w:fldCharType="separate"/>
            </w:r>
            <w:r>
              <w:rPr>
                <w:noProof/>
                <w:webHidden/>
              </w:rPr>
              <w:t>9</w:t>
            </w:r>
            <w:r>
              <w:rPr>
                <w:noProof/>
                <w:webHidden/>
              </w:rPr>
              <w:fldChar w:fldCharType="end"/>
            </w:r>
          </w:hyperlink>
        </w:p>
        <w:p w14:paraId="73ED999E" w14:textId="01D53B2E" w:rsidR="0093707D" w:rsidRDefault="0093707D">
          <w:pPr>
            <w:pStyle w:val="TOC1"/>
            <w:tabs>
              <w:tab w:val="right" w:leader="dot" w:pos="10456"/>
            </w:tabs>
            <w:rPr>
              <w:rFonts w:eastAsiaTheme="minorEastAsia"/>
              <w:noProof/>
              <w:lang w:eastAsia="en-AU"/>
            </w:rPr>
          </w:pPr>
          <w:hyperlink w:anchor="_Toc38030331" w:history="1">
            <w:r w:rsidRPr="00B40EE0">
              <w:rPr>
                <w:rStyle w:val="Hyperlink"/>
                <w:b/>
                <w:bCs/>
                <w:noProof/>
              </w:rPr>
              <w:t>Hyperlinked Quick Finder – Product Listing by Functions 1 - 10</w:t>
            </w:r>
            <w:r>
              <w:rPr>
                <w:noProof/>
                <w:webHidden/>
              </w:rPr>
              <w:tab/>
            </w:r>
            <w:r>
              <w:rPr>
                <w:noProof/>
                <w:webHidden/>
              </w:rPr>
              <w:fldChar w:fldCharType="begin"/>
            </w:r>
            <w:r>
              <w:rPr>
                <w:noProof/>
                <w:webHidden/>
              </w:rPr>
              <w:instrText xml:space="preserve"> PAGEREF _Toc38030331 \h </w:instrText>
            </w:r>
            <w:r>
              <w:rPr>
                <w:noProof/>
                <w:webHidden/>
              </w:rPr>
            </w:r>
            <w:r>
              <w:rPr>
                <w:noProof/>
                <w:webHidden/>
              </w:rPr>
              <w:fldChar w:fldCharType="separate"/>
            </w:r>
            <w:r>
              <w:rPr>
                <w:noProof/>
                <w:webHidden/>
              </w:rPr>
              <w:t>10</w:t>
            </w:r>
            <w:r>
              <w:rPr>
                <w:noProof/>
                <w:webHidden/>
              </w:rPr>
              <w:fldChar w:fldCharType="end"/>
            </w:r>
          </w:hyperlink>
        </w:p>
        <w:p w14:paraId="7D2B4AEA" w14:textId="1810A970" w:rsidR="0093707D" w:rsidRDefault="0093707D">
          <w:pPr>
            <w:pStyle w:val="TOC1"/>
            <w:tabs>
              <w:tab w:val="right" w:leader="dot" w:pos="10456"/>
            </w:tabs>
            <w:rPr>
              <w:rFonts w:eastAsiaTheme="minorEastAsia"/>
              <w:noProof/>
              <w:lang w:eastAsia="en-AU"/>
            </w:rPr>
          </w:pPr>
          <w:hyperlink w:anchor="_Toc38030332" w:history="1">
            <w:r w:rsidRPr="00B40EE0">
              <w:rPr>
                <w:rStyle w:val="Hyperlink"/>
                <w:b/>
                <w:bCs/>
                <w:noProof/>
              </w:rPr>
              <w:t>Hyperlinked Quick Finder – Product Listing by Functions 11 - 18</w:t>
            </w:r>
            <w:r>
              <w:rPr>
                <w:noProof/>
                <w:webHidden/>
              </w:rPr>
              <w:tab/>
            </w:r>
            <w:r>
              <w:rPr>
                <w:noProof/>
                <w:webHidden/>
              </w:rPr>
              <w:fldChar w:fldCharType="begin"/>
            </w:r>
            <w:r>
              <w:rPr>
                <w:noProof/>
                <w:webHidden/>
              </w:rPr>
              <w:instrText xml:space="preserve"> PAGEREF _Toc38030332 \h </w:instrText>
            </w:r>
            <w:r>
              <w:rPr>
                <w:noProof/>
                <w:webHidden/>
              </w:rPr>
            </w:r>
            <w:r>
              <w:rPr>
                <w:noProof/>
                <w:webHidden/>
              </w:rPr>
              <w:fldChar w:fldCharType="separate"/>
            </w:r>
            <w:r>
              <w:rPr>
                <w:noProof/>
                <w:webHidden/>
              </w:rPr>
              <w:t>11</w:t>
            </w:r>
            <w:r>
              <w:rPr>
                <w:noProof/>
                <w:webHidden/>
              </w:rPr>
              <w:fldChar w:fldCharType="end"/>
            </w:r>
          </w:hyperlink>
        </w:p>
        <w:p w14:paraId="00E5F16B" w14:textId="7DB3EC23" w:rsidR="0093707D" w:rsidRDefault="0093707D">
          <w:pPr>
            <w:pStyle w:val="TOC1"/>
            <w:tabs>
              <w:tab w:val="right" w:leader="dot" w:pos="10456"/>
            </w:tabs>
            <w:rPr>
              <w:rFonts w:eastAsiaTheme="minorEastAsia"/>
              <w:noProof/>
              <w:lang w:eastAsia="en-AU"/>
            </w:rPr>
          </w:pPr>
          <w:hyperlink w:anchor="_Toc38030333" w:history="1">
            <w:r w:rsidRPr="00B40EE0">
              <w:rPr>
                <w:rStyle w:val="Hyperlink"/>
                <w:b/>
                <w:bCs/>
                <w:noProof/>
              </w:rPr>
              <w:t>Hyperlinked Quick Finder – Product Listing by Function 19 - 30</w:t>
            </w:r>
            <w:r>
              <w:rPr>
                <w:noProof/>
                <w:webHidden/>
              </w:rPr>
              <w:tab/>
            </w:r>
            <w:r>
              <w:rPr>
                <w:noProof/>
                <w:webHidden/>
              </w:rPr>
              <w:fldChar w:fldCharType="begin"/>
            </w:r>
            <w:r>
              <w:rPr>
                <w:noProof/>
                <w:webHidden/>
              </w:rPr>
              <w:instrText xml:space="preserve"> PAGEREF _Toc38030333 \h </w:instrText>
            </w:r>
            <w:r>
              <w:rPr>
                <w:noProof/>
                <w:webHidden/>
              </w:rPr>
            </w:r>
            <w:r>
              <w:rPr>
                <w:noProof/>
                <w:webHidden/>
              </w:rPr>
              <w:fldChar w:fldCharType="separate"/>
            </w:r>
            <w:r>
              <w:rPr>
                <w:noProof/>
                <w:webHidden/>
              </w:rPr>
              <w:t>12</w:t>
            </w:r>
            <w:r>
              <w:rPr>
                <w:noProof/>
                <w:webHidden/>
              </w:rPr>
              <w:fldChar w:fldCharType="end"/>
            </w:r>
          </w:hyperlink>
        </w:p>
        <w:p w14:paraId="106B3379" w14:textId="1BA91E5D" w:rsidR="0093707D" w:rsidRDefault="0093707D">
          <w:pPr>
            <w:pStyle w:val="TOC1"/>
            <w:tabs>
              <w:tab w:val="right" w:leader="dot" w:pos="10456"/>
            </w:tabs>
            <w:rPr>
              <w:rFonts w:eastAsiaTheme="minorEastAsia"/>
              <w:noProof/>
              <w:lang w:eastAsia="en-AU"/>
            </w:rPr>
          </w:pPr>
          <w:hyperlink w:anchor="_Toc38030334" w:history="1">
            <w:r w:rsidRPr="00B40EE0">
              <w:rPr>
                <w:rStyle w:val="Hyperlink"/>
                <w:b/>
                <w:bCs/>
                <w:noProof/>
              </w:rPr>
              <w:t>Hyperlinked Quick Finder – Product Listing by Functions 30 - 41</w:t>
            </w:r>
            <w:r>
              <w:rPr>
                <w:noProof/>
                <w:webHidden/>
              </w:rPr>
              <w:tab/>
            </w:r>
            <w:r>
              <w:rPr>
                <w:noProof/>
                <w:webHidden/>
              </w:rPr>
              <w:fldChar w:fldCharType="begin"/>
            </w:r>
            <w:r>
              <w:rPr>
                <w:noProof/>
                <w:webHidden/>
              </w:rPr>
              <w:instrText xml:space="preserve"> PAGEREF _Toc38030334 \h </w:instrText>
            </w:r>
            <w:r>
              <w:rPr>
                <w:noProof/>
                <w:webHidden/>
              </w:rPr>
            </w:r>
            <w:r>
              <w:rPr>
                <w:noProof/>
                <w:webHidden/>
              </w:rPr>
              <w:fldChar w:fldCharType="separate"/>
            </w:r>
            <w:r>
              <w:rPr>
                <w:noProof/>
                <w:webHidden/>
              </w:rPr>
              <w:t>13</w:t>
            </w:r>
            <w:r>
              <w:rPr>
                <w:noProof/>
                <w:webHidden/>
              </w:rPr>
              <w:fldChar w:fldCharType="end"/>
            </w:r>
          </w:hyperlink>
        </w:p>
        <w:p w14:paraId="7BA252C4" w14:textId="2D93D1C6" w:rsidR="0093707D" w:rsidRDefault="0093707D">
          <w:pPr>
            <w:pStyle w:val="TOC1"/>
            <w:tabs>
              <w:tab w:val="right" w:leader="dot" w:pos="10456"/>
            </w:tabs>
            <w:rPr>
              <w:rFonts w:eastAsiaTheme="minorEastAsia"/>
              <w:noProof/>
              <w:lang w:eastAsia="en-AU"/>
            </w:rPr>
          </w:pPr>
          <w:hyperlink w:anchor="_Toc38030335" w:history="1">
            <w:r w:rsidRPr="00B40EE0">
              <w:rPr>
                <w:rStyle w:val="Hyperlink"/>
                <w:b/>
                <w:bCs/>
                <w:noProof/>
              </w:rPr>
              <w:t>Hyperlinked Quick Finder – Product Listing by Functions 42 - 47</w:t>
            </w:r>
            <w:r>
              <w:rPr>
                <w:noProof/>
                <w:webHidden/>
              </w:rPr>
              <w:tab/>
            </w:r>
            <w:r>
              <w:rPr>
                <w:noProof/>
                <w:webHidden/>
              </w:rPr>
              <w:fldChar w:fldCharType="begin"/>
            </w:r>
            <w:r>
              <w:rPr>
                <w:noProof/>
                <w:webHidden/>
              </w:rPr>
              <w:instrText xml:space="preserve"> PAGEREF _Toc38030335 \h </w:instrText>
            </w:r>
            <w:r>
              <w:rPr>
                <w:noProof/>
                <w:webHidden/>
              </w:rPr>
            </w:r>
            <w:r>
              <w:rPr>
                <w:noProof/>
                <w:webHidden/>
              </w:rPr>
              <w:fldChar w:fldCharType="separate"/>
            </w:r>
            <w:r>
              <w:rPr>
                <w:noProof/>
                <w:webHidden/>
              </w:rPr>
              <w:t>14</w:t>
            </w:r>
            <w:r>
              <w:rPr>
                <w:noProof/>
                <w:webHidden/>
              </w:rPr>
              <w:fldChar w:fldCharType="end"/>
            </w:r>
          </w:hyperlink>
        </w:p>
        <w:p w14:paraId="1D4E1C2F" w14:textId="5D5333D5" w:rsidR="0093707D" w:rsidRDefault="0093707D">
          <w:pPr>
            <w:pStyle w:val="TOC1"/>
            <w:tabs>
              <w:tab w:val="left" w:pos="440"/>
              <w:tab w:val="right" w:leader="dot" w:pos="10456"/>
            </w:tabs>
            <w:rPr>
              <w:rFonts w:eastAsiaTheme="minorEastAsia"/>
              <w:noProof/>
              <w:lang w:eastAsia="en-AU"/>
            </w:rPr>
          </w:pPr>
          <w:hyperlink w:anchor="_Toc38030336" w:history="1">
            <w:r w:rsidRPr="00B40EE0">
              <w:rPr>
                <w:rStyle w:val="Hyperlink"/>
                <w:b/>
                <w:bCs/>
                <w:noProof/>
              </w:rPr>
              <w:t>1.</w:t>
            </w:r>
            <w:r>
              <w:rPr>
                <w:rFonts w:eastAsiaTheme="minorEastAsia"/>
                <w:noProof/>
                <w:lang w:eastAsia="en-AU"/>
              </w:rPr>
              <w:tab/>
            </w:r>
            <w:r w:rsidRPr="00B40EE0">
              <w:rPr>
                <w:rStyle w:val="Hyperlink"/>
                <w:b/>
                <w:bCs/>
                <w:noProof/>
              </w:rPr>
              <w:t>CHARITY – PROCESS IMPROVEMENTS FOR SECOND BITE</w:t>
            </w:r>
            <w:r>
              <w:rPr>
                <w:noProof/>
                <w:webHidden/>
              </w:rPr>
              <w:tab/>
            </w:r>
            <w:r>
              <w:rPr>
                <w:noProof/>
                <w:webHidden/>
              </w:rPr>
              <w:fldChar w:fldCharType="begin"/>
            </w:r>
            <w:r>
              <w:rPr>
                <w:noProof/>
                <w:webHidden/>
              </w:rPr>
              <w:instrText xml:space="preserve"> PAGEREF _Toc38030336 \h </w:instrText>
            </w:r>
            <w:r>
              <w:rPr>
                <w:noProof/>
                <w:webHidden/>
              </w:rPr>
            </w:r>
            <w:r>
              <w:rPr>
                <w:noProof/>
                <w:webHidden/>
              </w:rPr>
              <w:fldChar w:fldCharType="separate"/>
            </w:r>
            <w:r>
              <w:rPr>
                <w:noProof/>
                <w:webHidden/>
              </w:rPr>
              <w:t>15</w:t>
            </w:r>
            <w:r>
              <w:rPr>
                <w:noProof/>
                <w:webHidden/>
              </w:rPr>
              <w:fldChar w:fldCharType="end"/>
            </w:r>
          </w:hyperlink>
        </w:p>
        <w:p w14:paraId="589BF364" w14:textId="73C5C3E2" w:rsidR="0093707D" w:rsidRDefault="0093707D">
          <w:pPr>
            <w:pStyle w:val="TOC1"/>
            <w:tabs>
              <w:tab w:val="left" w:pos="440"/>
              <w:tab w:val="right" w:leader="dot" w:pos="10456"/>
            </w:tabs>
            <w:rPr>
              <w:rFonts w:eastAsiaTheme="minorEastAsia"/>
              <w:noProof/>
              <w:lang w:eastAsia="en-AU"/>
            </w:rPr>
          </w:pPr>
          <w:hyperlink w:anchor="_Toc38030337" w:history="1">
            <w:r w:rsidRPr="00B40EE0">
              <w:rPr>
                <w:rStyle w:val="Hyperlink"/>
                <w:b/>
                <w:bCs/>
                <w:noProof/>
              </w:rPr>
              <w:t>2.</w:t>
            </w:r>
            <w:r>
              <w:rPr>
                <w:rFonts w:eastAsiaTheme="minorEastAsia"/>
                <w:noProof/>
                <w:lang w:eastAsia="en-AU"/>
              </w:rPr>
              <w:tab/>
            </w:r>
            <w:r w:rsidRPr="00B40EE0">
              <w:rPr>
                <w:rStyle w:val="Hyperlink"/>
                <w:b/>
                <w:bCs/>
                <w:noProof/>
              </w:rPr>
              <w:t>CUSTOMS-EXCISE – PROCESS IMPROVEMENTS</w:t>
            </w:r>
            <w:r>
              <w:rPr>
                <w:noProof/>
                <w:webHidden/>
              </w:rPr>
              <w:tab/>
            </w:r>
            <w:r>
              <w:rPr>
                <w:noProof/>
                <w:webHidden/>
              </w:rPr>
              <w:fldChar w:fldCharType="begin"/>
            </w:r>
            <w:r>
              <w:rPr>
                <w:noProof/>
                <w:webHidden/>
              </w:rPr>
              <w:instrText xml:space="preserve"> PAGEREF _Toc38030337 \h </w:instrText>
            </w:r>
            <w:r>
              <w:rPr>
                <w:noProof/>
                <w:webHidden/>
              </w:rPr>
            </w:r>
            <w:r>
              <w:rPr>
                <w:noProof/>
                <w:webHidden/>
              </w:rPr>
              <w:fldChar w:fldCharType="separate"/>
            </w:r>
            <w:r>
              <w:rPr>
                <w:noProof/>
                <w:webHidden/>
              </w:rPr>
              <w:t>16</w:t>
            </w:r>
            <w:r>
              <w:rPr>
                <w:noProof/>
                <w:webHidden/>
              </w:rPr>
              <w:fldChar w:fldCharType="end"/>
            </w:r>
          </w:hyperlink>
        </w:p>
        <w:p w14:paraId="71D525A2" w14:textId="0A4ACE33" w:rsidR="0093707D" w:rsidRDefault="0093707D">
          <w:pPr>
            <w:pStyle w:val="TOC1"/>
            <w:tabs>
              <w:tab w:val="left" w:pos="440"/>
              <w:tab w:val="right" w:leader="dot" w:pos="10456"/>
            </w:tabs>
            <w:rPr>
              <w:rFonts w:eastAsiaTheme="minorEastAsia"/>
              <w:noProof/>
              <w:lang w:eastAsia="en-AU"/>
            </w:rPr>
          </w:pPr>
          <w:hyperlink w:anchor="_Toc38030338" w:history="1">
            <w:r w:rsidRPr="00B40EE0">
              <w:rPr>
                <w:rStyle w:val="Hyperlink"/>
                <w:b/>
                <w:bCs/>
                <w:noProof/>
              </w:rPr>
              <w:t>3.</w:t>
            </w:r>
            <w:r>
              <w:rPr>
                <w:rFonts w:eastAsiaTheme="minorEastAsia"/>
                <w:noProof/>
                <w:lang w:eastAsia="en-AU"/>
              </w:rPr>
              <w:tab/>
            </w:r>
            <w:r w:rsidRPr="00B40EE0">
              <w:rPr>
                <w:rStyle w:val="Hyperlink"/>
                <w:b/>
                <w:bCs/>
                <w:noProof/>
              </w:rPr>
              <w:t>CONSTRUCTION – METRO TUNNEL PROJECT NOISE AND VIBRATION</w:t>
            </w:r>
            <w:r>
              <w:rPr>
                <w:noProof/>
                <w:webHidden/>
              </w:rPr>
              <w:tab/>
            </w:r>
            <w:r>
              <w:rPr>
                <w:noProof/>
                <w:webHidden/>
              </w:rPr>
              <w:fldChar w:fldCharType="begin"/>
            </w:r>
            <w:r>
              <w:rPr>
                <w:noProof/>
                <w:webHidden/>
              </w:rPr>
              <w:instrText xml:space="preserve"> PAGEREF _Toc38030338 \h </w:instrText>
            </w:r>
            <w:r>
              <w:rPr>
                <w:noProof/>
                <w:webHidden/>
              </w:rPr>
            </w:r>
            <w:r>
              <w:rPr>
                <w:noProof/>
                <w:webHidden/>
              </w:rPr>
              <w:fldChar w:fldCharType="separate"/>
            </w:r>
            <w:r>
              <w:rPr>
                <w:noProof/>
                <w:webHidden/>
              </w:rPr>
              <w:t>17</w:t>
            </w:r>
            <w:r>
              <w:rPr>
                <w:noProof/>
                <w:webHidden/>
              </w:rPr>
              <w:fldChar w:fldCharType="end"/>
            </w:r>
          </w:hyperlink>
        </w:p>
        <w:p w14:paraId="19119DAF" w14:textId="193959E1" w:rsidR="0093707D" w:rsidRDefault="0093707D">
          <w:pPr>
            <w:pStyle w:val="TOC1"/>
            <w:tabs>
              <w:tab w:val="left" w:pos="440"/>
              <w:tab w:val="right" w:leader="dot" w:pos="10456"/>
            </w:tabs>
            <w:rPr>
              <w:rFonts w:eastAsiaTheme="minorEastAsia"/>
              <w:noProof/>
              <w:lang w:eastAsia="en-AU"/>
            </w:rPr>
          </w:pPr>
          <w:hyperlink w:anchor="_Toc38030339" w:history="1">
            <w:r w:rsidRPr="00B40EE0">
              <w:rPr>
                <w:rStyle w:val="Hyperlink"/>
                <w:b/>
                <w:bCs/>
                <w:noProof/>
              </w:rPr>
              <w:t>4.</w:t>
            </w:r>
            <w:r>
              <w:rPr>
                <w:rFonts w:eastAsiaTheme="minorEastAsia"/>
                <w:noProof/>
                <w:lang w:eastAsia="en-AU"/>
              </w:rPr>
              <w:tab/>
            </w:r>
            <w:r w:rsidRPr="00B40EE0">
              <w:rPr>
                <w:rStyle w:val="Hyperlink"/>
                <w:b/>
                <w:bCs/>
                <w:noProof/>
              </w:rPr>
              <w:t>EDUCATION – AUTHORSHIP AND RESEARCH</w:t>
            </w:r>
            <w:r>
              <w:rPr>
                <w:noProof/>
                <w:webHidden/>
              </w:rPr>
              <w:tab/>
            </w:r>
            <w:r>
              <w:rPr>
                <w:noProof/>
                <w:webHidden/>
              </w:rPr>
              <w:fldChar w:fldCharType="begin"/>
            </w:r>
            <w:r>
              <w:rPr>
                <w:noProof/>
                <w:webHidden/>
              </w:rPr>
              <w:instrText xml:space="preserve"> PAGEREF _Toc38030339 \h </w:instrText>
            </w:r>
            <w:r>
              <w:rPr>
                <w:noProof/>
                <w:webHidden/>
              </w:rPr>
            </w:r>
            <w:r>
              <w:rPr>
                <w:noProof/>
                <w:webHidden/>
              </w:rPr>
              <w:fldChar w:fldCharType="separate"/>
            </w:r>
            <w:r>
              <w:rPr>
                <w:noProof/>
                <w:webHidden/>
              </w:rPr>
              <w:t>18</w:t>
            </w:r>
            <w:r>
              <w:rPr>
                <w:noProof/>
                <w:webHidden/>
              </w:rPr>
              <w:fldChar w:fldCharType="end"/>
            </w:r>
          </w:hyperlink>
        </w:p>
        <w:p w14:paraId="53DAF05B" w14:textId="51BEB3DB" w:rsidR="0093707D" w:rsidRDefault="0093707D">
          <w:pPr>
            <w:pStyle w:val="TOC1"/>
            <w:tabs>
              <w:tab w:val="left" w:pos="440"/>
              <w:tab w:val="right" w:leader="dot" w:pos="10456"/>
            </w:tabs>
            <w:rPr>
              <w:rFonts w:eastAsiaTheme="minorEastAsia"/>
              <w:noProof/>
              <w:lang w:eastAsia="en-AU"/>
            </w:rPr>
          </w:pPr>
          <w:hyperlink w:anchor="_Toc38030340" w:history="1">
            <w:r w:rsidRPr="00B40EE0">
              <w:rPr>
                <w:rStyle w:val="Hyperlink"/>
                <w:b/>
                <w:bCs/>
                <w:noProof/>
              </w:rPr>
              <w:t>5.</w:t>
            </w:r>
            <w:r>
              <w:rPr>
                <w:rFonts w:eastAsiaTheme="minorEastAsia"/>
                <w:noProof/>
                <w:lang w:eastAsia="en-AU"/>
              </w:rPr>
              <w:tab/>
            </w:r>
            <w:r w:rsidRPr="00B40EE0">
              <w:rPr>
                <w:rStyle w:val="Hyperlink"/>
                <w:b/>
                <w:bCs/>
                <w:noProof/>
              </w:rPr>
              <w:t>EDUCATION – SPACE MANAGEMENT</w:t>
            </w:r>
            <w:r>
              <w:rPr>
                <w:noProof/>
                <w:webHidden/>
              </w:rPr>
              <w:tab/>
            </w:r>
            <w:r>
              <w:rPr>
                <w:noProof/>
                <w:webHidden/>
              </w:rPr>
              <w:fldChar w:fldCharType="begin"/>
            </w:r>
            <w:r>
              <w:rPr>
                <w:noProof/>
                <w:webHidden/>
              </w:rPr>
              <w:instrText xml:space="preserve"> PAGEREF _Toc38030340 \h </w:instrText>
            </w:r>
            <w:r>
              <w:rPr>
                <w:noProof/>
                <w:webHidden/>
              </w:rPr>
            </w:r>
            <w:r>
              <w:rPr>
                <w:noProof/>
                <w:webHidden/>
              </w:rPr>
              <w:fldChar w:fldCharType="separate"/>
            </w:r>
            <w:r>
              <w:rPr>
                <w:noProof/>
                <w:webHidden/>
              </w:rPr>
              <w:t>19</w:t>
            </w:r>
            <w:r>
              <w:rPr>
                <w:noProof/>
                <w:webHidden/>
              </w:rPr>
              <w:fldChar w:fldCharType="end"/>
            </w:r>
          </w:hyperlink>
        </w:p>
        <w:p w14:paraId="1143AC3A" w14:textId="1FADF9BD" w:rsidR="0093707D" w:rsidRDefault="0093707D">
          <w:pPr>
            <w:pStyle w:val="TOC1"/>
            <w:tabs>
              <w:tab w:val="left" w:pos="440"/>
              <w:tab w:val="right" w:leader="dot" w:pos="10456"/>
            </w:tabs>
            <w:rPr>
              <w:rFonts w:eastAsiaTheme="minorEastAsia"/>
              <w:noProof/>
              <w:lang w:eastAsia="en-AU"/>
            </w:rPr>
          </w:pPr>
          <w:hyperlink w:anchor="_Toc38030341" w:history="1">
            <w:r w:rsidRPr="00B40EE0">
              <w:rPr>
                <w:rStyle w:val="Hyperlink"/>
                <w:b/>
                <w:bCs/>
                <w:noProof/>
              </w:rPr>
              <w:t>6.</w:t>
            </w:r>
            <w:r>
              <w:rPr>
                <w:rFonts w:eastAsiaTheme="minorEastAsia"/>
                <w:noProof/>
                <w:lang w:eastAsia="en-AU"/>
              </w:rPr>
              <w:tab/>
            </w:r>
            <w:r w:rsidRPr="00B40EE0">
              <w:rPr>
                <w:rStyle w:val="Hyperlink"/>
                <w:b/>
                <w:bCs/>
                <w:noProof/>
              </w:rPr>
              <w:t>EDUCATION – LIBRARY RESOURCES</w:t>
            </w:r>
            <w:r>
              <w:rPr>
                <w:noProof/>
                <w:webHidden/>
              </w:rPr>
              <w:tab/>
            </w:r>
            <w:r>
              <w:rPr>
                <w:noProof/>
                <w:webHidden/>
              </w:rPr>
              <w:fldChar w:fldCharType="begin"/>
            </w:r>
            <w:r>
              <w:rPr>
                <w:noProof/>
                <w:webHidden/>
              </w:rPr>
              <w:instrText xml:space="preserve"> PAGEREF _Toc38030341 \h </w:instrText>
            </w:r>
            <w:r>
              <w:rPr>
                <w:noProof/>
                <w:webHidden/>
              </w:rPr>
            </w:r>
            <w:r>
              <w:rPr>
                <w:noProof/>
                <w:webHidden/>
              </w:rPr>
              <w:fldChar w:fldCharType="separate"/>
            </w:r>
            <w:r>
              <w:rPr>
                <w:noProof/>
                <w:webHidden/>
              </w:rPr>
              <w:t>20</w:t>
            </w:r>
            <w:r>
              <w:rPr>
                <w:noProof/>
                <w:webHidden/>
              </w:rPr>
              <w:fldChar w:fldCharType="end"/>
            </w:r>
          </w:hyperlink>
        </w:p>
        <w:p w14:paraId="6C32E663" w14:textId="48B14574" w:rsidR="0093707D" w:rsidRDefault="0093707D">
          <w:pPr>
            <w:pStyle w:val="TOC1"/>
            <w:tabs>
              <w:tab w:val="left" w:pos="440"/>
              <w:tab w:val="right" w:leader="dot" w:pos="10456"/>
            </w:tabs>
            <w:rPr>
              <w:rFonts w:eastAsiaTheme="minorEastAsia"/>
              <w:noProof/>
              <w:lang w:eastAsia="en-AU"/>
            </w:rPr>
          </w:pPr>
          <w:hyperlink w:anchor="_Toc38030342" w:history="1">
            <w:r w:rsidRPr="00B40EE0">
              <w:rPr>
                <w:rStyle w:val="Hyperlink"/>
                <w:b/>
                <w:bCs/>
                <w:noProof/>
              </w:rPr>
              <w:t>7.</w:t>
            </w:r>
            <w:r>
              <w:rPr>
                <w:rFonts w:eastAsiaTheme="minorEastAsia"/>
                <w:noProof/>
                <w:lang w:eastAsia="en-AU"/>
              </w:rPr>
              <w:tab/>
            </w:r>
            <w:r w:rsidRPr="00B40EE0">
              <w:rPr>
                <w:rStyle w:val="Hyperlink"/>
                <w:b/>
                <w:bCs/>
                <w:noProof/>
              </w:rPr>
              <w:t>EDUCATION – ASSESSMENT PROFILING</w:t>
            </w:r>
            <w:r>
              <w:rPr>
                <w:noProof/>
                <w:webHidden/>
              </w:rPr>
              <w:tab/>
            </w:r>
            <w:r>
              <w:rPr>
                <w:noProof/>
                <w:webHidden/>
              </w:rPr>
              <w:fldChar w:fldCharType="begin"/>
            </w:r>
            <w:r>
              <w:rPr>
                <w:noProof/>
                <w:webHidden/>
              </w:rPr>
              <w:instrText xml:space="preserve"> PAGEREF _Toc38030342 \h </w:instrText>
            </w:r>
            <w:r>
              <w:rPr>
                <w:noProof/>
                <w:webHidden/>
              </w:rPr>
            </w:r>
            <w:r>
              <w:rPr>
                <w:noProof/>
                <w:webHidden/>
              </w:rPr>
              <w:fldChar w:fldCharType="separate"/>
            </w:r>
            <w:r>
              <w:rPr>
                <w:noProof/>
                <w:webHidden/>
              </w:rPr>
              <w:t>21</w:t>
            </w:r>
            <w:r>
              <w:rPr>
                <w:noProof/>
                <w:webHidden/>
              </w:rPr>
              <w:fldChar w:fldCharType="end"/>
            </w:r>
          </w:hyperlink>
        </w:p>
        <w:p w14:paraId="77BD6271" w14:textId="32A9EFC6" w:rsidR="0093707D" w:rsidRDefault="0093707D">
          <w:pPr>
            <w:pStyle w:val="TOC1"/>
            <w:tabs>
              <w:tab w:val="left" w:pos="440"/>
              <w:tab w:val="right" w:leader="dot" w:pos="10456"/>
            </w:tabs>
            <w:rPr>
              <w:rFonts w:eastAsiaTheme="minorEastAsia"/>
              <w:noProof/>
              <w:lang w:eastAsia="en-AU"/>
            </w:rPr>
          </w:pPr>
          <w:hyperlink w:anchor="_Toc38030343" w:history="1">
            <w:r w:rsidRPr="00B40EE0">
              <w:rPr>
                <w:rStyle w:val="Hyperlink"/>
                <w:b/>
                <w:bCs/>
                <w:noProof/>
              </w:rPr>
              <w:t>8.</w:t>
            </w:r>
            <w:r>
              <w:rPr>
                <w:rFonts w:eastAsiaTheme="minorEastAsia"/>
                <w:noProof/>
                <w:lang w:eastAsia="en-AU"/>
              </w:rPr>
              <w:tab/>
            </w:r>
            <w:r w:rsidRPr="00B40EE0">
              <w:rPr>
                <w:rStyle w:val="Hyperlink"/>
                <w:b/>
                <w:bCs/>
                <w:noProof/>
              </w:rPr>
              <w:t>EDUCATION – EXAM GENERATOR</w:t>
            </w:r>
            <w:r>
              <w:rPr>
                <w:noProof/>
                <w:webHidden/>
              </w:rPr>
              <w:tab/>
            </w:r>
            <w:r>
              <w:rPr>
                <w:noProof/>
                <w:webHidden/>
              </w:rPr>
              <w:fldChar w:fldCharType="begin"/>
            </w:r>
            <w:r>
              <w:rPr>
                <w:noProof/>
                <w:webHidden/>
              </w:rPr>
              <w:instrText xml:space="preserve"> PAGEREF _Toc38030343 \h </w:instrText>
            </w:r>
            <w:r>
              <w:rPr>
                <w:noProof/>
                <w:webHidden/>
              </w:rPr>
            </w:r>
            <w:r>
              <w:rPr>
                <w:noProof/>
                <w:webHidden/>
              </w:rPr>
              <w:fldChar w:fldCharType="separate"/>
            </w:r>
            <w:r>
              <w:rPr>
                <w:noProof/>
                <w:webHidden/>
              </w:rPr>
              <w:t>22</w:t>
            </w:r>
            <w:r>
              <w:rPr>
                <w:noProof/>
                <w:webHidden/>
              </w:rPr>
              <w:fldChar w:fldCharType="end"/>
            </w:r>
          </w:hyperlink>
        </w:p>
        <w:p w14:paraId="37767A45" w14:textId="39B2A399" w:rsidR="0093707D" w:rsidRDefault="0093707D">
          <w:pPr>
            <w:pStyle w:val="TOC1"/>
            <w:tabs>
              <w:tab w:val="left" w:pos="440"/>
              <w:tab w:val="right" w:leader="dot" w:pos="10456"/>
            </w:tabs>
            <w:rPr>
              <w:rFonts w:eastAsiaTheme="minorEastAsia"/>
              <w:noProof/>
              <w:lang w:eastAsia="en-AU"/>
            </w:rPr>
          </w:pPr>
          <w:hyperlink w:anchor="_Toc38030344" w:history="1">
            <w:r w:rsidRPr="00B40EE0">
              <w:rPr>
                <w:rStyle w:val="Hyperlink"/>
                <w:b/>
                <w:bCs/>
                <w:noProof/>
              </w:rPr>
              <w:t>9.</w:t>
            </w:r>
            <w:r>
              <w:rPr>
                <w:rFonts w:eastAsiaTheme="minorEastAsia"/>
                <w:noProof/>
                <w:lang w:eastAsia="en-AU"/>
              </w:rPr>
              <w:tab/>
            </w:r>
            <w:r w:rsidRPr="00B40EE0">
              <w:rPr>
                <w:rStyle w:val="Hyperlink"/>
                <w:b/>
                <w:bCs/>
                <w:noProof/>
              </w:rPr>
              <w:t>EDUCATION – MATHS QUESTIONS GENERATOR</w:t>
            </w:r>
            <w:r>
              <w:rPr>
                <w:noProof/>
                <w:webHidden/>
              </w:rPr>
              <w:tab/>
            </w:r>
            <w:r>
              <w:rPr>
                <w:noProof/>
                <w:webHidden/>
              </w:rPr>
              <w:fldChar w:fldCharType="begin"/>
            </w:r>
            <w:r>
              <w:rPr>
                <w:noProof/>
                <w:webHidden/>
              </w:rPr>
              <w:instrText xml:space="preserve"> PAGEREF _Toc38030344 \h </w:instrText>
            </w:r>
            <w:r>
              <w:rPr>
                <w:noProof/>
                <w:webHidden/>
              </w:rPr>
            </w:r>
            <w:r>
              <w:rPr>
                <w:noProof/>
                <w:webHidden/>
              </w:rPr>
              <w:fldChar w:fldCharType="separate"/>
            </w:r>
            <w:r>
              <w:rPr>
                <w:noProof/>
                <w:webHidden/>
              </w:rPr>
              <w:t>23</w:t>
            </w:r>
            <w:r>
              <w:rPr>
                <w:noProof/>
                <w:webHidden/>
              </w:rPr>
              <w:fldChar w:fldCharType="end"/>
            </w:r>
          </w:hyperlink>
        </w:p>
        <w:p w14:paraId="573D6E39" w14:textId="6FBAE153" w:rsidR="0093707D" w:rsidRDefault="0093707D">
          <w:pPr>
            <w:pStyle w:val="TOC1"/>
            <w:tabs>
              <w:tab w:val="left" w:pos="660"/>
              <w:tab w:val="right" w:leader="dot" w:pos="10456"/>
            </w:tabs>
            <w:rPr>
              <w:rFonts w:eastAsiaTheme="minorEastAsia"/>
              <w:noProof/>
              <w:lang w:eastAsia="en-AU"/>
            </w:rPr>
          </w:pPr>
          <w:hyperlink w:anchor="_Toc38030345" w:history="1">
            <w:r w:rsidRPr="00B40EE0">
              <w:rPr>
                <w:rStyle w:val="Hyperlink"/>
                <w:b/>
                <w:bCs/>
                <w:noProof/>
              </w:rPr>
              <w:t>10.</w:t>
            </w:r>
            <w:r>
              <w:rPr>
                <w:rFonts w:eastAsiaTheme="minorEastAsia"/>
                <w:noProof/>
                <w:lang w:eastAsia="en-AU"/>
              </w:rPr>
              <w:tab/>
            </w:r>
            <w:r w:rsidRPr="00B40EE0">
              <w:rPr>
                <w:rStyle w:val="Hyperlink"/>
                <w:b/>
                <w:bCs/>
                <w:noProof/>
              </w:rPr>
              <w:t>EDUCATION – PSYCHOMETRIC ANALYTICS</w:t>
            </w:r>
            <w:r>
              <w:rPr>
                <w:noProof/>
                <w:webHidden/>
              </w:rPr>
              <w:tab/>
            </w:r>
            <w:r>
              <w:rPr>
                <w:noProof/>
                <w:webHidden/>
              </w:rPr>
              <w:fldChar w:fldCharType="begin"/>
            </w:r>
            <w:r>
              <w:rPr>
                <w:noProof/>
                <w:webHidden/>
              </w:rPr>
              <w:instrText xml:space="preserve"> PAGEREF _Toc38030345 \h </w:instrText>
            </w:r>
            <w:r>
              <w:rPr>
                <w:noProof/>
                <w:webHidden/>
              </w:rPr>
            </w:r>
            <w:r>
              <w:rPr>
                <w:noProof/>
                <w:webHidden/>
              </w:rPr>
              <w:fldChar w:fldCharType="separate"/>
            </w:r>
            <w:r>
              <w:rPr>
                <w:noProof/>
                <w:webHidden/>
              </w:rPr>
              <w:t>24</w:t>
            </w:r>
            <w:r>
              <w:rPr>
                <w:noProof/>
                <w:webHidden/>
              </w:rPr>
              <w:fldChar w:fldCharType="end"/>
            </w:r>
          </w:hyperlink>
        </w:p>
        <w:p w14:paraId="6ABA73A5" w14:textId="1754CC82" w:rsidR="0093707D" w:rsidRDefault="0093707D">
          <w:pPr>
            <w:pStyle w:val="TOC1"/>
            <w:tabs>
              <w:tab w:val="left" w:pos="660"/>
              <w:tab w:val="right" w:leader="dot" w:pos="10456"/>
            </w:tabs>
            <w:rPr>
              <w:rFonts w:eastAsiaTheme="minorEastAsia"/>
              <w:noProof/>
              <w:lang w:eastAsia="en-AU"/>
            </w:rPr>
          </w:pPr>
          <w:hyperlink w:anchor="_Toc38030346" w:history="1">
            <w:r w:rsidRPr="00B40EE0">
              <w:rPr>
                <w:rStyle w:val="Hyperlink"/>
                <w:b/>
                <w:bCs/>
                <w:noProof/>
              </w:rPr>
              <w:t>11.</w:t>
            </w:r>
            <w:r>
              <w:rPr>
                <w:rFonts w:eastAsiaTheme="minorEastAsia"/>
                <w:noProof/>
                <w:lang w:eastAsia="en-AU"/>
              </w:rPr>
              <w:tab/>
            </w:r>
            <w:r w:rsidRPr="00B40EE0">
              <w:rPr>
                <w:rStyle w:val="Hyperlink"/>
                <w:b/>
                <w:bCs/>
                <w:noProof/>
              </w:rPr>
              <w:t>EDUCATION – STUDENT FEEDBACK ON TOPIC COMPREHENSION</w:t>
            </w:r>
            <w:r>
              <w:rPr>
                <w:noProof/>
                <w:webHidden/>
              </w:rPr>
              <w:tab/>
            </w:r>
            <w:r>
              <w:rPr>
                <w:noProof/>
                <w:webHidden/>
              </w:rPr>
              <w:fldChar w:fldCharType="begin"/>
            </w:r>
            <w:r>
              <w:rPr>
                <w:noProof/>
                <w:webHidden/>
              </w:rPr>
              <w:instrText xml:space="preserve"> PAGEREF _Toc38030346 \h </w:instrText>
            </w:r>
            <w:r>
              <w:rPr>
                <w:noProof/>
                <w:webHidden/>
              </w:rPr>
            </w:r>
            <w:r>
              <w:rPr>
                <w:noProof/>
                <w:webHidden/>
              </w:rPr>
              <w:fldChar w:fldCharType="separate"/>
            </w:r>
            <w:r>
              <w:rPr>
                <w:noProof/>
                <w:webHidden/>
              </w:rPr>
              <w:t>25</w:t>
            </w:r>
            <w:r>
              <w:rPr>
                <w:noProof/>
                <w:webHidden/>
              </w:rPr>
              <w:fldChar w:fldCharType="end"/>
            </w:r>
          </w:hyperlink>
        </w:p>
        <w:p w14:paraId="0DF37336" w14:textId="27FFE009" w:rsidR="0093707D" w:rsidRDefault="0093707D">
          <w:pPr>
            <w:pStyle w:val="TOC1"/>
            <w:tabs>
              <w:tab w:val="left" w:pos="660"/>
              <w:tab w:val="right" w:leader="dot" w:pos="10456"/>
            </w:tabs>
            <w:rPr>
              <w:rFonts w:eastAsiaTheme="minorEastAsia"/>
              <w:noProof/>
              <w:lang w:eastAsia="en-AU"/>
            </w:rPr>
          </w:pPr>
          <w:hyperlink w:anchor="_Toc38030347" w:history="1">
            <w:r w:rsidRPr="00B40EE0">
              <w:rPr>
                <w:rStyle w:val="Hyperlink"/>
                <w:b/>
                <w:bCs/>
                <w:noProof/>
              </w:rPr>
              <w:t>12.</w:t>
            </w:r>
            <w:r>
              <w:rPr>
                <w:rFonts w:eastAsiaTheme="minorEastAsia"/>
                <w:noProof/>
                <w:lang w:eastAsia="en-AU"/>
              </w:rPr>
              <w:tab/>
            </w:r>
            <w:r w:rsidRPr="00B40EE0">
              <w:rPr>
                <w:rStyle w:val="Hyperlink"/>
                <w:b/>
                <w:bCs/>
                <w:noProof/>
              </w:rPr>
              <w:t>EDUCATION – ITEM ANALYSIS</w:t>
            </w:r>
            <w:r>
              <w:rPr>
                <w:noProof/>
                <w:webHidden/>
              </w:rPr>
              <w:tab/>
            </w:r>
            <w:r>
              <w:rPr>
                <w:noProof/>
                <w:webHidden/>
              </w:rPr>
              <w:fldChar w:fldCharType="begin"/>
            </w:r>
            <w:r>
              <w:rPr>
                <w:noProof/>
                <w:webHidden/>
              </w:rPr>
              <w:instrText xml:space="preserve"> PAGEREF _Toc38030347 \h </w:instrText>
            </w:r>
            <w:r>
              <w:rPr>
                <w:noProof/>
                <w:webHidden/>
              </w:rPr>
            </w:r>
            <w:r>
              <w:rPr>
                <w:noProof/>
                <w:webHidden/>
              </w:rPr>
              <w:fldChar w:fldCharType="separate"/>
            </w:r>
            <w:r>
              <w:rPr>
                <w:noProof/>
                <w:webHidden/>
              </w:rPr>
              <w:t>26</w:t>
            </w:r>
            <w:r>
              <w:rPr>
                <w:noProof/>
                <w:webHidden/>
              </w:rPr>
              <w:fldChar w:fldCharType="end"/>
            </w:r>
          </w:hyperlink>
        </w:p>
        <w:p w14:paraId="4F97922B" w14:textId="5DC49023" w:rsidR="0093707D" w:rsidRDefault="0093707D">
          <w:pPr>
            <w:pStyle w:val="TOC1"/>
            <w:tabs>
              <w:tab w:val="left" w:pos="660"/>
              <w:tab w:val="right" w:leader="dot" w:pos="10456"/>
            </w:tabs>
            <w:rPr>
              <w:rFonts w:eastAsiaTheme="minorEastAsia"/>
              <w:noProof/>
              <w:lang w:eastAsia="en-AU"/>
            </w:rPr>
          </w:pPr>
          <w:hyperlink w:anchor="_Toc38030348" w:history="1">
            <w:r w:rsidRPr="00B40EE0">
              <w:rPr>
                <w:rStyle w:val="Hyperlink"/>
                <w:b/>
                <w:bCs/>
                <w:noProof/>
              </w:rPr>
              <w:t>13.</w:t>
            </w:r>
            <w:r>
              <w:rPr>
                <w:rFonts w:eastAsiaTheme="minorEastAsia"/>
                <w:noProof/>
                <w:lang w:eastAsia="en-AU"/>
              </w:rPr>
              <w:tab/>
            </w:r>
            <w:r w:rsidRPr="00B40EE0">
              <w:rPr>
                <w:rStyle w:val="Hyperlink"/>
                <w:b/>
                <w:bCs/>
                <w:noProof/>
              </w:rPr>
              <w:t>FINANCE – CLIENT AND PRODUCT PROFITABILITY PROFILER</w:t>
            </w:r>
            <w:r>
              <w:rPr>
                <w:noProof/>
                <w:webHidden/>
              </w:rPr>
              <w:tab/>
            </w:r>
            <w:r>
              <w:rPr>
                <w:noProof/>
                <w:webHidden/>
              </w:rPr>
              <w:fldChar w:fldCharType="begin"/>
            </w:r>
            <w:r>
              <w:rPr>
                <w:noProof/>
                <w:webHidden/>
              </w:rPr>
              <w:instrText xml:space="preserve"> PAGEREF _Toc38030348 \h </w:instrText>
            </w:r>
            <w:r>
              <w:rPr>
                <w:noProof/>
                <w:webHidden/>
              </w:rPr>
            </w:r>
            <w:r>
              <w:rPr>
                <w:noProof/>
                <w:webHidden/>
              </w:rPr>
              <w:fldChar w:fldCharType="separate"/>
            </w:r>
            <w:r>
              <w:rPr>
                <w:noProof/>
                <w:webHidden/>
              </w:rPr>
              <w:t>27</w:t>
            </w:r>
            <w:r>
              <w:rPr>
                <w:noProof/>
                <w:webHidden/>
              </w:rPr>
              <w:fldChar w:fldCharType="end"/>
            </w:r>
          </w:hyperlink>
        </w:p>
        <w:p w14:paraId="04CF5444" w14:textId="5A2F60D3" w:rsidR="0093707D" w:rsidRDefault="0093707D">
          <w:pPr>
            <w:pStyle w:val="TOC1"/>
            <w:tabs>
              <w:tab w:val="left" w:pos="660"/>
              <w:tab w:val="right" w:leader="dot" w:pos="10456"/>
            </w:tabs>
            <w:rPr>
              <w:rFonts w:eastAsiaTheme="minorEastAsia"/>
              <w:noProof/>
              <w:lang w:eastAsia="en-AU"/>
            </w:rPr>
          </w:pPr>
          <w:hyperlink w:anchor="_Toc38030349" w:history="1">
            <w:r w:rsidRPr="00B40EE0">
              <w:rPr>
                <w:rStyle w:val="Hyperlink"/>
                <w:b/>
                <w:bCs/>
                <w:noProof/>
              </w:rPr>
              <w:t>14.</w:t>
            </w:r>
            <w:r>
              <w:rPr>
                <w:rFonts w:eastAsiaTheme="minorEastAsia"/>
                <w:noProof/>
                <w:lang w:eastAsia="en-AU"/>
              </w:rPr>
              <w:tab/>
            </w:r>
            <w:r w:rsidRPr="00B40EE0">
              <w:rPr>
                <w:rStyle w:val="Hyperlink"/>
                <w:b/>
                <w:bCs/>
                <w:noProof/>
              </w:rPr>
              <w:t>FINANCE – CLIENT TRADING BEHAVIOURAL &amp; LIQUIDITY RISK PROFILER</w:t>
            </w:r>
            <w:r>
              <w:rPr>
                <w:noProof/>
                <w:webHidden/>
              </w:rPr>
              <w:tab/>
            </w:r>
            <w:r>
              <w:rPr>
                <w:noProof/>
                <w:webHidden/>
              </w:rPr>
              <w:fldChar w:fldCharType="begin"/>
            </w:r>
            <w:r>
              <w:rPr>
                <w:noProof/>
                <w:webHidden/>
              </w:rPr>
              <w:instrText xml:space="preserve"> PAGEREF _Toc38030349 \h </w:instrText>
            </w:r>
            <w:r>
              <w:rPr>
                <w:noProof/>
                <w:webHidden/>
              </w:rPr>
            </w:r>
            <w:r>
              <w:rPr>
                <w:noProof/>
                <w:webHidden/>
              </w:rPr>
              <w:fldChar w:fldCharType="separate"/>
            </w:r>
            <w:r>
              <w:rPr>
                <w:noProof/>
                <w:webHidden/>
              </w:rPr>
              <w:t>28</w:t>
            </w:r>
            <w:r>
              <w:rPr>
                <w:noProof/>
                <w:webHidden/>
              </w:rPr>
              <w:fldChar w:fldCharType="end"/>
            </w:r>
          </w:hyperlink>
        </w:p>
        <w:p w14:paraId="20E0639C" w14:textId="5E9BA5C2" w:rsidR="0093707D" w:rsidRDefault="0093707D">
          <w:pPr>
            <w:pStyle w:val="TOC1"/>
            <w:tabs>
              <w:tab w:val="left" w:pos="660"/>
              <w:tab w:val="right" w:leader="dot" w:pos="10456"/>
            </w:tabs>
            <w:rPr>
              <w:rFonts w:eastAsiaTheme="minorEastAsia"/>
              <w:noProof/>
              <w:lang w:eastAsia="en-AU"/>
            </w:rPr>
          </w:pPr>
          <w:hyperlink w:anchor="_Toc38030350" w:history="1">
            <w:r w:rsidRPr="00B40EE0">
              <w:rPr>
                <w:rStyle w:val="Hyperlink"/>
                <w:b/>
                <w:bCs/>
                <w:noProof/>
              </w:rPr>
              <w:t>15.</w:t>
            </w:r>
            <w:r>
              <w:rPr>
                <w:rFonts w:eastAsiaTheme="minorEastAsia"/>
                <w:noProof/>
                <w:lang w:eastAsia="en-AU"/>
              </w:rPr>
              <w:tab/>
            </w:r>
            <w:r w:rsidRPr="00B40EE0">
              <w:rPr>
                <w:rStyle w:val="Hyperlink"/>
                <w:b/>
                <w:bCs/>
                <w:noProof/>
              </w:rPr>
              <w:t>FINANCE – MANAGING A FINANCIAL PORTFOLIO (SHARES &amp; FOREX)</w:t>
            </w:r>
            <w:r>
              <w:rPr>
                <w:noProof/>
                <w:webHidden/>
              </w:rPr>
              <w:tab/>
            </w:r>
            <w:r>
              <w:rPr>
                <w:noProof/>
                <w:webHidden/>
              </w:rPr>
              <w:fldChar w:fldCharType="begin"/>
            </w:r>
            <w:r>
              <w:rPr>
                <w:noProof/>
                <w:webHidden/>
              </w:rPr>
              <w:instrText xml:space="preserve"> PAGEREF _Toc38030350 \h </w:instrText>
            </w:r>
            <w:r>
              <w:rPr>
                <w:noProof/>
                <w:webHidden/>
              </w:rPr>
            </w:r>
            <w:r>
              <w:rPr>
                <w:noProof/>
                <w:webHidden/>
              </w:rPr>
              <w:fldChar w:fldCharType="separate"/>
            </w:r>
            <w:r>
              <w:rPr>
                <w:noProof/>
                <w:webHidden/>
              </w:rPr>
              <w:t>29</w:t>
            </w:r>
            <w:r>
              <w:rPr>
                <w:noProof/>
                <w:webHidden/>
              </w:rPr>
              <w:fldChar w:fldCharType="end"/>
            </w:r>
          </w:hyperlink>
        </w:p>
        <w:p w14:paraId="5B5A2645" w14:textId="1FED335B" w:rsidR="0093707D" w:rsidRDefault="0093707D">
          <w:pPr>
            <w:pStyle w:val="TOC1"/>
            <w:tabs>
              <w:tab w:val="left" w:pos="660"/>
              <w:tab w:val="right" w:leader="dot" w:pos="10456"/>
            </w:tabs>
            <w:rPr>
              <w:rFonts w:eastAsiaTheme="minorEastAsia"/>
              <w:noProof/>
              <w:lang w:eastAsia="en-AU"/>
            </w:rPr>
          </w:pPr>
          <w:hyperlink w:anchor="_Toc38030351" w:history="1">
            <w:r w:rsidRPr="00B40EE0">
              <w:rPr>
                <w:rStyle w:val="Hyperlink"/>
                <w:b/>
                <w:bCs/>
                <w:noProof/>
              </w:rPr>
              <w:t>16.</w:t>
            </w:r>
            <w:r>
              <w:rPr>
                <w:rFonts w:eastAsiaTheme="minorEastAsia"/>
                <w:noProof/>
                <w:lang w:eastAsia="en-AU"/>
              </w:rPr>
              <w:tab/>
            </w:r>
            <w:r w:rsidRPr="00B40EE0">
              <w:rPr>
                <w:rStyle w:val="Hyperlink"/>
                <w:b/>
                <w:bCs/>
                <w:noProof/>
              </w:rPr>
              <w:t>FINANCE – REBATES SYSTEM</w:t>
            </w:r>
            <w:r>
              <w:rPr>
                <w:noProof/>
                <w:webHidden/>
              </w:rPr>
              <w:tab/>
            </w:r>
            <w:r>
              <w:rPr>
                <w:noProof/>
                <w:webHidden/>
              </w:rPr>
              <w:fldChar w:fldCharType="begin"/>
            </w:r>
            <w:r>
              <w:rPr>
                <w:noProof/>
                <w:webHidden/>
              </w:rPr>
              <w:instrText xml:space="preserve"> PAGEREF _Toc38030351 \h </w:instrText>
            </w:r>
            <w:r>
              <w:rPr>
                <w:noProof/>
                <w:webHidden/>
              </w:rPr>
            </w:r>
            <w:r>
              <w:rPr>
                <w:noProof/>
                <w:webHidden/>
              </w:rPr>
              <w:fldChar w:fldCharType="separate"/>
            </w:r>
            <w:r>
              <w:rPr>
                <w:noProof/>
                <w:webHidden/>
              </w:rPr>
              <w:t>30</w:t>
            </w:r>
            <w:r>
              <w:rPr>
                <w:noProof/>
                <w:webHidden/>
              </w:rPr>
              <w:fldChar w:fldCharType="end"/>
            </w:r>
          </w:hyperlink>
        </w:p>
        <w:p w14:paraId="2C7B13A9" w14:textId="47B5A00B" w:rsidR="0093707D" w:rsidRDefault="0093707D">
          <w:pPr>
            <w:pStyle w:val="TOC1"/>
            <w:tabs>
              <w:tab w:val="left" w:pos="660"/>
              <w:tab w:val="right" w:leader="dot" w:pos="10456"/>
            </w:tabs>
            <w:rPr>
              <w:rFonts w:eastAsiaTheme="minorEastAsia"/>
              <w:noProof/>
              <w:lang w:eastAsia="en-AU"/>
            </w:rPr>
          </w:pPr>
          <w:hyperlink w:anchor="_Toc38030352" w:history="1">
            <w:r w:rsidRPr="00B40EE0">
              <w:rPr>
                <w:rStyle w:val="Hyperlink"/>
                <w:b/>
                <w:bCs/>
                <w:noProof/>
              </w:rPr>
              <w:t>17.</w:t>
            </w:r>
            <w:r>
              <w:rPr>
                <w:rFonts w:eastAsiaTheme="minorEastAsia"/>
                <w:noProof/>
                <w:lang w:eastAsia="en-AU"/>
              </w:rPr>
              <w:tab/>
            </w:r>
            <w:r w:rsidRPr="00B40EE0">
              <w:rPr>
                <w:rStyle w:val="Hyperlink"/>
                <w:b/>
                <w:bCs/>
                <w:noProof/>
              </w:rPr>
              <w:t>FINANCE – ASX CASH MARGIN OBLIGATION</w:t>
            </w:r>
            <w:r>
              <w:rPr>
                <w:noProof/>
                <w:webHidden/>
              </w:rPr>
              <w:tab/>
            </w:r>
            <w:r>
              <w:rPr>
                <w:noProof/>
                <w:webHidden/>
              </w:rPr>
              <w:fldChar w:fldCharType="begin"/>
            </w:r>
            <w:r>
              <w:rPr>
                <w:noProof/>
                <w:webHidden/>
              </w:rPr>
              <w:instrText xml:space="preserve"> PAGEREF _Toc38030352 \h </w:instrText>
            </w:r>
            <w:r>
              <w:rPr>
                <w:noProof/>
                <w:webHidden/>
              </w:rPr>
            </w:r>
            <w:r>
              <w:rPr>
                <w:noProof/>
                <w:webHidden/>
              </w:rPr>
              <w:fldChar w:fldCharType="separate"/>
            </w:r>
            <w:r>
              <w:rPr>
                <w:noProof/>
                <w:webHidden/>
              </w:rPr>
              <w:t>31</w:t>
            </w:r>
            <w:r>
              <w:rPr>
                <w:noProof/>
                <w:webHidden/>
              </w:rPr>
              <w:fldChar w:fldCharType="end"/>
            </w:r>
          </w:hyperlink>
        </w:p>
        <w:p w14:paraId="08AE1822" w14:textId="16C1648A" w:rsidR="0093707D" w:rsidRDefault="0093707D">
          <w:pPr>
            <w:pStyle w:val="TOC1"/>
            <w:tabs>
              <w:tab w:val="left" w:pos="660"/>
              <w:tab w:val="right" w:leader="dot" w:pos="10456"/>
            </w:tabs>
            <w:rPr>
              <w:rFonts w:eastAsiaTheme="minorEastAsia"/>
              <w:noProof/>
              <w:lang w:eastAsia="en-AU"/>
            </w:rPr>
          </w:pPr>
          <w:hyperlink w:anchor="_Toc38030353" w:history="1">
            <w:r w:rsidRPr="00B40EE0">
              <w:rPr>
                <w:rStyle w:val="Hyperlink"/>
                <w:b/>
                <w:bCs/>
                <w:noProof/>
              </w:rPr>
              <w:t>18.</w:t>
            </w:r>
            <w:r>
              <w:rPr>
                <w:rFonts w:eastAsiaTheme="minorEastAsia"/>
                <w:noProof/>
                <w:lang w:eastAsia="en-AU"/>
              </w:rPr>
              <w:tab/>
            </w:r>
            <w:r w:rsidRPr="00B40EE0">
              <w:rPr>
                <w:rStyle w:val="Hyperlink"/>
                <w:b/>
                <w:bCs/>
                <w:noProof/>
              </w:rPr>
              <w:t>FINANCE – CLIENT ACCOUNT CREATION</w:t>
            </w:r>
            <w:r>
              <w:rPr>
                <w:noProof/>
                <w:webHidden/>
              </w:rPr>
              <w:tab/>
            </w:r>
            <w:r>
              <w:rPr>
                <w:noProof/>
                <w:webHidden/>
              </w:rPr>
              <w:fldChar w:fldCharType="begin"/>
            </w:r>
            <w:r>
              <w:rPr>
                <w:noProof/>
                <w:webHidden/>
              </w:rPr>
              <w:instrText xml:space="preserve"> PAGEREF _Toc38030353 \h </w:instrText>
            </w:r>
            <w:r>
              <w:rPr>
                <w:noProof/>
                <w:webHidden/>
              </w:rPr>
            </w:r>
            <w:r>
              <w:rPr>
                <w:noProof/>
                <w:webHidden/>
              </w:rPr>
              <w:fldChar w:fldCharType="separate"/>
            </w:r>
            <w:r>
              <w:rPr>
                <w:noProof/>
                <w:webHidden/>
              </w:rPr>
              <w:t>32</w:t>
            </w:r>
            <w:r>
              <w:rPr>
                <w:noProof/>
                <w:webHidden/>
              </w:rPr>
              <w:fldChar w:fldCharType="end"/>
            </w:r>
          </w:hyperlink>
        </w:p>
        <w:p w14:paraId="19E08CBF" w14:textId="135E2FAA" w:rsidR="0093707D" w:rsidRDefault="0093707D">
          <w:pPr>
            <w:pStyle w:val="TOC1"/>
            <w:tabs>
              <w:tab w:val="left" w:pos="660"/>
              <w:tab w:val="right" w:leader="dot" w:pos="10456"/>
            </w:tabs>
            <w:rPr>
              <w:rFonts w:eastAsiaTheme="minorEastAsia"/>
              <w:noProof/>
              <w:lang w:eastAsia="en-AU"/>
            </w:rPr>
          </w:pPr>
          <w:hyperlink w:anchor="_Toc38030354" w:history="1">
            <w:r w:rsidRPr="00B40EE0">
              <w:rPr>
                <w:rStyle w:val="Hyperlink"/>
                <w:b/>
                <w:bCs/>
                <w:noProof/>
              </w:rPr>
              <w:t>19.</w:t>
            </w:r>
            <w:r>
              <w:rPr>
                <w:rFonts w:eastAsiaTheme="minorEastAsia"/>
                <w:noProof/>
                <w:lang w:eastAsia="en-AU"/>
              </w:rPr>
              <w:tab/>
            </w:r>
            <w:r w:rsidRPr="00B40EE0">
              <w:rPr>
                <w:rStyle w:val="Hyperlink"/>
                <w:b/>
                <w:bCs/>
                <w:noProof/>
              </w:rPr>
              <w:t>FINANCE &amp; REAL ESTATE – ECONOMIC ANALYTICS</w:t>
            </w:r>
            <w:r>
              <w:rPr>
                <w:noProof/>
                <w:webHidden/>
              </w:rPr>
              <w:tab/>
            </w:r>
            <w:r>
              <w:rPr>
                <w:noProof/>
                <w:webHidden/>
              </w:rPr>
              <w:fldChar w:fldCharType="begin"/>
            </w:r>
            <w:r>
              <w:rPr>
                <w:noProof/>
                <w:webHidden/>
              </w:rPr>
              <w:instrText xml:space="preserve"> PAGEREF _Toc38030354 \h </w:instrText>
            </w:r>
            <w:r>
              <w:rPr>
                <w:noProof/>
                <w:webHidden/>
              </w:rPr>
            </w:r>
            <w:r>
              <w:rPr>
                <w:noProof/>
                <w:webHidden/>
              </w:rPr>
              <w:fldChar w:fldCharType="separate"/>
            </w:r>
            <w:r>
              <w:rPr>
                <w:noProof/>
                <w:webHidden/>
              </w:rPr>
              <w:t>33</w:t>
            </w:r>
            <w:r>
              <w:rPr>
                <w:noProof/>
                <w:webHidden/>
              </w:rPr>
              <w:fldChar w:fldCharType="end"/>
            </w:r>
          </w:hyperlink>
        </w:p>
        <w:p w14:paraId="56843E4C" w14:textId="6CA20813" w:rsidR="0093707D" w:rsidRDefault="0093707D">
          <w:pPr>
            <w:pStyle w:val="TOC1"/>
            <w:tabs>
              <w:tab w:val="left" w:pos="660"/>
              <w:tab w:val="right" w:leader="dot" w:pos="10456"/>
            </w:tabs>
            <w:rPr>
              <w:rFonts w:eastAsiaTheme="minorEastAsia"/>
              <w:noProof/>
              <w:lang w:eastAsia="en-AU"/>
            </w:rPr>
          </w:pPr>
          <w:hyperlink w:anchor="_Toc38030355" w:history="1">
            <w:r w:rsidRPr="00B40EE0">
              <w:rPr>
                <w:rStyle w:val="Hyperlink"/>
                <w:b/>
                <w:bCs/>
                <w:noProof/>
              </w:rPr>
              <w:t>20.</w:t>
            </w:r>
            <w:r>
              <w:rPr>
                <w:rFonts w:eastAsiaTheme="minorEastAsia"/>
                <w:noProof/>
                <w:lang w:eastAsia="en-AU"/>
              </w:rPr>
              <w:tab/>
            </w:r>
            <w:r w:rsidRPr="00B40EE0">
              <w:rPr>
                <w:rStyle w:val="Hyperlink"/>
                <w:b/>
                <w:bCs/>
                <w:noProof/>
              </w:rPr>
              <w:t>FINANCE &amp; REAL ESTATE – MYOB REPORTING</w:t>
            </w:r>
            <w:r>
              <w:rPr>
                <w:noProof/>
                <w:webHidden/>
              </w:rPr>
              <w:tab/>
            </w:r>
            <w:r>
              <w:rPr>
                <w:noProof/>
                <w:webHidden/>
              </w:rPr>
              <w:fldChar w:fldCharType="begin"/>
            </w:r>
            <w:r>
              <w:rPr>
                <w:noProof/>
                <w:webHidden/>
              </w:rPr>
              <w:instrText xml:space="preserve"> PAGEREF _Toc38030355 \h </w:instrText>
            </w:r>
            <w:r>
              <w:rPr>
                <w:noProof/>
                <w:webHidden/>
              </w:rPr>
            </w:r>
            <w:r>
              <w:rPr>
                <w:noProof/>
                <w:webHidden/>
              </w:rPr>
              <w:fldChar w:fldCharType="separate"/>
            </w:r>
            <w:r>
              <w:rPr>
                <w:noProof/>
                <w:webHidden/>
              </w:rPr>
              <w:t>35</w:t>
            </w:r>
            <w:r>
              <w:rPr>
                <w:noProof/>
                <w:webHidden/>
              </w:rPr>
              <w:fldChar w:fldCharType="end"/>
            </w:r>
          </w:hyperlink>
        </w:p>
        <w:p w14:paraId="2A56CB51" w14:textId="4B19B0C8" w:rsidR="0093707D" w:rsidRDefault="0093707D">
          <w:pPr>
            <w:pStyle w:val="TOC1"/>
            <w:tabs>
              <w:tab w:val="left" w:pos="660"/>
              <w:tab w:val="right" w:leader="dot" w:pos="10456"/>
            </w:tabs>
            <w:rPr>
              <w:rFonts w:eastAsiaTheme="minorEastAsia"/>
              <w:noProof/>
              <w:lang w:eastAsia="en-AU"/>
            </w:rPr>
          </w:pPr>
          <w:hyperlink w:anchor="_Toc38030356" w:history="1">
            <w:r w:rsidRPr="00B40EE0">
              <w:rPr>
                <w:rStyle w:val="Hyperlink"/>
                <w:b/>
                <w:bCs/>
                <w:noProof/>
              </w:rPr>
              <w:t>21.</w:t>
            </w:r>
            <w:r>
              <w:rPr>
                <w:rFonts w:eastAsiaTheme="minorEastAsia"/>
                <w:noProof/>
                <w:lang w:eastAsia="en-AU"/>
              </w:rPr>
              <w:tab/>
            </w:r>
            <w:r w:rsidRPr="00B40EE0">
              <w:rPr>
                <w:rStyle w:val="Hyperlink"/>
                <w:b/>
                <w:bCs/>
                <w:noProof/>
              </w:rPr>
              <w:t>FINANCE – REBATES REMITTANCE AND INVOICE PROCESSING</w:t>
            </w:r>
            <w:r>
              <w:rPr>
                <w:noProof/>
                <w:webHidden/>
              </w:rPr>
              <w:tab/>
            </w:r>
            <w:r>
              <w:rPr>
                <w:noProof/>
                <w:webHidden/>
              </w:rPr>
              <w:fldChar w:fldCharType="begin"/>
            </w:r>
            <w:r>
              <w:rPr>
                <w:noProof/>
                <w:webHidden/>
              </w:rPr>
              <w:instrText xml:space="preserve"> PAGEREF _Toc38030356 \h </w:instrText>
            </w:r>
            <w:r>
              <w:rPr>
                <w:noProof/>
                <w:webHidden/>
              </w:rPr>
            </w:r>
            <w:r>
              <w:rPr>
                <w:noProof/>
                <w:webHidden/>
              </w:rPr>
              <w:fldChar w:fldCharType="separate"/>
            </w:r>
            <w:r>
              <w:rPr>
                <w:noProof/>
                <w:webHidden/>
              </w:rPr>
              <w:t>36</w:t>
            </w:r>
            <w:r>
              <w:rPr>
                <w:noProof/>
                <w:webHidden/>
              </w:rPr>
              <w:fldChar w:fldCharType="end"/>
            </w:r>
          </w:hyperlink>
        </w:p>
        <w:p w14:paraId="5EC2B6DE" w14:textId="6C0E3517" w:rsidR="0093707D" w:rsidRDefault="0093707D">
          <w:pPr>
            <w:pStyle w:val="TOC1"/>
            <w:tabs>
              <w:tab w:val="left" w:pos="660"/>
              <w:tab w:val="right" w:leader="dot" w:pos="10456"/>
            </w:tabs>
            <w:rPr>
              <w:rFonts w:eastAsiaTheme="minorEastAsia"/>
              <w:noProof/>
              <w:lang w:eastAsia="en-AU"/>
            </w:rPr>
          </w:pPr>
          <w:hyperlink w:anchor="_Toc38030357" w:history="1">
            <w:r w:rsidRPr="00B40EE0">
              <w:rPr>
                <w:rStyle w:val="Hyperlink"/>
                <w:b/>
                <w:bCs/>
                <w:noProof/>
              </w:rPr>
              <w:t>22.</w:t>
            </w:r>
            <w:r>
              <w:rPr>
                <w:rFonts w:eastAsiaTheme="minorEastAsia"/>
                <w:noProof/>
                <w:lang w:eastAsia="en-AU"/>
              </w:rPr>
              <w:tab/>
            </w:r>
            <w:r w:rsidRPr="00B40EE0">
              <w:rPr>
                <w:rStyle w:val="Hyperlink"/>
                <w:b/>
                <w:bCs/>
                <w:noProof/>
              </w:rPr>
              <w:t>FINANCE – INVOICE PROCESSING ISSUES CLEARING THE BACKLOG</w:t>
            </w:r>
            <w:r>
              <w:rPr>
                <w:noProof/>
                <w:webHidden/>
              </w:rPr>
              <w:tab/>
            </w:r>
            <w:r>
              <w:rPr>
                <w:noProof/>
                <w:webHidden/>
              </w:rPr>
              <w:fldChar w:fldCharType="begin"/>
            </w:r>
            <w:r>
              <w:rPr>
                <w:noProof/>
                <w:webHidden/>
              </w:rPr>
              <w:instrText xml:space="preserve"> PAGEREF _Toc38030357 \h </w:instrText>
            </w:r>
            <w:r>
              <w:rPr>
                <w:noProof/>
                <w:webHidden/>
              </w:rPr>
            </w:r>
            <w:r>
              <w:rPr>
                <w:noProof/>
                <w:webHidden/>
              </w:rPr>
              <w:fldChar w:fldCharType="separate"/>
            </w:r>
            <w:r>
              <w:rPr>
                <w:noProof/>
                <w:webHidden/>
              </w:rPr>
              <w:t>37</w:t>
            </w:r>
            <w:r>
              <w:rPr>
                <w:noProof/>
                <w:webHidden/>
              </w:rPr>
              <w:fldChar w:fldCharType="end"/>
            </w:r>
          </w:hyperlink>
        </w:p>
        <w:p w14:paraId="6EEE57AF" w14:textId="6C1DDA89" w:rsidR="0093707D" w:rsidRDefault="0093707D">
          <w:pPr>
            <w:pStyle w:val="TOC1"/>
            <w:tabs>
              <w:tab w:val="left" w:pos="660"/>
              <w:tab w:val="right" w:leader="dot" w:pos="10456"/>
            </w:tabs>
            <w:rPr>
              <w:rFonts w:eastAsiaTheme="minorEastAsia"/>
              <w:noProof/>
              <w:lang w:eastAsia="en-AU"/>
            </w:rPr>
          </w:pPr>
          <w:hyperlink w:anchor="_Toc38030358" w:history="1">
            <w:r w:rsidRPr="00B40EE0">
              <w:rPr>
                <w:rStyle w:val="Hyperlink"/>
                <w:b/>
                <w:bCs/>
                <w:noProof/>
              </w:rPr>
              <w:t>23.</w:t>
            </w:r>
            <w:r>
              <w:rPr>
                <w:rFonts w:eastAsiaTheme="minorEastAsia"/>
                <w:noProof/>
                <w:lang w:eastAsia="en-AU"/>
              </w:rPr>
              <w:tab/>
            </w:r>
            <w:r w:rsidRPr="00B40EE0">
              <w:rPr>
                <w:rStyle w:val="Hyperlink"/>
                <w:b/>
                <w:bCs/>
                <w:noProof/>
              </w:rPr>
              <w:t>FINANCE – INVOICE REJECTION PROCESSING (THE DAILY PROCESS)</w:t>
            </w:r>
            <w:r>
              <w:rPr>
                <w:noProof/>
                <w:webHidden/>
              </w:rPr>
              <w:tab/>
            </w:r>
            <w:r>
              <w:rPr>
                <w:noProof/>
                <w:webHidden/>
              </w:rPr>
              <w:fldChar w:fldCharType="begin"/>
            </w:r>
            <w:r>
              <w:rPr>
                <w:noProof/>
                <w:webHidden/>
              </w:rPr>
              <w:instrText xml:space="preserve"> PAGEREF _Toc38030358 \h </w:instrText>
            </w:r>
            <w:r>
              <w:rPr>
                <w:noProof/>
                <w:webHidden/>
              </w:rPr>
            </w:r>
            <w:r>
              <w:rPr>
                <w:noProof/>
                <w:webHidden/>
              </w:rPr>
              <w:fldChar w:fldCharType="separate"/>
            </w:r>
            <w:r>
              <w:rPr>
                <w:noProof/>
                <w:webHidden/>
              </w:rPr>
              <w:t>38</w:t>
            </w:r>
            <w:r>
              <w:rPr>
                <w:noProof/>
                <w:webHidden/>
              </w:rPr>
              <w:fldChar w:fldCharType="end"/>
            </w:r>
          </w:hyperlink>
        </w:p>
        <w:p w14:paraId="48A6CA23" w14:textId="63D0DD8E" w:rsidR="0093707D" w:rsidRDefault="0093707D">
          <w:pPr>
            <w:pStyle w:val="TOC1"/>
            <w:tabs>
              <w:tab w:val="left" w:pos="660"/>
              <w:tab w:val="right" w:leader="dot" w:pos="10456"/>
            </w:tabs>
            <w:rPr>
              <w:rFonts w:eastAsiaTheme="minorEastAsia"/>
              <w:noProof/>
              <w:lang w:eastAsia="en-AU"/>
            </w:rPr>
          </w:pPr>
          <w:hyperlink w:anchor="_Toc38030359" w:history="1">
            <w:r w:rsidRPr="00B40EE0">
              <w:rPr>
                <w:rStyle w:val="Hyperlink"/>
                <w:b/>
                <w:bCs/>
                <w:noProof/>
              </w:rPr>
              <w:t>24.</w:t>
            </w:r>
            <w:r>
              <w:rPr>
                <w:rFonts w:eastAsiaTheme="minorEastAsia"/>
                <w:noProof/>
                <w:lang w:eastAsia="en-AU"/>
              </w:rPr>
              <w:tab/>
            </w:r>
            <w:r w:rsidRPr="00B40EE0">
              <w:rPr>
                <w:rStyle w:val="Hyperlink"/>
                <w:b/>
                <w:bCs/>
                <w:noProof/>
              </w:rPr>
              <w:t>FINANCE – BEER INVOICE REJECTION PROCESSING (THE DAILY PROCESS)</w:t>
            </w:r>
            <w:r>
              <w:rPr>
                <w:noProof/>
                <w:webHidden/>
              </w:rPr>
              <w:tab/>
            </w:r>
            <w:r>
              <w:rPr>
                <w:noProof/>
                <w:webHidden/>
              </w:rPr>
              <w:fldChar w:fldCharType="begin"/>
            </w:r>
            <w:r>
              <w:rPr>
                <w:noProof/>
                <w:webHidden/>
              </w:rPr>
              <w:instrText xml:space="preserve"> PAGEREF _Toc38030359 \h </w:instrText>
            </w:r>
            <w:r>
              <w:rPr>
                <w:noProof/>
                <w:webHidden/>
              </w:rPr>
            </w:r>
            <w:r>
              <w:rPr>
                <w:noProof/>
                <w:webHidden/>
              </w:rPr>
              <w:fldChar w:fldCharType="separate"/>
            </w:r>
            <w:r>
              <w:rPr>
                <w:noProof/>
                <w:webHidden/>
              </w:rPr>
              <w:t>39</w:t>
            </w:r>
            <w:r>
              <w:rPr>
                <w:noProof/>
                <w:webHidden/>
              </w:rPr>
              <w:fldChar w:fldCharType="end"/>
            </w:r>
          </w:hyperlink>
        </w:p>
        <w:p w14:paraId="41A57A67" w14:textId="4674771E" w:rsidR="0093707D" w:rsidRDefault="0093707D">
          <w:pPr>
            <w:pStyle w:val="TOC1"/>
            <w:tabs>
              <w:tab w:val="left" w:pos="660"/>
              <w:tab w:val="right" w:leader="dot" w:pos="10456"/>
            </w:tabs>
            <w:rPr>
              <w:rFonts w:eastAsiaTheme="minorEastAsia"/>
              <w:noProof/>
              <w:lang w:eastAsia="en-AU"/>
            </w:rPr>
          </w:pPr>
          <w:hyperlink w:anchor="_Toc38030360" w:history="1">
            <w:r w:rsidRPr="00B40EE0">
              <w:rPr>
                <w:rStyle w:val="Hyperlink"/>
                <w:b/>
                <w:bCs/>
                <w:noProof/>
              </w:rPr>
              <w:t>25.</w:t>
            </w:r>
            <w:r>
              <w:rPr>
                <w:rFonts w:eastAsiaTheme="minorEastAsia"/>
                <w:noProof/>
                <w:lang w:eastAsia="en-AU"/>
              </w:rPr>
              <w:tab/>
            </w:r>
            <w:r w:rsidRPr="00B40EE0">
              <w:rPr>
                <w:rStyle w:val="Hyperlink"/>
                <w:b/>
                <w:bCs/>
                <w:noProof/>
              </w:rPr>
              <w:t>FINANCE – INVOICE PROCESSING OF ELECTRONIC INVOICE IMAGE LIBRARY (INTEGRITY CHECK PROCESS)</w:t>
            </w:r>
            <w:r>
              <w:rPr>
                <w:noProof/>
                <w:webHidden/>
              </w:rPr>
              <w:tab/>
            </w:r>
            <w:r>
              <w:rPr>
                <w:noProof/>
                <w:webHidden/>
              </w:rPr>
              <w:fldChar w:fldCharType="begin"/>
            </w:r>
            <w:r>
              <w:rPr>
                <w:noProof/>
                <w:webHidden/>
              </w:rPr>
              <w:instrText xml:space="preserve"> PAGEREF _Toc38030360 \h </w:instrText>
            </w:r>
            <w:r>
              <w:rPr>
                <w:noProof/>
                <w:webHidden/>
              </w:rPr>
            </w:r>
            <w:r>
              <w:rPr>
                <w:noProof/>
                <w:webHidden/>
              </w:rPr>
              <w:fldChar w:fldCharType="separate"/>
            </w:r>
            <w:r>
              <w:rPr>
                <w:noProof/>
                <w:webHidden/>
              </w:rPr>
              <w:t>40</w:t>
            </w:r>
            <w:r>
              <w:rPr>
                <w:noProof/>
                <w:webHidden/>
              </w:rPr>
              <w:fldChar w:fldCharType="end"/>
            </w:r>
          </w:hyperlink>
        </w:p>
        <w:p w14:paraId="0455AB85" w14:textId="425DF6A8" w:rsidR="0093707D" w:rsidRDefault="0093707D">
          <w:pPr>
            <w:pStyle w:val="TOC1"/>
            <w:tabs>
              <w:tab w:val="left" w:pos="660"/>
              <w:tab w:val="right" w:leader="dot" w:pos="10456"/>
            </w:tabs>
            <w:rPr>
              <w:rFonts w:eastAsiaTheme="minorEastAsia"/>
              <w:noProof/>
              <w:lang w:eastAsia="en-AU"/>
            </w:rPr>
          </w:pPr>
          <w:hyperlink w:anchor="_Toc38030361" w:history="1">
            <w:r w:rsidRPr="00B40EE0">
              <w:rPr>
                <w:rStyle w:val="Hyperlink"/>
                <w:b/>
                <w:bCs/>
                <w:noProof/>
              </w:rPr>
              <w:t>26.</w:t>
            </w:r>
            <w:r>
              <w:rPr>
                <w:rFonts w:eastAsiaTheme="minorEastAsia"/>
                <w:noProof/>
                <w:lang w:eastAsia="en-AU"/>
              </w:rPr>
              <w:tab/>
            </w:r>
            <w:r w:rsidRPr="00B40EE0">
              <w:rPr>
                <w:rStyle w:val="Hyperlink"/>
                <w:b/>
                <w:bCs/>
                <w:noProof/>
              </w:rPr>
              <w:t>FINANCE – INVOICE PROCESSING UNMATCHED BEER REPORT</w:t>
            </w:r>
            <w:r>
              <w:rPr>
                <w:noProof/>
                <w:webHidden/>
              </w:rPr>
              <w:tab/>
            </w:r>
            <w:r>
              <w:rPr>
                <w:noProof/>
                <w:webHidden/>
              </w:rPr>
              <w:fldChar w:fldCharType="begin"/>
            </w:r>
            <w:r>
              <w:rPr>
                <w:noProof/>
                <w:webHidden/>
              </w:rPr>
              <w:instrText xml:space="preserve"> PAGEREF _Toc38030361 \h </w:instrText>
            </w:r>
            <w:r>
              <w:rPr>
                <w:noProof/>
                <w:webHidden/>
              </w:rPr>
            </w:r>
            <w:r>
              <w:rPr>
                <w:noProof/>
                <w:webHidden/>
              </w:rPr>
              <w:fldChar w:fldCharType="separate"/>
            </w:r>
            <w:r>
              <w:rPr>
                <w:noProof/>
                <w:webHidden/>
              </w:rPr>
              <w:t>41</w:t>
            </w:r>
            <w:r>
              <w:rPr>
                <w:noProof/>
                <w:webHidden/>
              </w:rPr>
              <w:fldChar w:fldCharType="end"/>
            </w:r>
          </w:hyperlink>
        </w:p>
        <w:p w14:paraId="65A1C895" w14:textId="2A7D91E0" w:rsidR="0093707D" w:rsidRDefault="0093707D">
          <w:pPr>
            <w:pStyle w:val="TOC1"/>
            <w:tabs>
              <w:tab w:val="left" w:pos="660"/>
              <w:tab w:val="right" w:leader="dot" w:pos="10456"/>
            </w:tabs>
            <w:rPr>
              <w:rFonts w:eastAsiaTheme="minorEastAsia"/>
              <w:noProof/>
              <w:lang w:eastAsia="en-AU"/>
            </w:rPr>
          </w:pPr>
          <w:hyperlink w:anchor="_Toc38030362" w:history="1">
            <w:r w:rsidRPr="00B40EE0">
              <w:rPr>
                <w:rStyle w:val="Hyperlink"/>
                <w:b/>
                <w:bCs/>
                <w:noProof/>
              </w:rPr>
              <w:t>27.</w:t>
            </w:r>
            <w:r>
              <w:rPr>
                <w:rFonts w:eastAsiaTheme="minorEastAsia"/>
                <w:noProof/>
                <w:lang w:eastAsia="en-AU"/>
              </w:rPr>
              <w:tab/>
            </w:r>
            <w:r w:rsidRPr="00B40EE0">
              <w:rPr>
                <w:rStyle w:val="Hyperlink"/>
                <w:b/>
                <w:bCs/>
                <w:noProof/>
              </w:rPr>
              <w:t>FINANCE – STOCK ACCOUNTING OVER AND UNDER STOCK ADJUSTMENTS</w:t>
            </w:r>
            <w:r>
              <w:rPr>
                <w:noProof/>
                <w:webHidden/>
              </w:rPr>
              <w:tab/>
            </w:r>
            <w:r>
              <w:rPr>
                <w:noProof/>
                <w:webHidden/>
              </w:rPr>
              <w:fldChar w:fldCharType="begin"/>
            </w:r>
            <w:r>
              <w:rPr>
                <w:noProof/>
                <w:webHidden/>
              </w:rPr>
              <w:instrText xml:space="preserve"> PAGEREF _Toc38030362 \h </w:instrText>
            </w:r>
            <w:r>
              <w:rPr>
                <w:noProof/>
                <w:webHidden/>
              </w:rPr>
            </w:r>
            <w:r>
              <w:rPr>
                <w:noProof/>
                <w:webHidden/>
              </w:rPr>
              <w:fldChar w:fldCharType="separate"/>
            </w:r>
            <w:r>
              <w:rPr>
                <w:noProof/>
                <w:webHidden/>
              </w:rPr>
              <w:t>42</w:t>
            </w:r>
            <w:r>
              <w:rPr>
                <w:noProof/>
                <w:webHidden/>
              </w:rPr>
              <w:fldChar w:fldCharType="end"/>
            </w:r>
          </w:hyperlink>
        </w:p>
        <w:p w14:paraId="0A98EFF9" w14:textId="79FA331E" w:rsidR="0093707D" w:rsidRDefault="0093707D">
          <w:pPr>
            <w:pStyle w:val="TOC1"/>
            <w:tabs>
              <w:tab w:val="left" w:pos="660"/>
              <w:tab w:val="right" w:leader="dot" w:pos="10456"/>
            </w:tabs>
            <w:rPr>
              <w:rFonts w:eastAsiaTheme="minorEastAsia"/>
              <w:noProof/>
              <w:lang w:eastAsia="en-AU"/>
            </w:rPr>
          </w:pPr>
          <w:hyperlink w:anchor="_Toc38030363" w:history="1">
            <w:r w:rsidRPr="00B40EE0">
              <w:rPr>
                <w:rStyle w:val="Hyperlink"/>
                <w:b/>
                <w:bCs/>
                <w:noProof/>
              </w:rPr>
              <w:t>28.</w:t>
            </w:r>
            <w:r>
              <w:rPr>
                <w:rFonts w:eastAsiaTheme="minorEastAsia"/>
                <w:noProof/>
                <w:lang w:eastAsia="en-AU"/>
              </w:rPr>
              <w:tab/>
            </w:r>
            <w:r w:rsidRPr="00B40EE0">
              <w:rPr>
                <w:rStyle w:val="Hyperlink"/>
                <w:b/>
                <w:bCs/>
                <w:noProof/>
              </w:rPr>
              <w:t>FINANCE – CUSTOMER ACCOUNTS THE BACKLOG</w:t>
            </w:r>
            <w:r>
              <w:rPr>
                <w:noProof/>
                <w:webHidden/>
              </w:rPr>
              <w:tab/>
            </w:r>
            <w:r>
              <w:rPr>
                <w:noProof/>
                <w:webHidden/>
              </w:rPr>
              <w:fldChar w:fldCharType="begin"/>
            </w:r>
            <w:r>
              <w:rPr>
                <w:noProof/>
                <w:webHidden/>
              </w:rPr>
              <w:instrText xml:space="preserve"> PAGEREF _Toc38030363 \h </w:instrText>
            </w:r>
            <w:r>
              <w:rPr>
                <w:noProof/>
                <w:webHidden/>
              </w:rPr>
            </w:r>
            <w:r>
              <w:rPr>
                <w:noProof/>
                <w:webHidden/>
              </w:rPr>
              <w:fldChar w:fldCharType="separate"/>
            </w:r>
            <w:r>
              <w:rPr>
                <w:noProof/>
                <w:webHidden/>
              </w:rPr>
              <w:t>43</w:t>
            </w:r>
            <w:r>
              <w:rPr>
                <w:noProof/>
                <w:webHidden/>
              </w:rPr>
              <w:fldChar w:fldCharType="end"/>
            </w:r>
          </w:hyperlink>
        </w:p>
        <w:p w14:paraId="283ACFE4" w14:textId="0AA5E3D4" w:rsidR="0093707D" w:rsidRDefault="0093707D">
          <w:pPr>
            <w:pStyle w:val="TOC1"/>
            <w:tabs>
              <w:tab w:val="left" w:pos="660"/>
              <w:tab w:val="right" w:leader="dot" w:pos="10456"/>
            </w:tabs>
            <w:rPr>
              <w:rFonts w:eastAsiaTheme="minorEastAsia"/>
              <w:noProof/>
              <w:lang w:eastAsia="en-AU"/>
            </w:rPr>
          </w:pPr>
          <w:hyperlink w:anchor="_Toc38030364" w:history="1">
            <w:r w:rsidRPr="00B40EE0">
              <w:rPr>
                <w:rStyle w:val="Hyperlink"/>
                <w:b/>
                <w:bCs/>
                <w:noProof/>
              </w:rPr>
              <w:t>29.</w:t>
            </w:r>
            <w:r>
              <w:rPr>
                <w:rFonts w:eastAsiaTheme="minorEastAsia"/>
                <w:noProof/>
                <w:lang w:eastAsia="en-AU"/>
              </w:rPr>
              <w:tab/>
            </w:r>
            <w:r w:rsidRPr="00B40EE0">
              <w:rPr>
                <w:rStyle w:val="Hyperlink"/>
                <w:b/>
                <w:bCs/>
                <w:noProof/>
              </w:rPr>
              <w:t>FINANCE – CUSTOMER ACCOUNTS PERIOD END PROCESSING</w:t>
            </w:r>
            <w:r>
              <w:rPr>
                <w:noProof/>
                <w:webHidden/>
              </w:rPr>
              <w:tab/>
            </w:r>
            <w:r>
              <w:rPr>
                <w:noProof/>
                <w:webHidden/>
              </w:rPr>
              <w:fldChar w:fldCharType="begin"/>
            </w:r>
            <w:r>
              <w:rPr>
                <w:noProof/>
                <w:webHidden/>
              </w:rPr>
              <w:instrText xml:space="preserve"> PAGEREF _Toc38030364 \h </w:instrText>
            </w:r>
            <w:r>
              <w:rPr>
                <w:noProof/>
                <w:webHidden/>
              </w:rPr>
            </w:r>
            <w:r>
              <w:rPr>
                <w:noProof/>
                <w:webHidden/>
              </w:rPr>
              <w:fldChar w:fldCharType="separate"/>
            </w:r>
            <w:r>
              <w:rPr>
                <w:noProof/>
                <w:webHidden/>
              </w:rPr>
              <w:t>44</w:t>
            </w:r>
            <w:r>
              <w:rPr>
                <w:noProof/>
                <w:webHidden/>
              </w:rPr>
              <w:fldChar w:fldCharType="end"/>
            </w:r>
          </w:hyperlink>
        </w:p>
        <w:p w14:paraId="73462CA6" w14:textId="36F52A14" w:rsidR="0093707D" w:rsidRDefault="0093707D">
          <w:pPr>
            <w:pStyle w:val="TOC1"/>
            <w:tabs>
              <w:tab w:val="left" w:pos="660"/>
              <w:tab w:val="right" w:leader="dot" w:pos="10456"/>
            </w:tabs>
            <w:rPr>
              <w:rFonts w:eastAsiaTheme="minorEastAsia"/>
              <w:noProof/>
              <w:lang w:eastAsia="en-AU"/>
            </w:rPr>
          </w:pPr>
          <w:hyperlink w:anchor="_Toc38030365" w:history="1">
            <w:r w:rsidRPr="00B40EE0">
              <w:rPr>
                <w:rStyle w:val="Hyperlink"/>
                <w:b/>
                <w:bCs/>
                <w:noProof/>
              </w:rPr>
              <w:t>30.</w:t>
            </w:r>
            <w:r>
              <w:rPr>
                <w:rFonts w:eastAsiaTheme="minorEastAsia"/>
                <w:noProof/>
                <w:lang w:eastAsia="en-AU"/>
              </w:rPr>
              <w:tab/>
            </w:r>
            <w:r w:rsidRPr="00B40EE0">
              <w:rPr>
                <w:rStyle w:val="Hyperlink"/>
                <w:b/>
                <w:bCs/>
                <w:noProof/>
              </w:rPr>
              <w:t>FINANCE – TRANSPORT ACCOUNTS SECONDARY FREIGHT JOURNAL PROCESS</w:t>
            </w:r>
            <w:r>
              <w:rPr>
                <w:noProof/>
                <w:webHidden/>
              </w:rPr>
              <w:tab/>
            </w:r>
            <w:r>
              <w:rPr>
                <w:noProof/>
                <w:webHidden/>
              </w:rPr>
              <w:fldChar w:fldCharType="begin"/>
            </w:r>
            <w:r>
              <w:rPr>
                <w:noProof/>
                <w:webHidden/>
              </w:rPr>
              <w:instrText xml:space="preserve"> PAGEREF _Toc38030365 \h </w:instrText>
            </w:r>
            <w:r>
              <w:rPr>
                <w:noProof/>
                <w:webHidden/>
              </w:rPr>
            </w:r>
            <w:r>
              <w:rPr>
                <w:noProof/>
                <w:webHidden/>
              </w:rPr>
              <w:fldChar w:fldCharType="separate"/>
            </w:r>
            <w:r>
              <w:rPr>
                <w:noProof/>
                <w:webHidden/>
              </w:rPr>
              <w:t>45</w:t>
            </w:r>
            <w:r>
              <w:rPr>
                <w:noProof/>
                <w:webHidden/>
              </w:rPr>
              <w:fldChar w:fldCharType="end"/>
            </w:r>
          </w:hyperlink>
        </w:p>
        <w:p w14:paraId="662BDFCD" w14:textId="3C0194FE" w:rsidR="0093707D" w:rsidRDefault="0093707D">
          <w:pPr>
            <w:pStyle w:val="TOC1"/>
            <w:tabs>
              <w:tab w:val="left" w:pos="660"/>
              <w:tab w:val="right" w:leader="dot" w:pos="10456"/>
            </w:tabs>
            <w:rPr>
              <w:rFonts w:eastAsiaTheme="minorEastAsia"/>
              <w:noProof/>
              <w:lang w:eastAsia="en-AU"/>
            </w:rPr>
          </w:pPr>
          <w:hyperlink w:anchor="_Toc38030366" w:history="1">
            <w:r w:rsidRPr="00B40EE0">
              <w:rPr>
                <w:rStyle w:val="Hyperlink"/>
                <w:b/>
                <w:bCs/>
                <w:noProof/>
              </w:rPr>
              <w:t>31.</w:t>
            </w:r>
            <w:r>
              <w:rPr>
                <w:rFonts w:eastAsiaTheme="minorEastAsia"/>
                <w:noProof/>
                <w:lang w:eastAsia="en-AU"/>
              </w:rPr>
              <w:tab/>
            </w:r>
            <w:r w:rsidRPr="00B40EE0">
              <w:rPr>
                <w:rStyle w:val="Hyperlink"/>
                <w:b/>
                <w:bCs/>
                <w:noProof/>
              </w:rPr>
              <w:t>FINANCE – TRANSPORT ACCOUNTS SECONDARY FREIGHT FOR UNCOSTED SHIPMENTS</w:t>
            </w:r>
            <w:r>
              <w:rPr>
                <w:noProof/>
                <w:webHidden/>
              </w:rPr>
              <w:tab/>
            </w:r>
            <w:r>
              <w:rPr>
                <w:noProof/>
                <w:webHidden/>
              </w:rPr>
              <w:fldChar w:fldCharType="begin"/>
            </w:r>
            <w:r>
              <w:rPr>
                <w:noProof/>
                <w:webHidden/>
              </w:rPr>
              <w:instrText xml:space="preserve"> PAGEREF _Toc38030366 \h </w:instrText>
            </w:r>
            <w:r>
              <w:rPr>
                <w:noProof/>
                <w:webHidden/>
              </w:rPr>
            </w:r>
            <w:r>
              <w:rPr>
                <w:noProof/>
                <w:webHidden/>
              </w:rPr>
              <w:fldChar w:fldCharType="separate"/>
            </w:r>
            <w:r>
              <w:rPr>
                <w:noProof/>
                <w:webHidden/>
              </w:rPr>
              <w:t>46</w:t>
            </w:r>
            <w:r>
              <w:rPr>
                <w:noProof/>
                <w:webHidden/>
              </w:rPr>
              <w:fldChar w:fldCharType="end"/>
            </w:r>
          </w:hyperlink>
        </w:p>
        <w:p w14:paraId="3C35B349" w14:textId="012747C3" w:rsidR="0093707D" w:rsidRDefault="0093707D">
          <w:pPr>
            <w:pStyle w:val="TOC1"/>
            <w:tabs>
              <w:tab w:val="left" w:pos="660"/>
              <w:tab w:val="right" w:leader="dot" w:pos="10456"/>
            </w:tabs>
            <w:rPr>
              <w:rFonts w:eastAsiaTheme="minorEastAsia"/>
              <w:noProof/>
              <w:lang w:eastAsia="en-AU"/>
            </w:rPr>
          </w:pPr>
          <w:hyperlink w:anchor="_Toc38030367" w:history="1">
            <w:r w:rsidRPr="00B40EE0">
              <w:rPr>
                <w:rStyle w:val="Hyperlink"/>
                <w:b/>
                <w:bCs/>
                <w:noProof/>
              </w:rPr>
              <w:t>32.</w:t>
            </w:r>
            <w:r>
              <w:rPr>
                <w:rFonts w:eastAsiaTheme="minorEastAsia"/>
                <w:noProof/>
                <w:lang w:eastAsia="en-AU"/>
              </w:rPr>
              <w:tab/>
            </w:r>
            <w:r w:rsidRPr="00B40EE0">
              <w:rPr>
                <w:rStyle w:val="Hyperlink"/>
                <w:b/>
                <w:bCs/>
                <w:noProof/>
              </w:rPr>
              <w:t>FINANCE – TRANSPORT ACCOUNTS BACKDATED ACCRUALS PROCESS</w:t>
            </w:r>
            <w:r>
              <w:rPr>
                <w:noProof/>
                <w:webHidden/>
              </w:rPr>
              <w:tab/>
            </w:r>
            <w:r>
              <w:rPr>
                <w:noProof/>
                <w:webHidden/>
              </w:rPr>
              <w:fldChar w:fldCharType="begin"/>
            </w:r>
            <w:r>
              <w:rPr>
                <w:noProof/>
                <w:webHidden/>
              </w:rPr>
              <w:instrText xml:space="preserve"> PAGEREF _Toc38030367 \h </w:instrText>
            </w:r>
            <w:r>
              <w:rPr>
                <w:noProof/>
                <w:webHidden/>
              </w:rPr>
            </w:r>
            <w:r>
              <w:rPr>
                <w:noProof/>
                <w:webHidden/>
              </w:rPr>
              <w:fldChar w:fldCharType="separate"/>
            </w:r>
            <w:r>
              <w:rPr>
                <w:noProof/>
                <w:webHidden/>
              </w:rPr>
              <w:t>47</w:t>
            </w:r>
            <w:r>
              <w:rPr>
                <w:noProof/>
                <w:webHidden/>
              </w:rPr>
              <w:fldChar w:fldCharType="end"/>
            </w:r>
          </w:hyperlink>
        </w:p>
        <w:p w14:paraId="732BBC00" w14:textId="383EBBAF" w:rsidR="0093707D" w:rsidRDefault="0093707D">
          <w:pPr>
            <w:pStyle w:val="TOC1"/>
            <w:tabs>
              <w:tab w:val="left" w:pos="660"/>
              <w:tab w:val="right" w:leader="dot" w:pos="10456"/>
            </w:tabs>
            <w:rPr>
              <w:rFonts w:eastAsiaTheme="minorEastAsia"/>
              <w:noProof/>
              <w:lang w:eastAsia="en-AU"/>
            </w:rPr>
          </w:pPr>
          <w:hyperlink w:anchor="_Toc38030368" w:history="1">
            <w:r w:rsidRPr="00B40EE0">
              <w:rPr>
                <w:rStyle w:val="Hyperlink"/>
                <w:b/>
                <w:bCs/>
                <w:noProof/>
              </w:rPr>
              <w:t>33.</w:t>
            </w:r>
            <w:r>
              <w:rPr>
                <w:rFonts w:eastAsiaTheme="minorEastAsia"/>
                <w:noProof/>
                <w:lang w:eastAsia="en-AU"/>
              </w:rPr>
              <w:tab/>
            </w:r>
            <w:r w:rsidRPr="00B40EE0">
              <w:rPr>
                <w:rStyle w:val="Hyperlink"/>
                <w:b/>
                <w:bCs/>
                <w:noProof/>
              </w:rPr>
              <w:t>FINANCE – TRANSPORT ACCOUNTS RECONCILIATION PROCESS</w:t>
            </w:r>
            <w:r>
              <w:rPr>
                <w:noProof/>
                <w:webHidden/>
              </w:rPr>
              <w:tab/>
            </w:r>
            <w:r>
              <w:rPr>
                <w:noProof/>
                <w:webHidden/>
              </w:rPr>
              <w:fldChar w:fldCharType="begin"/>
            </w:r>
            <w:r>
              <w:rPr>
                <w:noProof/>
                <w:webHidden/>
              </w:rPr>
              <w:instrText xml:space="preserve"> PAGEREF _Toc38030368 \h </w:instrText>
            </w:r>
            <w:r>
              <w:rPr>
                <w:noProof/>
                <w:webHidden/>
              </w:rPr>
            </w:r>
            <w:r>
              <w:rPr>
                <w:noProof/>
                <w:webHidden/>
              </w:rPr>
              <w:fldChar w:fldCharType="separate"/>
            </w:r>
            <w:r>
              <w:rPr>
                <w:noProof/>
                <w:webHidden/>
              </w:rPr>
              <w:t>48</w:t>
            </w:r>
            <w:r>
              <w:rPr>
                <w:noProof/>
                <w:webHidden/>
              </w:rPr>
              <w:fldChar w:fldCharType="end"/>
            </w:r>
          </w:hyperlink>
        </w:p>
        <w:p w14:paraId="6FD84CF3" w14:textId="0403DFCB" w:rsidR="0093707D" w:rsidRDefault="0093707D">
          <w:pPr>
            <w:pStyle w:val="TOC1"/>
            <w:tabs>
              <w:tab w:val="left" w:pos="660"/>
              <w:tab w:val="right" w:leader="dot" w:pos="10456"/>
            </w:tabs>
            <w:rPr>
              <w:rFonts w:eastAsiaTheme="minorEastAsia"/>
              <w:noProof/>
              <w:lang w:eastAsia="en-AU"/>
            </w:rPr>
          </w:pPr>
          <w:hyperlink w:anchor="_Toc38030369" w:history="1">
            <w:r w:rsidRPr="00B40EE0">
              <w:rPr>
                <w:rStyle w:val="Hyperlink"/>
                <w:b/>
                <w:bCs/>
                <w:noProof/>
              </w:rPr>
              <w:t>34.</w:t>
            </w:r>
            <w:r>
              <w:rPr>
                <w:rFonts w:eastAsiaTheme="minorEastAsia"/>
                <w:noProof/>
                <w:lang w:eastAsia="en-AU"/>
              </w:rPr>
              <w:tab/>
            </w:r>
            <w:r w:rsidRPr="00B40EE0">
              <w:rPr>
                <w:rStyle w:val="Hyperlink"/>
                <w:b/>
                <w:bCs/>
                <w:noProof/>
              </w:rPr>
              <w:t>FINANCE – FIXED ASSETS RETIREMENTS AND TRANSFER MANAGEMENT</w:t>
            </w:r>
            <w:r>
              <w:rPr>
                <w:noProof/>
                <w:webHidden/>
              </w:rPr>
              <w:tab/>
            </w:r>
            <w:r>
              <w:rPr>
                <w:noProof/>
                <w:webHidden/>
              </w:rPr>
              <w:fldChar w:fldCharType="begin"/>
            </w:r>
            <w:r>
              <w:rPr>
                <w:noProof/>
                <w:webHidden/>
              </w:rPr>
              <w:instrText xml:space="preserve"> PAGEREF _Toc38030369 \h </w:instrText>
            </w:r>
            <w:r>
              <w:rPr>
                <w:noProof/>
                <w:webHidden/>
              </w:rPr>
            </w:r>
            <w:r>
              <w:rPr>
                <w:noProof/>
                <w:webHidden/>
              </w:rPr>
              <w:fldChar w:fldCharType="separate"/>
            </w:r>
            <w:r>
              <w:rPr>
                <w:noProof/>
                <w:webHidden/>
              </w:rPr>
              <w:t>49</w:t>
            </w:r>
            <w:r>
              <w:rPr>
                <w:noProof/>
                <w:webHidden/>
              </w:rPr>
              <w:fldChar w:fldCharType="end"/>
            </w:r>
          </w:hyperlink>
        </w:p>
        <w:p w14:paraId="580CF758" w14:textId="51680DD3" w:rsidR="0093707D" w:rsidRDefault="0093707D">
          <w:pPr>
            <w:pStyle w:val="TOC1"/>
            <w:tabs>
              <w:tab w:val="left" w:pos="660"/>
              <w:tab w:val="right" w:leader="dot" w:pos="10456"/>
            </w:tabs>
            <w:rPr>
              <w:rFonts w:eastAsiaTheme="minorEastAsia"/>
              <w:noProof/>
              <w:lang w:eastAsia="en-AU"/>
            </w:rPr>
          </w:pPr>
          <w:hyperlink w:anchor="_Toc38030370" w:history="1">
            <w:r w:rsidRPr="00B40EE0">
              <w:rPr>
                <w:rStyle w:val="Hyperlink"/>
                <w:b/>
                <w:bCs/>
                <w:noProof/>
              </w:rPr>
              <w:t>35.</w:t>
            </w:r>
            <w:r>
              <w:rPr>
                <w:rFonts w:eastAsiaTheme="minorEastAsia"/>
                <w:noProof/>
                <w:lang w:eastAsia="en-AU"/>
              </w:rPr>
              <w:tab/>
            </w:r>
            <w:r w:rsidRPr="00B40EE0">
              <w:rPr>
                <w:rStyle w:val="Hyperlink"/>
                <w:b/>
                <w:bCs/>
                <w:noProof/>
              </w:rPr>
              <w:t>FINANCE – FIXED ASSETS AUDIT REPORTS</w:t>
            </w:r>
            <w:r>
              <w:rPr>
                <w:noProof/>
                <w:webHidden/>
              </w:rPr>
              <w:tab/>
            </w:r>
            <w:r>
              <w:rPr>
                <w:noProof/>
                <w:webHidden/>
              </w:rPr>
              <w:fldChar w:fldCharType="begin"/>
            </w:r>
            <w:r>
              <w:rPr>
                <w:noProof/>
                <w:webHidden/>
              </w:rPr>
              <w:instrText xml:space="preserve"> PAGEREF _Toc38030370 \h </w:instrText>
            </w:r>
            <w:r>
              <w:rPr>
                <w:noProof/>
                <w:webHidden/>
              </w:rPr>
            </w:r>
            <w:r>
              <w:rPr>
                <w:noProof/>
                <w:webHidden/>
              </w:rPr>
              <w:fldChar w:fldCharType="separate"/>
            </w:r>
            <w:r>
              <w:rPr>
                <w:noProof/>
                <w:webHidden/>
              </w:rPr>
              <w:t>50</w:t>
            </w:r>
            <w:r>
              <w:rPr>
                <w:noProof/>
                <w:webHidden/>
              </w:rPr>
              <w:fldChar w:fldCharType="end"/>
            </w:r>
          </w:hyperlink>
        </w:p>
        <w:p w14:paraId="0479C88F" w14:textId="5303D51E" w:rsidR="0093707D" w:rsidRDefault="0093707D">
          <w:pPr>
            <w:pStyle w:val="TOC1"/>
            <w:tabs>
              <w:tab w:val="left" w:pos="660"/>
              <w:tab w:val="right" w:leader="dot" w:pos="10456"/>
            </w:tabs>
            <w:rPr>
              <w:rFonts w:eastAsiaTheme="minorEastAsia"/>
              <w:noProof/>
              <w:lang w:eastAsia="en-AU"/>
            </w:rPr>
          </w:pPr>
          <w:hyperlink w:anchor="_Toc38030371" w:history="1">
            <w:r w:rsidRPr="00B40EE0">
              <w:rPr>
                <w:rStyle w:val="Hyperlink"/>
                <w:b/>
                <w:bCs/>
                <w:noProof/>
              </w:rPr>
              <w:t>36.</w:t>
            </w:r>
            <w:r>
              <w:rPr>
                <w:rFonts w:eastAsiaTheme="minorEastAsia"/>
                <w:noProof/>
                <w:lang w:eastAsia="en-AU"/>
              </w:rPr>
              <w:tab/>
            </w:r>
            <w:r w:rsidRPr="00B40EE0">
              <w:rPr>
                <w:rStyle w:val="Hyperlink"/>
                <w:b/>
                <w:bCs/>
                <w:noProof/>
              </w:rPr>
              <w:t>FINANCE – ACCOUNTS PAYABLES (INTERNATIONAL) – PRIME REVENUE REC</w:t>
            </w:r>
            <w:r>
              <w:rPr>
                <w:noProof/>
                <w:webHidden/>
              </w:rPr>
              <w:tab/>
            </w:r>
            <w:r>
              <w:rPr>
                <w:noProof/>
                <w:webHidden/>
              </w:rPr>
              <w:fldChar w:fldCharType="begin"/>
            </w:r>
            <w:r>
              <w:rPr>
                <w:noProof/>
                <w:webHidden/>
              </w:rPr>
              <w:instrText xml:space="preserve"> PAGEREF _Toc38030371 \h </w:instrText>
            </w:r>
            <w:r>
              <w:rPr>
                <w:noProof/>
                <w:webHidden/>
              </w:rPr>
            </w:r>
            <w:r>
              <w:rPr>
                <w:noProof/>
                <w:webHidden/>
              </w:rPr>
              <w:fldChar w:fldCharType="separate"/>
            </w:r>
            <w:r>
              <w:rPr>
                <w:noProof/>
                <w:webHidden/>
              </w:rPr>
              <w:t>51</w:t>
            </w:r>
            <w:r>
              <w:rPr>
                <w:noProof/>
                <w:webHidden/>
              </w:rPr>
              <w:fldChar w:fldCharType="end"/>
            </w:r>
          </w:hyperlink>
        </w:p>
        <w:p w14:paraId="4F0FC467" w14:textId="65902A76" w:rsidR="0093707D" w:rsidRDefault="0093707D">
          <w:pPr>
            <w:pStyle w:val="TOC1"/>
            <w:tabs>
              <w:tab w:val="left" w:pos="660"/>
              <w:tab w:val="right" w:leader="dot" w:pos="10456"/>
            </w:tabs>
            <w:rPr>
              <w:rFonts w:eastAsiaTheme="minorEastAsia"/>
              <w:noProof/>
              <w:lang w:eastAsia="en-AU"/>
            </w:rPr>
          </w:pPr>
          <w:hyperlink w:anchor="_Toc38030372" w:history="1">
            <w:r w:rsidRPr="00B40EE0">
              <w:rPr>
                <w:rStyle w:val="Hyperlink"/>
                <w:b/>
                <w:bCs/>
                <w:noProof/>
              </w:rPr>
              <w:t>37.</w:t>
            </w:r>
            <w:r>
              <w:rPr>
                <w:rFonts w:eastAsiaTheme="minorEastAsia"/>
                <w:noProof/>
                <w:lang w:eastAsia="en-AU"/>
              </w:rPr>
              <w:tab/>
            </w:r>
            <w:r w:rsidRPr="00B40EE0">
              <w:rPr>
                <w:rStyle w:val="Hyperlink"/>
                <w:b/>
                <w:bCs/>
                <w:noProof/>
              </w:rPr>
              <w:t>FINANCE – ACCOUNTS PAYABLES AUTOMATION OF HOTEL EXPENSE ACCRUAL</w:t>
            </w:r>
            <w:r>
              <w:rPr>
                <w:noProof/>
                <w:webHidden/>
              </w:rPr>
              <w:tab/>
            </w:r>
            <w:r>
              <w:rPr>
                <w:noProof/>
                <w:webHidden/>
              </w:rPr>
              <w:fldChar w:fldCharType="begin"/>
            </w:r>
            <w:r>
              <w:rPr>
                <w:noProof/>
                <w:webHidden/>
              </w:rPr>
              <w:instrText xml:space="preserve"> PAGEREF _Toc38030372 \h </w:instrText>
            </w:r>
            <w:r>
              <w:rPr>
                <w:noProof/>
                <w:webHidden/>
              </w:rPr>
            </w:r>
            <w:r>
              <w:rPr>
                <w:noProof/>
                <w:webHidden/>
              </w:rPr>
              <w:fldChar w:fldCharType="separate"/>
            </w:r>
            <w:r>
              <w:rPr>
                <w:noProof/>
                <w:webHidden/>
              </w:rPr>
              <w:t>52</w:t>
            </w:r>
            <w:r>
              <w:rPr>
                <w:noProof/>
                <w:webHidden/>
              </w:rPr>
              <w:fldChar w:fldCharType="end"/>
            </w:r>
          </w:hyperlink>
        </w:p>
        <w:p w14:paraId="2AEE94F0" w14:textId="4512270E" w:rsidR="0093707D" w:rsidRDefault="0093707D">
          <w:pPr>
            <w:pStyle w:val="TOC1"/>
            <w:tabs>
              <w:tab w:val="left" w:pos="660"/>
              <w:tab w:val="right" w:leader="dot" w:pos="10456"/>
            </w:tabs>
            <w:rPr>
              <w:rFonts w:eastAsiaTheme="minorEastAsia"/>
              <w:noProof/>
              <w:lang w:eastAsia="en-AU"/>
            </w:rPr>
          </w:pPr>
          <w:hyperlink w:anchor="_Toc38030373" w:history="1">
            <w:r w:rsidRPr="00B40EE0">
              <w:rPr>
                <w:rStyle w:val="Hyperlink"/>
                <w:b/>
                <w:bCs/>
                <w:noProof/>
              </w:rPr>
              <w:t>38.</w:t>
            </w:r>
            <w:r>
              <w:rPr>
                <w:rFonts w:eastAsiaTheme="minorEastAsia"/>
                <w:noProof/>
                <w:lang w:eastAsia="en-AU"/>
              </w:rPr>
              <w:tab/>
            </w:r>
            <w:r w:rsidRPr="00B40EE0">
              <w:rPr>
                <w:rStyle w:val="Hyperlink"/>
                <w:b/>
                <w:bCs/>
                <w:noProof/>
              </w:rPr>
              <w:t>FINANCE – ACCOUNTS PAYABLES AUTOMATION OF HOTEL STOCK INVOICE ACCRUAL</w:t>
            </w:r>
            <w:r>
              <w:rPr>
                <w:noProof/>
                <w:webHidden/>
              </w:rPr>
              <w:tab/>
            </w:r>
            <w:r>
              <w:rPr>
                <w:noProof/>
                <w:webHidden/>
              </w:rPr>
              <w:fldChar w:fldCharType="begin"/>
            </w:r>
            <w:r>
              <w:rPr>
                <w:noProof/>
                <w:webHidden/>
              </w:rPr>
              <w:instrText xml:space="preserve"> PAGEREF _Toc38030373 \h </w:instrText>
            </w:r>
            <w:r>
              <w:rPr>
                <w:noProof/>
                <w:webHidden/>
              </w:rPr>
            </w:r>
            <w:r>
              <w:rPr>
                <w:noProof/>
                <w:webHidden/>
              </w:rPr>
              <w:fldChar w:fldCharType="separate"/>
            </w:r>
            <w:r>
              <w:rPr>
                <w:noProof/>
                <w:webHidden/>
              </w:rPr>
              <w:t>53</w:t>
            </w:r>
            <w:r>
              <w:rPr>
                <w:noProof/>
                <w:webHidden/>
              </w:rPr>
              <w:fldChar w:fldCharType="end"/>
            </w:r>
          </w:hyperlink>
        </w:p>
        <w:p w14:paraId="1DD475C9" w14:textId="0FD81830" w:rsidR="0093707D" w:rsidRDefault="0093707D">
          <w:pPr>
            <w:pStyle w:val="TOC1"/>
            <w:tabs>
              <w:tab w:val="left" w:pos="660"/>
              <w:tab w:val="right" w:leader="dot" w:pos="10456"/>
            </w:tabs>
            <w:rPr>
              <w:rFonts w:eastAsiaTheme="minorEastAsia"/>
              <w:noProof/>
              <w:lang w:eastAsia="en-AU"/>
            </w:rPr>
          </w:pPr>
          <w:hyperlink w:anchor="_Toc38030374" w:history="1">
            <w:r w:rsidRPr="00B40EE0">
              <w:rPr>
                <w:rStyle w:val="Hyperlink"/>
                <w:b/>
                <w:bCs/>
                <w:noProof/>
              </w:rPr>
              <w:t>39.</w:t>
            </w:r>
            <w:r>
              <w:rPr>
                <w:rFonts w:eastAsiaTheme="minorEastAsia"/>
                <w:noProof/>
                <w:lang w:eastAsia="en-AU"/>
              </w:rPr>
              <w:tab/>
            </w:r>
            <w:r w:rsidRPr="00B40EE0">
              <w:rPr>
                <w:rStyle w:val="Hyperlink"/>
                <w:b/>
                <w:bCs/>
                <w:noProof/>
              </w:rPr>
              <w:t>FINANCE – FIXED ASSETS BUDGET AND FORECASTING</w:t>
            </w:r>
            <w:r>
              <w:rPr>
                <w:noProof/>
                <w:webHidden/>
              </w:rPr>
              <w:tab/>
            </w:r>
            <w:r>
              <w:rPr>
                <w:noProof/>
                <w:webHidden/>
              </w:rPr>
              <w:fldChar w:fldCharType="begin"/>
            </w:r>
            <w:r>
              <w:rPr>
                <w:noProof/>
                <w:webHidden/>
              </w:rPr>
              <w:instrText xml:space="preserve"> PAGEREF _Toc38030374 \h </w:instrText>
            </w:r>
            <w:r>
              <w:rPr>
                <w:noProof/>
                <w:webHidden/>
              </w:rPr>
            </w:r>
            <w:r>
              <w:rPr>
                <w:noProof/>
                <w:webHidden/>
              </w:rPr>
              <w:fldChar w:fldCharType="separate"/>
            </w:r>
            <w:r>
              <w:rPr>
                <w:noProof/>
                <w:webHidden/>
              </w:rPr>
              <w:t>54</w:t>
            </w:r>
            <w:r>
              <w:rPr>
                <w:noProof/>
                <w:webHidden/>
              </w:rPr>
              <w:fldChar w:fldCharType="end"/>
            </w:r>
          </w:hyperlink>
        </w:p>
        <w:p w14:paraId="7AB75524" w14:textId="463B548C" w:rsidR="0093707D" w:rsidRDefault="0093707D">
          <w:pPr>
            <w:pStyle w:val="TOC1"/>
            <w:tabs>
              <w:tab w:val="left" w:pos="660"/>
              <w:tab w:val="right" w:leader="dot" w:pos="10456"/>
            </w:tabs>
            <w:rPr>
              <w:rFonts w:eastAsiaTheme="minorEastAsia"/>
              <w:noProof/>
              <w:lang w:eastAsia="en-AU"/>
            </w:rPr>
          </w:pPr>
          <w:hyperlink w:anchor="_Toc38030375" w:history="1">
            <w:r w:rsidRPr="00B40EE0">
              <w:rPr>
                <w:rStyle w:val="Hyperlink"/>
                <w:b/>
                <w:bCs/>
                <w:noProof/>
              </w:rPr>
              <w:t>40.</w:t>
            </w:r>
            <w:r>
              <w:rPr>
                <w:rFonts w:eastAsiaTheme="minorEastAsia"/>
                <w:noProof/>
                <w:lang w:eastAsia="en-AU"/>
              </w:rPr>
              <w:tab/>
            </w:r>
            <w:r w:rsidRPr="00B40EE0">
              <w:rPr>
                <w:rStyle w:val="Hyperlink"/>
                <w:b/>
                <w:bCs/>
                <w:noProof/>
              </w:rPr>
              <w:t>FINANCE – STOCK ACCOUNTING GR COST CORRECTION JOURNAL PROCESS</w:t>
            </w:r>
            <w:r>
              <w:rPr>
                <w:noProof/>
                <w:webHidden/>
              </w:rPr>
              <w:tab/>
            </w:r>
            <w:r>
              <w:rPr>
                <w:noProof/>
                <w:webHidden/>
              </w:rPr>
              <w:fldChar w:fldCharType="begin"/>
            </w:r>
            <w:r>
              <w:rPr>
                <w:noProof/>
                <w:webHidden/>
              </w:rPr>
              <w:instrText xml:space="preserve"> PAGEREF _Toc38030375 \h </w:instrText>
            </w:r>
            <w:r>
              <w:rPr>
                <w:noProof/>
                <w:webHidden/>
              </w:rPr>
            </w:r>
            <w:r>
              <w:rPr>
                <w:noProof/>
                <w:webHidden/>
              </w:rPr>
              <w:fldChar w:fldCharType="separate"/>
            </w:r>
            <w:r>
              <w:rPr>
                <w:noProof/>
                <w:webHidden/>
              </w:rPr>
              <w:t>55</w:t>
            </w:r>
            <w:r>
              <w:rPr>
                <w:noProof/>
                <w:webHidden/>
              </w:rPr>
              <w:fldChar w:fldCharType="end"/>
            </w:r>
          </w:hyperlink>
        </w:p>
        <w:p w14:paraId="664A3DF6" w14:textId="2ABBA29B" w:rsidR="0093707D" w:rsidRDefault="0093707D">
          <w:pPr>
            <w:pStyle w:val="TOC1"/>
            <w:tabs>
              <w:tab w:val="left" w:pos="660"/>
              <w:tab w:val="right" w:leader="dot" w:pos="10456"/>
            </w:tabs>
            <w:rPr>
              <w:rFonts w:eastAsiaTheme="minorEastAsia"/>
              <w:noProof/>
              <w:lang w:eastAsia="en-AU"/>
            </w:rPr>
          </w:pPr>
          <w:hyperlink w:anchor="_Toc38030376" w:history="1">
            <w:r w:rsidRPr="00B40EE0">
              <w:rPr>
                <w:rStyle w:val="Hyperlink"/>
                <w:b/>
                <w:bCs/>
                <w:noProof/>
              </w:rPr>
              <w:t>41.</w:t>
            </w:r>
            <w:r>
              <w:rPr>
                <w:rFonts w:eastAsiaTheme="minorEastAsia"/>
                <w:noProof/>
                <w:lang w:eastAsia="en-AU"/>
              </w:rPr>
              <w:tab/>
            </w:r>
            <w:r w:rsidRPr="00B40EE0">
              <w:rPr>
                <w:rStyle w:val="Hyperlink"/>
                <w:b/>
                <w:bCs/>
                <w:noProof/>
              </w:rPr>
              <w:t>FINANCE – STOCK ACCOUNTING GR QUANTITY CORRECTION JOURNAL PROCESS</w:t>
            </w:r>
            <w:r>
              <w:rPr>
                <w:noProof/>
                <w:webHidden/>
              </w:rPr>
              <w:tab/>
            </w:r>
            <w:r>
              <w:rPr>
                <w:noProof/>
                <w:webHidden/>
              </w:rPr>
              <w:fldChar w:fldCharType="begin"/>
            </w:r>
            <w:r>
              <w:rPr>
                <w:noProof/>
                <w:webHidden/>
              </w:rPr>
              <w:instrText xml:space="preserve"> PAGEREF _Toc38030376 \h </w:instrText>
            </w:r>
            <w:r>
              <w:rPr>
                <w:noProof/>
                <w:webHidden/>
              </w:rPr>
            </w:r>
            <w:r>
              <w:rPr>
                <w:noProof/>
                <w:webHidden/>
              </w:rPr>
              <w:fldChar w:fldCharType="separate"/>
            </w:r>
            <w:r>
              <w:rPr>
                <w:noProof/>
                <w:webHidden/>
              </w:rPr>
              <w:t>56</w:t>
            </w:r>
            <w:r>
              <w:rPr>
                <w:noProof/>
                <w:webHidden/>
              </w:rPr>
              <w:fldChar w:fldCharType="end"/>
            </w:r>
          </w:hyperlink>
        </w:p>
        <w:p w14:paraId="4937F82F" w14:textId="220FE545" w:rsidR="0093707D" w:rsidRDefault="0093707D">
          <w:pPr>
            <w:pStyle w:val="TOC1"/>
            <w:tabs>
              <w:tab w:val="left" w:pos="660"/>
              <w:tab w:val="right" w:leader="dot" w:pos="10456"/>
            </w:tabs>
            <w:rPr>
              <w:rFonts w:eastAsiaTheme="minorEastAsia"/>
              <w:noProof/>
              <w:lang w:eastAsia="en-AU"/>
            </w:rPr>
          </w:pPr>
          <w:hyperlink w:anchor="_Toc38030377" w:history="1">
            <w:r w:rsidRPr="00B40EE0">
              <w:rPr>
                <w:rStyle w:val="Hyperlink"/>
                <w:b/>
                <w:bCs/>
                <w:noProof/>
              </w:rPr>
              <w:t>42.</w:t>
            </w:r>
            <w:r>
              <w:rPr>
                <w:rFonts w:eastAsiaTheme="minorEastAsia"/>
                <w:noProof/>
                <w:lang w:eastAsia="en-AU"/>
              </w:rPr>
              <w:tab/>
            </w:r>
            <w:r w:rsidRPr="00B40EE0">
              <w:rPr>
                <w:rStyle w:val="Hyperlink"/>
                <w:b/>
                <w:bCs/>
                <w:noProof/>
              </w:rPr>
              <w:t>FINANCE – STOCK ACCOUNTING GR STOCK CORRECTION JOURNAL PROCESS</w:t>
            </w:r>
            <w:r>
              <w:rPr>
                <w:noProof/>
                <w:webHidden/>
              </w:rPr>
              <w:tab/>
            </w:r>
            <w:r>
              <w:rPr>
                <w:noProof/>
                <w:webHidden/>
              </w:rPr>
              <w:fldChar w:fldCharType="begin"/>
            </w:r>
            <w:r>
              <w:rPr>
                <w:noProof/>
                <w:webHidden/>
              </w:rPr>
              <w:instrText xml:space="preserve"> PAGEREF _Toc38030377 \h </w:instrText>
            </w:r>
            <w:r>
              <w:rPr>
                <w:noProof/>
                <w:webHidden/>
              </w:rPr>
            </w:r>
            <w:r>
              <w:rPr>
                <w:noProof/>
                <w:webHidden/>
              </w:rPr>
              <w:fldChar w:fldCharType="separate"/>
            </w:r>
            <w:r>
              <w:rPr>
                <w:noProof/>
                <w:webHidden/>
              </w:rPr>
              <w:t>57</w:t>
            </w:r>
            <w:r>
              <w:rPr>
                <w:noProof/>
                <w:webHidden/>
              </w:rPr>
              <w:fldChar w:fldCharType="end"/>
            </w:r>
          </w:hyperlink>
        </w:p>
        <w:p w14:paraId="0338F98C" w14:textId="58E6272D" w:rsidR="0093707D" w:rsidRDefault="0093707D">
          <w:pPr>
            <w:pStyle w:val="TOC1"/>
            <w:tabs>
              <w:tab w:val="left" w:pos="660"/>
              <w:tab w:val="right" w:leader="dot" w:pos="10456"/>
            </w:tabs>
            <w:rPr>
              <w:rFonts w:eastAsiaTheme="minorEastAsia"/>
              <w:noProof/>
              <w:lang w:eastAsia="en-AU"/>
            </w:rPr>
          </w:pPr>
          <w:hyperlink w:anchor="_Toc38030378" w:history="1">
            <w:r w:rsidRPr="00B40EE0">
              <w:rPr>
                <w:rStyle w:val="Hyperlink"/>
                <w:b/>
                <w:bCs/>
                <w:noProof/>
              </w:rPr>
              <w:t>43.</w:t>
            </w:r>
            <w:r>
              <w:rPr>
                <w:rFonts w:eastAsiaTheme="minorEastAsia"/>
                <w:noProof/>
                <w:lang w:eastAsia="en-AU"/>
              </w:rPr>
              <w:tab/>
            </w:r>
            <w:r w:rsidRPr="00B40EE0">
              <w:rPr>
                <w:rStyle w:val="Hyperlink"/>
                <w:b/>
                <w:bCs/>
                <w:noProof/>
              </w:rPr>
              <w:t>FINANCE &amp; REAL ESTATE – PROCESS IMPROVEMENTS</w:t>
            </w:r>
            <w:r>
              <w:rPr>
                <w:noProof/>
                <w:webHidden/>
              </w:rPr>
              <w:tab/>
            </w:r>
            <w:r>
              <w:rPr>
                <w:noProof/>
                <w:webHidden/>
              </w:rPr>
              <w:fldChar w:fldCharType="begin"/>
            </w:r>
            <w:r>
              <w:rPr>
                <w:noProof/>
                <w:webHidden/>
              </w:rPr>
              <w:instrText xml:space="preserve"> PAGEREF _Toc38030378 \h </w:instrText>
            </w:r>
            <w:r>
              <w:rPr>
                <w:noProof/>
                <w:webHidden/>
              </w:rPr>
            </w:r>
            <w:r>
              <w:rPr>
                <w:noProof/>
                <w:webHidden/>
              </w:rPr>
              <w:fldChar w:fldCharType="separate"/>
            </w:r>
            <w:r>
              <w:rPr>
                <w:noProof/>
                <w:webHidden/>
              </w:rPr>
              <w:t>58</w:t>
            </w:r>
            <w:r>
              <w:rPr>
                <w:noProof/>
                <w:webHidden/>
              </w:rPr>
              <w:fldChar w:fldCharType="end"/>
            </w:r>
          </w:hyperlink>
        </w:p>
        <w:p w14:paraId="3BCA1480" w14:textId="13F9C15D" w:rsidR="0093707D" w:rsidRDefault="0093707D">
          <w:pPr>
            <w:pStyle w:val="TOC1"/>
            <w:tabs>
              <w:tab w:val="left" w:pos="660"/>
              <w:tab w:val="right" w:leader="dot" w:pos="10456"/>
            </w:tabs>
            <w:rPr>
              <w:rFonts w:eastAsiaTheme="minorEastAsia"/>
              <w:noProof/>
              <w:lang w:eastAsia="en-AU"/>
            </w:rPr>
          </w:pPr>
          <w:hyperlink w:anchor="_Toc38030379" w:history="1">
            <w:r w:rsidRPr="00B40EE0">
              <w:rPr>
                <w:rStyle w:val="Hyperlink"/>
                <w:b/>
                <w:bCs/>
                <w:noProof/>
              </w:rPr>
              <w:t>44.</w:t>
            </w:r>
            <w:r>
              <w:rPr>
                <w:rFonts w:eastAsiaTheme="minorEastAsia"/>
                <w:noProof/>
                <w:lang w:eastAsia="en-AU"/>
              </w:rPr>
              <w:tab/>
            </w:r>
            <w:r w:rsidRPr="00B40EE0">
              <w:rPr>
                <w:rStyle w:val="Hyperlink"/>
                <w:b/>
                <w:bCs/>
                <w:noProof/>
              </w:rPr>
              <w:t>HR – WORKFORCE PLANNING &amp; DIVERSITY</w:t>
            </w:r>
            <w:r>
              <w:rPr>
                <w:noProof/>
                <w:webHidden/>
              </w:rPr>
              <w:tab/>
            </w:r>
            <w:r>
              <w:rPr>
                <w:noProof/>
                <w:webHidden/>
              </w:rPr>
              <w:fldChar w:fldCharType="begin"/>
            </w:r>
            <w:r>
              <w:rPr>
                <w:noProof/>
                <w:webHidden/>
              </w:rPr>
              <w:instrText xml:space="preserve"> PAGEREF _Toc38030379 \h </w:instrText>
            </w:r>
            <w:r>
              <w:rPr>
                <w:noProof/>
                <w:webHidden/>
              </w:rPr>
            </w:r>
            <w:r>
              <w:rPr>
                <w:noProof/>
                <w:webHidden/>
              </w:rPr>
              <w:fldChar w:fldCharType="separate"/>
            </w:r>
            <w:r>
              <w:rPr>
                <w:noProof/>
                <w:webHidden/>
              </w:rPr>
              <w:t>59</w:t>
            </w:r>
            <w:r>
              <w:rPr>
                <w:noProof/>
                <w:webHidden/>
              </w:rPr>
              <w:fldChar w:fldCharType="end"/>
            </w:r>
          </w:hyperlink>
        </w:p>
        <w:p w14:paraId="52814586" w14:textId="48B07831" w:rsidR="0093707D" w:rsidRDefault="0093707D">
          <w:pPr>
            <w:pStyle w:val="TOC1"/>
            <w:tabs>
              <w:tab w:val="left" w:pos="660"/>
              <w:tab w:val="right" w:leader="dot" w:pos="10456"/>
            </w:tabs>
            <w:rPr>
              <w:rFonts w:eastAsiaTheme="minorEastAsia"/>
              <w:noProof/>
              <w:lang w:eastAsia="en-AU"/>
            </w:rPr>
          </w:pPr>
          <w:hyperlink w:anchor="_Toc38030380" w:history="1">
            <w:r w:rsidRPr="00B40EE0">
              <w:rPr>
                <w:rStyle w:val="Hyperlink"/>
                <w:b/>
                <w:bCs/>
                <w:noProof/>
              </w:rPr>
              <w:t>45.</w:t>
            </w:r>
            <w:r>
              <w:rPr>
                <w:rFonts w:eastAsiaTheme="minorEastAsia"/>
                <w:noProof/>
                <w:lang w:eastAsia="en-AU"/>
              </w:rPr>
              <w:tab/>
            </w:r>
            <w:r w:rsidRPr="00B40EE0">
              <w:rPr>
                <w:rStyle w:val="Hyperlink"/>
                <w:b/>
                <w:bCs/>
                <w:noProof/>
              </w:rPr>
              <w:t>HR - EBA MODELLING &amp; REMUNERATION COMPLIANCE</w:t>
            </w:r>
            <w:r>
              <w:rPr>
                <w:noProof/>
                <w:webHidden/>
              </w:rPr>
              <w:tab/>
            </w:r>
            <w:r>
              <w:rPr>
                <w:noProof/>
                <w:webHidden/>
              </w:rPr>
              <w:fldChar w:fldCharType="begin"/>
            </w:r>
            <w:r>
              <w:rPr>
                <w:noProof/>
                <w:webHidden/>
              </w:rPr>
              <w:instrText xml:space="preserve"> PAGEREF _Toc38030380 \h </w:instrText>
            </w:r>
            <w:r>
              <w:rPr>
                <w:noProof/>
                <w:webHidden/>
              </w:rPr>
            </w:r>
            <w:r>
              <w:rPr>
                <w:noProof/>
                <w:webHidden/>
              </w:rPr>
              <w:fldChar w:fldCharType="separate"/>
            </w:r>
            <w:r>
              <w:rPr>
                <w:noProof/>
                <w:webHidden/>
              </w:rPr>
              <w:t>61</w:t>
            </w:r>
            <w:r>
              <w:rPr>
                <w:noProof/>
                <w:webHidden/>
              </w:rPr>
              <w:fldChar w:fldCharType="end"/>
            </w:r>
          </w:hyperlink>
        </w:p>
        <w:p w14:paraId="4454FA0D" w14:textId="39E8F191" w:rsidR="0093707D" w:rsidRDefault="0093707D">
          <w:pPr>
            <w:pStyle w:val="TOC1"/>
            <w:tabs>
              <w:tab w:val="left" w:pos="660"/>
              <w:tab w:val="right" w:leader="dot" w:pos="10456"/>
            </w:tabs>
            <w:rPr>
              <w:rFonts w:eastAsiaTheme="minorEastAsia"/>
              <w:noProof/>
              <w:lang w:eastAsia="en-AU"/>
            </w:rPr>
          </w:pPr>
          <w:hyperlink w:anchor="_Toc38030381" w:history="1">
            <w:r w:rsidRPr="00B40EE0">
              <w:rPr>
                <w:rStyle w:val="Hyperlink"/>
                <w:b/>
                <w:bCs/>
                <w:noProof/>
              </w:rPr>
              <w:t>46.</w:t>
            </w:r>
            <w:r>
              <w:rPr>
                <w:rFonts w:eastAsiaTheme="minorEastAsia"/>
                <w:noProof/>
                <w:lang w:eastAsia="en-AU"/>
              </w:rPr>
              <w:tab/>
            </w:r>
            <w:r w:rsidRPr="00B40EE0">
              <w:rPr>
                <w:rStyle w:val="Hyperlink"/>
                <w:b/>
                <w:bCs/>
                <w:noProof/>
              </w:rPr>
              <w:t>HR – EXECUTIVE RECRUITING</w:t>
            </w:r>
            <w:r>
              <w:rPr>
                <w:noProof/>
                <w:webHidden/>
              </w:rPr>
              <w:tab/>
            </w:r>
            <w:r>
              <w:rPr>
                <w:noProof/>
                <w:webHidden/>
              </w:rPr>
              <w:fldChar w:fldCharType="begin"/>
            </w:r>
            <w:r>
              <w:rPr>
                <w:noProof/>
                <w:webHidden/>
              </w:rPr>
              <w:instrText xml:space="preserve"> PAGEREF _Toc38030381 \h </w:instrText>
            </w:r>
            <w:r>
              <w:rPr>
                <w:noProof/>
                <w:webHidden/>
              </w:rPr>
            </w:r>
            <w:r>
              <w:rPr>
                <w:noProof/>
                <w:webHidden/>
              </w:rPr>
              <w:fldChar w:fldCharType="separate"/>
            </w:r>
            <w:r>
              <w:rPr>
                <w:noProof/>
                <w:webHidden/>
              </w:rPr>
              <w:t>62</w:t>
            </w:r>
            <w:r>
              <w:rPr>
                <w:noProof/>
                <w:webHidden/>
              </w:rPr>
              <w:fldChar w:fldCharType="end"/>
            </w:r>
          </w:hyperlink>
        </w:p>
        <w:p w14:paraId="0B098C6F" w14:textId="0528CFB1" w:rsidR="0093707D" w:rsidRDefault="0093707D">
          <w:pPr>
            <w:pStyle w:val="TOC1"/>
            <w:tabs>
              <w:tab w:val="left" w:pos="660"/>
              <w:tab w:val="right" w:leader="dot" w:pos="10456"/>
            </w:tabs>
            <w:rPr>
              <w:rFonts w:eastAsiaTheme="minorEastAsia"/>
              <w:noProof/>
              <w:lang w:eastAsia="en-AU"/>
            </w:rPr>
          </w:pPr>
          <w:hyperlink w:anchor="_Toc38030382" w:history="1">
            <w:r w:rsidRPr="00B40EE0">
              <w:rPr>
                <w:rStyle w:val="Hyperlink"/>
                <w:b/>
                <w:bCs/>
                <w:noProof/>
              </w:rPr>
              <w:t>47.</w:t>
            </w:r>
            <w:r>
              <w:rPr>
                <w:rFonts w:eastAsiaTheme="minorEastAsia"/>
                <w:noProof/>
                <w:lang w:eastAsia="en-AU"/>
              </w:rPr>
              <w:tab/>
            </w:r>
            <w:r w:rsidRPr="00B40EE0">
              <w:rPr>
                <w:rStyle w:val="Hyperlink"/>
                <w:b/>
                <w:bCs/>
                <w:noProof/>
              </w:rPr>
              <w:t>HR – TRAINING PROGRAM EFFECTIVENESS</w:t>
            </w:r>
            <w:r>
              <w:rPr>
                <w:noProof/>
                <w:webHidden/>
              </w:rPr>
              <w:tab/>
            </w:r>
            <w:r>
              <w:rPr>
                <w:noProof/>
                <w:webHidden/>
              </w:rPr>
              <w:fldChar w:fldCharType="begin"/>
            </w:r>
            <w:r>
              <w:rPr>
                <w:noProof/>
                <w:webHidden/>
              </w:rPr>
              <w:instrText xml:space="preserve"> PAGEREF _Toc38030382 \h </w:instrText>
            </w:r>
            <w:r>
              <w:rPr>
                <w:noProof/>
                <w:webHidden/>
              </w:rPr>
            </w:r>
            <w:r>
              <w:rPr>
                <w:noProof/>
                <w:webHidden/>
              </w:rPr>
              <w:fldChar w:fldCharType="separate"/>
            </w:r>
            <w:r>
              <w:rPr>
                <w:noProof/>
                <w:webHidden/>
              </w:rPr>
              <w:t>63</w:t>
            </w:r>
            <w:r>
              <w:rPr>
                <w:noProof/>
                <w:webHidden/>
              </w:rPr>
              <w:fldChar w:fldCharType="end"/>
            </w:r>
          </w:hyperlink>
        </w:p>
        <w:p w14:paraId="085D2B49" w14:textId="14A2E9E3" w:rsidR="0093707D" w:rsidRDefault="0093707D">
          <w:pPr>
            <w:pStyle w:val="TOC1"/>
            <w:tabs>
              <w:tab w:val="left" w:pos="660"/>
              <w:tab w:val="right" w:leader="dot" w:pos="10456"/>
            </w:tabs>
            <w:rPr>
              <w:rFonts w:eastAsiaTheme="minorEastAsia"/>
              <w:noProof/>
              <w:lang w:eastAsia="en-AU"/>
            </w:rPr>
          </w:pPr>
          <w:hyperlink w:anchor="_Toc38030383" w:history="1">
            <w:r w:rsidRPr="00B40EE0">
              <w:rPr>
                <w:rStyle w:val="Hyperlink"/>
                <w:b/>
                <w:bCs/>
                <w:noProof/>
              </w:rPr>
              <w:t>48.</w:t>
            </w:r>
            <w:r>
              <w:rPr>
                <w:rFonts w:eastAsiaTheme="minorEastAsia"/>
                <w:noProof/>
                <w:lang w:eastAsia="en-AU"/>
              </w:rPr>
              <w:tab/>
            </w:r>
            <w:r w:rsidRPr="00B40EE0">
              <w:rPr>
                <w:rStyle w:val="Hyperlink"/>
                <w:b/>
                <w:bCs/>
                <w:noProof/>
              </w:rPr>
              <w:t>HR – COMMISSION MODELLING</w:t>
            </w:r>
            <w:r>
              <w:rPr>
                <w:noProof/>
                <w:webHidden/>
              </w:rPr>
              <w:tab/>
            </w:r>
            <w:r>
              <w:rPr>
                <w:noProof/>
                <w:webHidden/>
              </w:rPr>
              <w:fldChar w:fldCharType="begin"/>
            </w:r>
            <w:r>
              <w:rPr>
                <w:noProof/>
                <w:webHidden/>
              </w:rPr>
              <w:instrText xml:space="preserve"> PAGEREF _Toc38030383 \h </w:instrText>
            </w:r>
            <w:r>
              <w:rPr>
                <w:noProof/>
                <w:webHidden/>
              </w:rPr>
            </w:r>
            <w:r>
              <w:rPr>
                <w:noProof/>
                <w:webHidden/>
              </w:rPr>
              <w:fldChar w:fldCharType="separate"/>
            </w:r>
            <w:r>
              <w:rPr>
                <w:noProof/>
                <w:webHidden/>
              </w:rPr>
              <w:t>64</w:t>
            </w:r>
            <w:r>
              <w:rPr>
                <w:noProof/>
                <w:webHidden/>
              </w:rPr>
              <w:fldChar w:fldCharType="end"/>
            </w:r>
          </w:hyperlink>
        </w:p>
        <w:p w14:paraId="79524265" w14:textId="38699D58" w:rsidR="0093707D" w:rsidRDefault="0093707D">
          <w:pPr>
            <w:pStyle w:val="TOC1"/>
            <w:tabs>
              <w:tab w:val="left" w:pos="660"/>
              <w:tab w:val="right" w:leader="dot" w:pos="10456"/>
            </w:tabs>
            <w:rPr>
              <w:rFonts w:eastAsiaTheme="minorEastAsia"/>
              <w:noProof/>
              <w:lang w:eastAsia="en-AU"/>
            </w:rPr>
          </w:pPr>
          <w:hyperlink w:anchor="_Toc38030384" w:history="1">
            <w:r w:rsidRPr="00B40EE0">
              <w:rPr>
                <w:rStyle w:val="Hyperlink"/>
                <w:b/>
                <w:bCs/>
                <w:noProof/>
              </w:rPr>
              <w:t>49.</w:t>
            </w:r>
            <w:r>
              <w:rPr>
                <w:rFonts w:eastAsiaTheme="minorEastAsia"/>
                <w:noProof/>
                <w:lang w:eastAsia="en-AU"/>
              </w:rPr>
              <w:tab/>
            </w:r>
            <w:r w:rsidRPr="00B40EE0">
              <w:rPr>
                <w:rStyle w:val="Hyperlink"/>
                <w:b/>
                <w:bCs/>
                <w:noProof/>
              </w:rPr>
              <w:t>HR – COMMISSION CALCULATORS</w:t>
            </w:r>
            <w:r>
              <w:rPr>
                <w:noProof/>
                <w:webHidden/>
              </w:rPr>
              <w:tab/>
            </w:r>
            <w:r>
              <w:rPr>
                <w:noProof/>
                <w:webHidden/>
              </w:rPr>
              <w:fldChar w:fldCharType="begin"/>
            </w:r>
            <w:r>
              <w:rPr>
                <w:noProof/>
                <w:webHidden/>
              </w:rPr>
              <w:instrText xml:space="preserve"> PAGEREF _Toc38030384 \h </w:instrText>
            </w:r>
            <w:r>
              <w:rPr>
                <w:noProof/>
                <w:webHidden/>
              </w:rPr>
            </w:r>
            <w:r>
              <w:rPr>
                <w:noProof/>
                <w:webHidden/>
              </w:rPr>
              <w:fldChar w:fldCharType="separate"/>
            </w:r>
            <w:r>
              <w:rPr>
                <w:noProof/>
                <w:webHidden/>
              </w:rPr>
              <w:t>65</w:t>
            </w:r>
            <w:r>
              <w:rPr>
                <w:noProof/>
                <w:webHidden/>
              </w:rPr>
              <w:fldChar w:fldCharType="end"/>
            </w:r>
          </w:hyperlink>
        </w:p>
        <w:p w14:paraId="63CA0357" w14:textId="3256DDC3" w:rsidR="0093707D" w:rsidRDefault="0093707D">
          <w:pPr>
            <w:pStyle w:val="TOC1"/>
            <w:tabs>
              <w:tab w:val="left" w:pos="660"/>
              <w:tab w:val="right" w:leader="dot" w:pos="10456"/>
            </w:tabs>
            <w:rPr>
              <w:rFonts w:eastAsiaTheme="minorEastAsia"/>
              <w:noProof/>
              <w:lang w:eastAsia="en-AU"/>
            </w:rPr>
          </w:pPr>
          <w:hyperlink w:anchor="_Toc38030385" w:history="1">
            <w:r w:rsidRPr="00B40EE0">
              <w:rPr>
                <w:rStyle w:val="Hyperlink"/>
                <w:b/>
                <w:bCs/>
                <w:noProof/>
              </w:rPr>
              <w:t>50.</w:t>
            </w:r>
            <w:r>
              <w:rPr>
                <w:rFonts w:eastAsiaTheme="minorEastAsia"/>
                <w:noProof/>
                <w:lang w:eastAsia="en-AU"/>
              </w:rPr>
              <w:tab/>
            </w:r>
            <w:r w:rsidRPr="00B40EE0">
              <w:rPr>
                <w:rStyle w:val="Hyperlink"/>
                <w:b/>
                <w:bCs/>
                <w:noProof/>
              </w:rPr>
              <w:t>HR – COMMISSION PAYMENT ADVICE AUTO MAILOUTS</w:t>
            </w:r>
            <w:r>
              <w:rPr>
                <w:noProof/>
                <w:webHidden/>
              </w:rPr>
              <w:tab/>
            </w:r>
            <w:r>
              <w:rPr>
                <w:noProof/>
                <w:webHidden/>
              </w:rPr>
              <w:fldChar w:fldCharType="begin"/>
            </w:r>
            <w:r>
              <w:rPr>
                <w:noProof/>
                <w:webHidden/>
              </w:rPr>
              <w:instrText xml:space="preserve"> PAGEREF _Toc38030385 \h </w:instrText>
            </w:r>
            <w:r>
              <w:rPr>
                <w:noProof/>
                <w:webHidden/>
              </w:rPr>
            </w:r>
            <w:r>
              <w:rPr>
                <w:noProof/>
                <w:webHidden/>
              </w:rPr>
              <w:fldChar w:fldCharType="separate"/>
            </w:r>
            <w:r>
              <w:rPr>
                <w:noProof/>
                <w:webHidden/>
              </w:rPr>
              <w:t>66</w:t>
            </w:r>
            <w:r>
              <w:rPr>
                <w:noProof/>
                <w:webHidden/>
              </w:rPr>
              <w:fldChar w:fldCharType="end"/>
            </w:r>
          </w:hyperlink>
        </w:p>
        <w:p w14:paraId="57EF1B1D" w14:textId="5B59051C" w:rsidR="0093707D" w:rsidRDefault="0093707D">
          <w:pPr>
            <w:pStyle w:val="TOC1"/>
            <w:tabs>
              <w:tab w:val="left" w:pos="660"/>
              <w:tab w:val="right" w:leader="dot" w:pos="10456"/>
            </w:tabs>
            <w:rPr>
              <w:rFonts w:eastAsiaTheme="minorEastAsia"/>
              <w:noProof/>
              <w:lang w:eastAsia="en-AU"/>
            </w:rPr>
          </w:pPr>
          <w:hyperlink w:anchor="_Toc38030386" w:history="1">
            <w:r w:rsidRPr="00B40EE0">
              <w:rPr>
                <w:rStyle w:val="Hyperlink"/>
                <w:b/>
                <w:bCs/>
                <w:noProof/>
              </w:rPr>
              <w:t>51.</w:t>
            </w:r>
            <w:r>
              <w:rPr>
                <w:rFonts w:eastAsiaTheme="minorEastAsia"/>
                <w:noProof/>
                <w:lang w:eastAsia="en-AU"/>
              </w:rPr>
              <w:tab/>
            </w:r>
            <w:r w:rsidRPr="00B40EE0">
              <w:rPr>
                <w:rStyle w:val="Hyperlink"/>
                <w:b/>
                <w:bCs/>
                <w:noProof/>
              </w:rPr>
              <w:t>HR – PROCESS IMPROVEMENTS &amp; TALENT PROGRAM</w:t>
            </w:r>
            <w:r>
              <w:rPr>
                <w:noProof/>
                <w:webHidden/>
              </w:rPr>
              <w:tab/>
            </w:r>
            <w:r>
              <w:rPr>
                <w:noProof/>
                <w:webHidden/>
              </w:rPr>
              <w:fldChar w:fldCharType="begin"/>
            </w:r>
            <w:r>
              <w:rPr>
                <w:noProof/>
                <w:webHidden/>
              </w:rPr>
              <w:instrText xml:space="preserve"> PAGEREF _Toc38030386 \h </w:instrText>
            </w:r>
            <w:r>
              <w:rPr>
                <w:noProof/>
                <w:webHidden/>
              </w:rPr>
            </w:r>
            <w:r>
              <w:rPr>
                <w:noProof/>
                <w:webHidden/>
              </w:rPr>
              <w:fldChar w:fldCharType="separate"/>
            </w:r>
            <w:r>
              <w:rPr>
                <w:noProof/>
                <w:webHidden/>
              </w:rPr>
              <w:t>67</w:t>
            </w:r>
            <w:r>
              <w:rPr>
                <w:noProof/>
                <w:webHidden/>
              </w:rPr>
              <w:fldChar w:fldCharType="end"/>
            </w:r>
          </w:hyperlink>
        </w:p>
        <w:p w14:paraId="0AF000B4" w14:textId="48674444" w:rsidR="0093707D" w:rsidRDefault="0093707D">
          <w:pPr>
            <w:pStyle w:val="TOC1"/>
            <w:tabs>
              <w:tab w:val="left" w:pos="660"/>
              <w:tab w:val="right" w:leader="dot" w:pos="10456"/>
            </w:tabs>
            <w:rPr>
              <w:rFonts w:eastAsiaTheme="minorEastAsia"/>
              <w:noProof/>
              <w:lang w:eastAsia="en-AU"/>
            </w:rPr>
          </w:pPr>
          <w:hyperlink w:anchor="_Toc38030387" w:history="1">
            <w:r w:rsidRPr="00B40EE0">
              <w:rPr>
                <w:rStyle w:val="Hyperlink"/>
                <w:b/>
                <w:bCs/>
                <w:noProof/>
              </w:rPr>
              <w:t>52.</w:t>
            </w:r>
            <w:r>
              <w:rPr>
                <w:rFonts w:eastAsiaTheme="minorEastAsia"/>
                <w:noProof/>
                <w:lang w:eastAsia="en-AU"/>
              </w:rPr>
              <w:tab/>
            </w:r>
            <w:r w:rsidRPr="00B40EE0">
              <w:rPr>
                <w:rStyle w:val="Hyperlink"/>
                <w:b/>
                <w:bCs/>
                <w:noProof/>
              </w:rPr>
              <w:t>HR – DEMOGRAPHIC PROFILER</w:t>
            </w:r>
            <w:r>
              <w:rPr>
                <w:noProof/>
                <w:webHidden/>
              </w:rPr>
              <w:tab/>
            </w:r>
            <w:r>
              <w:rPr>
                <w:noProof/>
                <w:webHidden/>
              </w:rPr>
              <w:fldChar w:fldCharType="begin"/>
            </w:r>
            <w:r>
              <w:rPr>
                <w:noProof/>
                <w:webHidden/>
              </w:rPr>
              <w:instrText xml:space="preserve"> PAGEREF _Toc38030387 \h </w:instrText>
            </w:r>
            <w:r>
              <w:rPr>
                <w:noProof/>
                <w:webHidden/>
              </w:rPr>
            </w:r>
            <w:r>
              <w:rPr>
                <w:noProof/>
                <w:webHidden/>
              </w:rPr>
              <w:fldChar w:fldCharType="separate"/>
            </w:r>
            <w:r>
              <w:rPr>
                <w:noProof/>
                <w:webHidden/>
              </w:rPr>
              <w:t>68</w:t>
            </w:r>
            <w:r>
              <w:rPr>
                <w:noProof/>
                <w:webHidden/>
              </w:rPr>
              <w:fldChar w:fldCharType="end"/>
            </w:r>
          </w:hyperlink>
        </w:p>
        <w:p w14:paraId="3457B2B6" w14:textId="1426C6F2" w:rsidR="0093707D" w:rsidRDefault="0093707D">
          <w:pPr>
            <w:pStyle w:val="TOC1"/>
            <w:tabs>
              <w:tab w:val="left" w:pos="660"/>
              <w:tab w:val="right" w:leader="dot" w:pos="10456"/>
            </w:tabs>
            <w:rPr>
              <w:rFonts w:eastAsiaTheme="minorEastAsia"/>
              <w:noProof/>
              <w:lang w:eastAsia="en-AU"/>
            </w:rPr>
          </w:pPr>
          <w:hyperlink w:anchor="_Toc38030388" w:history="1">
            <w:r w:rsidRPr="00B40EE0">
              <w:rPr>
                <w:rStyle w:val="Hyperlink"/>
                <w:b/>
                <w:bCs/>
                <w:noProof/>
              </w:rPr>
              <w:t>53.</w:t>
            </w:r>
            <w:r>
              <w:rPr>
                <w:rFonts w:eastAsiaTheme="minorEastAsia"/>
                <w:noProof/>
                <w:lang w:eastAsia="en-AU"/>
              </w:rPr>
              <w:tab/>
            </w:r>
            <w:r w:rsidRPr="00B40EE0">
              <w:rPr>
                <w:rStyle w:val="Hyperlink"/>
                <w:b/>
                <w:bCs/>
                <w:noProof/>
              </w:rPr>
              <w:t>NETWORK OPTIMISER – WORK SCHEDULING</w:t>
            </w:r>
            <w:r>
              <w:rPr>
                <w:noProof/>
                <w:webHidden/>
              </w:rPr>
              <w:tab/>
            </w:r>
            <w:r>
              <w:rPr>
                <w:noProof/>
                <w:webHidden/>
              </w:rPr>
              <w:fldChar w:fldCharType="begin"/>
            </w:r>
            <w:r>
              <w:rPr>
                <w:noProof/>
                <w:webHidden/>
              </w:rPr>
              <w:instrText xml:space="preserve"> PAGEREF _Toc38030388 \h </w:instrText>
            </w:r>
            <w:r>
              <w:rPr>
                <w:noProof/>
                <w:webHidden/>
              </w:rPr>
            </w:r>
            <w:r>
              <w:rPr>
                <w:noProof/>
                <w:webHidden/>
              </w:rPr>
              <w:fldChar w:fldCharType="separate"/>
            </w:r>
            <w:r>
              <w:rPr>
                <w:noProof/>
                <w:webHidden/>
              </w:rPr>
              <w:t>69</w:t>
            </w:r>
            <w:r>
              <w:rPr>
                <w:noProof/>
                <w:webHidden/>
              </w:rPr>
              <w:fldChar w:fldCharType="end"/>
            </w:r>
          </w:hyperlink>
        </w:p>
        <w:p w14:paraId="236FC83C" w14:textId="53F9C1A1" w:rsidR="0093707D" w:rsidRDefault="0093707D">
          <w:pPr>
            <w:pStyle w:val="TOC1"/>
            <w:tabs>
              <w:tab w:val="left" w:pos="660"/>
              <w:tab w:val="right" w:leader="dot" w:pos="10456"/>
            </w:tabs>
            <w:rPr>
              <w:rFonts w:eastAsiaTheme="minorEastAsia"/>
              <w:noProof/>
              <w:lang w:eastAsia="en-AU"/>
            </w:rPr>
          </w:pPr>
          <w:hyperlink w:anchor="_Toc38030389" w:history="1">
            <w:r w:rsidRPr="00B40EE0">
              <w:rPr>
                <w:rStyle w:val="Hyperlink"/>
                <w:b/>
                <w:bCs/>
                <w:noProof/>
              </w:rPr>
              <w:t>54.</w:t>
            </w:r>
            <w:r>
              <w:rPr>
                <w:rFonts w:eastAsiaTheme="minorEastAsia"/>
                <w:noProof/>
                <w:lang w:eastAsia="en-AU"/>
              </w:rPr>
              <w:tab/>
            </w:r>
            <w:r w:rsidRPr="00B40EE0">
              <w:rPr>
                <w:rStyle w:val="Hyperlink"/>
                <w:b/>
                <w:bCs/>
                <w:noProof/>
              </w:rPr>
              <w:t>HR – Corporate Strategy and Running a Company</w:t>
            </w:r>
            <w:r>
              <w:rPr>
                <w:noProof/>
                <w:webHidden/>
              </w:rPr>
              <w:tab/>
            </w:r>
            <w:r>
              <w:rPr>
                <w:noProof/>
                <w:webHidden/>
              </w:rPr>
              <w:fldChar w:fldCharType="begin"/>
            </w:r>
            <w:r>
              <w:rPr>
                <w:noProof/>
                <w:webHidden/>
              </w:rPr>
              <w:instrText xml:space="preserve"> PAGEREF _Toc38030389 \h </w:instrText>
            </w:r>
            <w:r>
              <w:rPr>
                <w:noProof/>
                <w:webHidden/>
              </w:rPr>
            </w:r>
            <w:r>
              <w:rPr>
                <w:noProof/>
                <w:webHidden/>
              </w:rPr>
              <w:fldChar w:fldCharType="separate"/>
            </w:r>
            <w:r>
              <w:rPr>
                <w:noProof/>
                <w:webHidden/>
              </w:rPr>
              <w:t>70</w:t>
            </w:r>
            <w:r>
              <w:rPr>
                <w:noProof/>
                <w:webHidden/>
              </w:rPr>
              <w:fldChar w:fldCharType="end"/>
            </w:r>
          </w:hyperlink>
        </w:p>
        <w:p w14:paraId="126170A7" w14:textId="1267BC97" w:rsidR="0093707D" w:rsidRDefault="0093707D">
          <w:pPr>
            <w:pStyle w:val="TOC1"/>
            <w:tabs>
              <w:tab w:val="left" w:pos="660"/>
              <w:tab w:val="right" w:leader="dot" w:pos="10456"/>
            </w:tabs>
            <w:rPr>
              <w:rFonts w:eastAsiaTheme="minorEastAsia"/>
              <w:noProof/>
              <w:lang w:eastAsia="en-AU"/>
            </w:rPr>
          </w:pPr>
          <w:hyperlink w:anchor="_Toc38030390" w:history="1">
            <w:r w:rsidRPr="00B40EE0">
              <w:rPr>
                <w:rStyle w:val="Hyperlink"/>
                <w:b/>
                <w:bCs/>
                <w:noProof/>
              </w:rPr>
              <w:t>55.</w:t>
            </w:r>
            <w:r>
              <w:rPr>
                <w:rFonts w:eastAsiaTheme="minorEastAsia"/>
                <w:noProof/>
                <w:lang w:eastAsia="en-AU"/>
              </w:rPr>
              <w:tab/>
            </w:r>
            <w:r w:rsidRPr="00B40EE0">
              <w:rPr>
                <w:rStyle w:val="Hyperlink"/>
                <w:b/>
                <w:bCs/>
                <w:noProof/>
              </w:rPr>
              <w:t>HR – STAFF PERFORMANCE PROFILER</w:t>
            </w:r>
            <w:r>
              <w:rPr>
                <w:noProof/>
                <w:webHidden/>
              </w:rPr>
              <w:tab/>
            </w:r>
            <w:r>
              <w:rPr>
                <w:noProof/>
                <w:webHidden/>
              </w:rPr>
              <w:fldChar w:fldCharType="begin"/>
            </w:r>
            <w:r>
              <w:rPr>
                <w:noProof/>
                <w:webHidden/>
              </w:rPr>
              <w:instrText xml:space="preserve"> PAGEREF _Toc38030390 \h </w:instrText>
            </w:r>
            <w:r>
              <w:rPr>
                <w:noProof/>
                <w:webHidden/>
              </w:rPr>
            </w:r>
            <w:r>
              <w:rPr>
                <w:noProof/>
                <w:webHidden/>
              </w:rPr>
              <w:fldChar w:fldCharType="separate"/>
            </w:r>
            <w:r>
              <w:rPr>
                <w:noProof/>
                <w:webHidden/>
              </w:rPr>
              <w:t>71</w:t>
            </w:r>
            <w:r>
              <w:rPr>
                <w:noProof/>
                <w:webHidden/>
              </w:rPr>
              <w:fldChar w:fldCharType="end"/>
            </w:r>
          </w:hyperlink>
        </w:p>
        <w:p w14:paraId="3F2B7BC1" w14:textId="4D77B2F1" w:rsidR="0093707D" w:rsidRDefault="0093707D">
          <w:pPr>
            <w:pStyle w:val="TOC1"/>
            <w:tabs>
              <w:tab w:val="left" w:pos="660"/>
              <w:tab w:val="right" w:leader="dot" w:pos="10456"/>
            </w:tabs>
            <w:rPr>
              <w:rFonts w:eastAsiaTheme="minorEastAsia"/>
              <w:noProof/>
              <w:lang w:eastAsia="en-AU"/>
            </w:rPr>
          </w:pPr>
          <w:hyperlink w:anchor="_Toc38030391" w:history="1">
            <w:r w:rsidRPr="00B40EE0">
              <w:rPr>
                <w:rStyle w:val="Hyperlink"/>
                <w:b/>
                <w:bCs/>
                <w:noProof/>
              </w:rPr>
              <w:t>56.</w:t>
            </w:r>
            <w:r>
              <w:rPr>
                <w:rFonts w:eastAsiaTheme="minorEastAsia"/>
                <w:noProof/>
                <w:lang w:eastAsia="en-AU"/>
              </w:rPr>
              <w:tab/>
            </w:r>
            <w:r w:rsidRPr="00B40EE0">
              <w:rPr>
                <w:rStyle w:val="Hyperlink"/>
                <w:b/>
                <w:bCs/>
                <w:noProof/>
              </w:rPr>
              <w:t>HR – CNSI UTILISATION TOOL</w:t>
            </w:r>
            <w:r>
              <w:rPr>
                <w:noProof/>
                <w:webHidden/>
              </w:rPr>
              <w:tab/>
            </w:r>
            <w:r>
              <w:rPr>
                <w:noProof/>
                <w:webHidden/>
              </w:rPr>
              <w:fldChar w:fldCharType="begin"/>
            </w:r>
            <w:r>
              <w:rPr>
                <w:noProof/>
                <w:webHidden/>
              </w:rPr>
              <w:instrText xml:space="preserve"> PAGEREF _Toc38030391 \h </w:instrText>
            </w:r>
            <w:r>
              <w:rPr>
                <w:noProof/>
                <w:webHidden/>
              </w:rPr>
            </w:r>
            <w:r>
              <w:rPr>
                <w:noProof/>
                <w:webHidden/>
              </w:rPr>
              <w:fldChar w:fldCharType="separate"/>
            </w:r>
            <w:r>
              <w:rPr>
                <w:noProof/>
                <w:webHidden/>
              </w:rPr>
              <w:t>72</w:t>
            </w:r>
            <w:r>
              <w:rPr>
                <w:noProof/>
                <w:webHidden/>
              </w:rPr>
              <w:fldChar w:fldCharType="end"/>
            </w:r>
          </w:hyperlink>
        </w:p>
        <w:p w14:paraId="023760BA" w14:textId="5EC550D5" w:rsidR="0093707D" w:rsidRDefault="0093707D">
          <w:pPr>
            <w:pStyle w:val="TOC1"/>
            <w:tabs>
              <w:tab w:val="left" w:pos="660"/>
              <w:tab w:val="right" w:leader="dot" w:pos="10456"/>
            </w:tabs>
            <w:rPr>
              <w:rFonts w:eastAsiaTheme="minorEastAsia"/>
              <w:noProof/>
              <w:lang w:eastAsia="en-AU"/>
            </w:rPr>
          </w:pPr>
          <w:hyperlink w:anchor="_Toc38030392" w:history="1">
            <w:r w:rsidRPr="00B40EE0">
              <w:rPr>
                <w:rStyle w:val="Hyperlink"/>
                <w:b/>
                <w:bCs/>
                <w:noProof/>
              </w:rPr>
              <w:t>57.</w:t>
            </w:r>
            <w:r>
              <w:rPr>
                <w:rFonts w:eastAsiaTheme="minorEastAsia"/>
                <w:noProof/>
                <w:lang w:eastAsia="en-AU"/>
              </w:rPr>
              <w:tab/>
            </w:r>
            <w:r w:rsidRPr="00B40EE0">
              <w:rPr>
                <w:rStyle w:val="Hyperlink"/>
                <w:b/>
                <w:bCs/>
                <w:noProof/>
              </w:rPr>
              <w:t>MANUFACTURING – PLANT PROCESS IMPROVEMENT</w:t>
            </w:r>
            <w:r>
              <w:rPr>
                <w:noProof/>
                <w:webHidden/>
              </w:rPr>
              <w:tab/>
            </w:r>
            <w:r>
              <w:rPr>
                <w:noProof/>
                <w:webHidden/>
              </w:rPr>
              <w:fldChar w:fldCharType="begin"/>
            </w:r>
            <w:r>
              <w:rPr>
                <w:noProof/>
                <w:webHidden/>
              </w:rPr>
              <w:instrText xml:space="preserve"> PAGEREF _Toc38030392 \h </w:instrText>
            </w:r>
            <w:r>
              <w:rPr>
                <w:noProof/>
                <w:webHidden/>
              </w:rPr>
            </w:r>
            <w:r>
              <w:rPr>
                <w:noProof/>
                <w:webHidden/>
              </w:rPr>
              <w:fldChar w:fldCharType="separate"/>
            </w:r>
            <w:r>
              <w:rPr>
                <w:noProof/>
                <w:webHidden/>
              </w:rPr>
              <w:t>73</w:t>
            </w:r>
            <w:r>
              <w:rPr>
                <w:noProof/>
                <w:webHidden/>
              </w:rPr>
              <w:fldChar w:fldCharType="end"/>
            </w:r>
          </w:hyperlink>
        </w:p>
        <w:p w14:paraId="2186693C" w14:textId="4A07604F" w:rsidR="0093707D" w:rsidRDefault="0093707D">
          <w:pPr>
            <w:pStyle w:val="TOC1"/>
            <w:tabs>
              <w:tab w:val="left" w:pos="660"/>
              <w:tab w:val="right" w:leader="dot" w:pos="10456"/>
            </w:tabs>
            <w:rPr>
              <w:rFonts w:eastAsiaTheme="minorEastAsia"/>
              <w:noProof/>
              <w:lang w:eastAsia="en-AU"/>
            </w:rPr>
          </w:pPr>
          <w:hyperlink w:anchor="_Toc38030393" w:history="1">
            <w:r w:rsidRPr="00B40EE0">
              <w:rPr>
                <w:rStyle w:val="Hyperlink"/>
                <w:b/>
                <w:bCs/>
                <w:noProof/>
              </w:rPr>
              <w:t>58.</w:t>
            </w:r>
            <w:r>
              <w:rPr>
                <w:rFonts w:eastAsiaTheme="minorEastAsia"/>
                <w:noProof/>
                <w:lang w:eastAsia="en-AU"/>
              </w:rPr>
              <w:tab/>
            </w:r>
            <w:r w:rsidRPr="00B40EE0">
              <w:rPr>
                <w:rStyle w:val="Hyperlink"/>
                <w:b/>
                <w:bCs/>
                <w:noProof/>
              </w:rPr>
              <w:t>MANUFACTURING – SCHEDULING OF BAKING</w:t>
            </w:r>
            <w:r>
              <w:rPr>
                <w:noProof/>
                <w:webHidden/>
              </w:rPr>
              <w:tab/>
            </w:r>
            <w:r>
              <w:rPr>
                <w:noProof/>
                <w:webHidden/>
              </w:rPr>
              <w:fldChar w:fldCharType="begin"/>
            </w:r>
            <w:r>
              <w:rPr>
                <w:noProof/>
                <w:webHidden/>
              </w:rPr>
              <w:instrText xml:space="preserve"> PAGEREF _Toc38030393 \h </w:instrText>
            </w:r>
            <w:r>
              <w:rPr>
                <w:noProof/>
                <w:webHidden/>
              </w:rPr>
            </w:r>
            <w:r>
              <w:rPr>
                <w:noProof/>
                <w:webHidden/>
              </w:rPr>
              <w:fldChar w:fldCharType="separate"/>
            </w:r>
            <w:r>
              <w:rPr>
                <w:noProof/>
                <w:webHidden/>
              </w:rPr>
              <w:t>74</w:t>
            </w:r>
            <w:r>
              <w:rPr>
                <w:noProof/>
                <w:webHidden/>
              </w:rPr>
              <w:fldChar w:fldCharType="end"/>
            </w:r>
          </w:hyperlink>
        </w:p>
        <w:p w14:paraId="3C7FD5FA" w14:textId="1773C082" w:rsidR="0093707D" w:rsidRDefault="0093707D">
          <w:pPr>
            <w:pStyle w:val="TOC1"/>
            <w:tabs>
              <w:tab w:val="left" w:pos="660"/>
              <w:tab w:val="right" w:leader="dot" w:pos="10456"/>
            </w:tabs>
            <w:rPr>
              <w:rFonts w:eastAsiaTheme="minorEastAsia"/>
              <w:noProof/>
              <w:lang w:eastAsia="en-AU"/>
            </w:rPr>
          </w:pPr>
          <w:hyperlink w:anchor="_Toc38030394" w:history="1">
            <w:r w:rsidRPr="00B40EE0">
              <w:rPr>
                <w:rStyle w:val="Hyperlink"/>
                <w:b/>
                <w:bCs/>
                <w:noProof/>
              </w:rPr>
              <w:t>59.</w:t>
            </w:r>
            <w:r>
              <w:rPr>
                <w:rFonts w:eastAsiaTheme="minorEastAsia"/>
                <w:noProof/>
                <w:lang w:eastAsia="en-AU"/>
              </w:rPr>
              <w:tab/>
            </w:r>
            <w:r w:rsidRPr="00B40EE0">
              <w:rPr>
                <w:rStyle w:val="Hyperlink"/>
                <w:b/>
                <w:bCs/>
                <w:noProof/>
              </w:rPr>
              <w:t>PROPERTY MANAGEMENT– PROCESS IMPROVEMENTS</w:t>
            </w:r>
            <w:r>
              <w:rPr>
                <w:noProof/>
                <w:webHidden/>
              </w:rPr>
              <w:tab/>
            </w:r>
            <w:r>
              <w:rPr>
                <w:noProof/>
                <w:webHidden/>
              </w:rPr>
              <w:fldChar w:fldCharType="begin"/>
            </w:r>
            <w:r>
              <w:rPr>
                <w:noProof/>
                <w:webHidden/>
              </w:rPr>
              <w:instrText xml:space="preserve"> PAGEREF _Toc38030394 \h </w:instrText>
            </w:r>
            <w:r>
              <w:rPr>
                <w:noProof/>
                <w:webHidden/>
              </w:rPr>
            </w:r>
            <w:r>
              <w:rPr>
                <w:noProof/>
                <w:webHidden/>
              </w:rPr>
              <w:fldChar w:fldCharType="separate"/>
            </w:r>
            <w:r>
              <w:rPr>
                <w:noProof/>
                <w:webHidden/>
              </w:rPr>
              <w:t>75</w:t>
            </w:r>
            <w:r>
              <w:rPr>
                <w:noProof/>
                <w:webHidden/>
              </w:rPr>
              <w:fldChar w:fldCharType="end"/>
            </w:r>
          </w:hyperlink>
        </w:p>
        <w:p w14:paraId="0F40A4A0" w14:textId="65B0E293" w:rsidR="0093707D" w:rsidRDefault="0093707D">
          <w:pPr>
            <w:pStyle w:val="TOC1"/>
            <w:tabs>
              <w:tab w:val="left" w:pos="660"/>
              <w:tab w:val="right" w:leader="dot" w:pos="10456"/>
            </w:tabs>
            <w:rPr>
              <w:rFonts w:eastAsiaTheme="minorEastAsia"/>
              <w:noProof/>
              <w:lang w:eastAsia="en-AU"/>
            </w:rPr>
          </w:pPr>
          <w:hyperlink w:anchor="_Toc38030395" w:history="1">
            <w:r w:rsidRPr="00B40EE0">
              <w:rPr>
                <w:rStyle w:val="Hyperlink"/>
                <w:b/>
                <w:bCs/>
                <w:noProof/>
              </w:rPr>
              <w:t>60.</w:t>
            </w:r>
            <w:r>
              <w:rPr>
                <w:rFonts w:eastAsiaTheme="minorEastAsia"/>
                <w:noProof/>
                <w:lang w:eastAsia="en-AU"/>
              </w:rPr>
              <w:tab/>
            </w:r>
            <w:r w:rsidRPr="00B40EE0">
              <w:rPr>
                <w:rStyle w:val="Hyperlink"/>
                <w:b/>
                <w:bCs/>
                <w:noProof/>
              </w:rPr>
              <w:t>PROPERTY MANAGEMENT– PROJECT MANAGEMENT DELIVERY SCHEDULE</w:t>
            </w:r>
            <w:r>
              <w:rPr>
                <w:noProof/>
                <w:webHidden/>
              </w:rPr>
              <w:tab/>
            </w:r>
            <w:r>
              <w:rPr>
                <w:noProof/>
                <w:webHidden/>
              </w:rPr>
              <w:fldChar w:fldCharType="begin"/>
            </w:r>
            <w:r>
              <w:rPr>
                <w:noProof/>
                <w:webHidden/>
              </w:rPr>
              <w:instrText xml:space="preserve"> PAGEREF _Toc38030395 \h </w:instrText>
            </w:r>
            <w:r>
              <w:rPr>
                <w:noProof/>
                <w:webHidden/>
              </w:rPr>
            </w:r>
            <w:r>
              <w:rPr>
                <w:noProof/>
                <w:webHidden/>
              </w:rPr>
              <w:fldChar w:fldCharType="separate"/>
            </w:r>
            <w:r>
              <w:rPr>
                <w:noProof/>
                <w:webHidden/>
              </w:rPr>
              <w:t>76</w:t>
            </w:r>
            <w:r>
              <w:rPr>
                <w:noProof/>
                <w:webHidden/>
              </w:rPr>
              <w:fldChar w:fldCharType="end"/>
            </w:r>
          </w:hyperlink>
        </w:p>
        <w:p w14:paraId="3DF84892" w14:textId="5BD23E3B" w:rsidR="0093707D" w:rsidRDefault="0093707D">
          <w:pPr>
            <w:pStyle w:val="TOC1"/>
            <w:tabs>
              <w:tab w:val="left" w:pos="660"/>
              <w:tab w:val="right" w:leader="dot" w:pos="10456"/>
            </w:tabs>
            <w:rPr>
              <w:rFonts w:eastAsiaTheme="minorEastAsia"/>
              <w:noProof/>
              <w:lang w:eastAsia="en-AU"/>
            </w:rPr>
          </w:pPr>
          <w:hyperlink w:anchor="_Toc38030396" w:history="1">
            <w:r w:rsidRPr="00B40EE0">
              <w:rPr>
                <w:rStyle w:val="Hyperlink"/>
                <w:b/>
                <w:bCs/>
                <w:noProof/>
              </w:rPr>
              <w:t>61.</w:t>
            </w:r>
            <w:r>
              <w:rPr>
                <w:rFonts w:eastAsiaTheme="minorEastAsia"/>
                <w:noProof/>
                <w:lang w:eastAsia="en-AU"/>
              </w:rPr>
              <w:tab/>
            </w:r>
            <w:r w:rsidRPr="00B40EE0">
              <w:rPr>
                <w:rStyle w:val="Hyperlink"/>
                <w:b/>
                <w:bCs/>
                <w:noProof/>
              </w:rPr>
              <w:t>PROPERTY MANAGEMENT– LEASE MANAGEMENT BUDGET AND FORECAST</w:t>
            </w:r>
            <w:r>
              <w:rPr>
                <w:noProof/>
                <w:webHidden/>
              </w:rPr>
              <w:tab/>
            </w:r>
            <w:r>
              <w:rPr>
                <w:noProof/>
                <w:webHidden/>
              </w:rPr>
              <w:fldChar w:fldCharType="begin"/>
            </w:r>
            <w:r>
              <w:rPr>
                <w:noProof/>
                <w:webHidden/>
              </w:rPr>
              <w:instrText xml:space="preserve"> PAGEREF _Toc38030396 \h </w:instrText>
            </w:r>
            <w:r>
              <w:rPr>
                <w:noProof/>
                <w:webHidden/>
              </w:rPr>
            </w:r>
            <w:r>
              <w:rPr>
                <w:noProof/>
                <w:webHidden/>
              </w:rPr>
              <w:fldChar w:fldCharType="separate"/>
            </w:r>
            <w:r>
              <w:rPr>
                <w:noProof/>
                <w:webHidden/>
              </w:rPr>
              <w:t>77</w:t>
            </w:r>
            <w:r>
              <w:rPr>
                <w:noProof/>
                <w:webHidden/>
              </w:rPr>
              <w:fldChar w:fldCharType="end"/>
            </w:r>
          </w:hyperlink>
        </w:p>
        <w:p w14:paraId="7904D696" w14:textId="19F02B2B" w:rsidR="0093707D" w:rsidRDefault="0093707D">
          <w:pPr>
            <w:pStyle w:val="TOC1"/>
            <w:tabs>
              <w:tab w:val="left" w:pos="660"/>
              <w:tab w:val="right" w:leader="dot" w:pos="10456"/>
            </w:tabs>
            <w:rPr>
              <w:rFonts w:eastAsiaTheme="minorEastAsia"/>
              <w:noProof/>
              <w:lang w:eastAsia="en-AU"/>
            </w:rPr>
          </w:pPr>
          <w:hyperlink w:anchor="_Toc38030397" w:history="1">
            <w:r w:rsidRPr="00B40EE0">
              <w:rPr>
                <w:rStyle w:val="Hyperlink"/>
                <w:b/>
                <w:bCs/>
                <w:noProof/>
              </w:rPr>
              <w:t>62.</w:t>
            </w:r>
            <w:r>
              <w:rPr>
                <w:rFonts w:eastAsiaTheme="minorEastAsia"/>
                <w:noProof/>
                <w:lang w:eastAsia="en-AU"/>
              </w:rPr>
              <w:tab/>
            </w:r>
            <w:r w:rsidRPr="00B40EE0">
              <w:rPr>
                <w:rStyle w:val="Hyperlink"/>
                <w:b/>
                <w:bCs/>
                <w:noProof/>
              </w:rPr>
              <w:t>RETAIL -  STORE REFURBISHMENT</w:t>
            </w:r>
            <w:r>
              <w:rPr>
                <w:noProof/>
                <w:webHidden/>
              </w:rPr>
              <w:tab/>
            </w:r>
            <w:r>
              <w:rPr>
                <w:noProof/>
                <w:webHidden/>
              </w:rPr>
              <w:fldChar w:fldCharType="begin"/>
            </w:r>
            <w:r>
              <w:rPr>
                <w:noProof/>
                <w:webHidden/>
              </w:rPr>
              <w:instrText xml:space="preserve"> PAGEREF _Toc38030397 \h </w:instrText>
            </w:r>
            <w:r>
              <w:rPr>
                <w:noProof/>
                <w:webHidden/>
              </w:rPr>
            </w:r>
            <w:r>
              <w:rPr>
                <w:noProof/>
                <w:webHidden/>
              </w:rPr>
              <w:fldChar w:fldCharType="separate"/>
            </w:r>
            <w:r>
              <w:rPr>
                <w:noProof/>
                <w:webHidden/>
              </w:rPr>
              <w:t>78</w:t>
            </w:r>
            <w:r>
              <w:rPr>
                <w:noProof/>
                <w:webHidden/>
              </w:rPr>
              <w:fldChar w:fldCharType="end"/>
            </w:r>
          </w:hyperlink>
        </w:p>
        <w:p w14:paraId="49A9389F" w14:textId="3E491222" w:rsidR="0093707D" w:rsidRDefault="0093707D">
          <w:pPr>
            <w:pStyle w:val="TOC1"/>
            <w:tabs>
              <w:tab w:val="left" w:pos="660"/>
              <w:tab w:val="right" w:leader="dot" w:pos="10456"/>
            </w:tabs>
            <w:rPr>
              <w:rFonts w:eastAsiaTheme="minorEastAsia"/>
              <w:noProof/>
              <w:lang w:eastAsia="en-AU"/>
            </w:rPr>
          </w:pPr>
          <w:hyperlink w:anchor="_Toc38030398" w:history="1">
            <w:r w:rsidRPr="00B40EE0">
              <w:rPr>
                <w:rStyle w:val="Hyperlink"/>
                <w:b/>
                <w:bCs/>
                <w:noProof/>
              </w:rPr>
              <w:t>63.</w:t>
            </w:r>
            <w:r>
              <w:rPr>
                <w:rFonts w:eastAsiaTheme="minorEastAsia"/>
                <w:noProof/>
                <w:lang w:eastAsia="en-AU"/>
              </w:rPr>
              <w:tab/>
            </w:r>
            <w:r w:rsidRPr="00B40EE0">
              <w:rPr>
                <w:rStyle w:val="Hyperlink"/>
                <w:b/>
                <w:bCs/>
                <w:noProof/>
              </w:rPr>
              <w:t>RETAIL -  STORE FIT OUT SOURCING AND PRODUCTION PLANNING</w:t>
            </w:r>
            <w:r>
              <w:rPr>
                <w:noProof/>
                <w:webHidden/>
              </w:rPr>
              <w:tab/>
            </w:r>
            <w:r>
              <w:rPr>
                <w:noProof/>
                <w:webHidden/>
              </w:rPr>
              <w:fldChar w:fldCharType="begin"/>
            </w:r>
            <w:r>
              <w:rPr>
                <w:noProof/>
                <w:webHidden/>
              </w:rPr>
              <w:instrText xml:space="preserve"> PAGEREF _Toc38030398 \h </w:instrText>
            </w:r>
            <w:r>
              <w:rPr>
                <w:noProof/>
                <w:webHidden/>
              </w:rPr>
            </w:r>
            <w:r>
              <w:rPr>
                <w:noProof/>
                <w:webHidden/>
              </w:rPr>
              <w:fldChar w:fldCharType="separate"/>
            </w:r>
            <w:r>
              <w:rPr>
                <w:noProof/>
                <w:webHidden/>
              </w:rPr>
              <w:t>79</w:t>
            </w:r>
            <w:r>
              <w:rPr>
                <w:noProof/>
                <w:webHidden/>
              </w:rPr>
              <w:fldChar w:fldCharType="end"/>
            </w:r>
          </w:hyperlink>
        </w:p>
        <w:p w14:paraId="7BEDF69D" w14:textId="1A6100C1" w:rsidR="0093707D" w:rsidRDefault="0093707D">
          <w:pPr>
            <w:pStyle w:val="TOC1"/>
            <w:tabs>
              <w:tab w:val="left" w:pos="660"/>
              <w:tab w:val="right" w:leader="dot" w:pos="10456"/>
            </w:tabs>
            <w:rPr>
              <w:rFonts w:eastAsiaTheme="minorEastAsia"/>
              <w:noProof/>
              <w:lang w:eastAsia="en-AU"/>
            </w:rPr>
          </w:pPr>
          <w:hyperlink w:anchor="_Toc38030399" w:history="1">
            <w:r w:rsidRPr="00B40EE0">
              <w:rPr>
                <w:rStyle w:val="Hyperlink"/>
                <w:b/>
                <w:bCs/>
                <w:noProof/>
              </w:rPr>
              <w:t>64.</w:t>
            </w:r>
            <w:r>
              <w:rPr>
                <w:rFonts w:eastAsiaTheme="minorEastAsia"/>
                <w:noProof/>
                <w:lang w:eastAsia="en-AU"/>
              </w:rPr>
              <w:tab/>
            </w:r>
            <w:r w:rsidRPr="00B40EE0">
              <w:rPr>
                <w:rStyle w:val="Hyperlink"/>
                <w:b/>
                <w:bCs/>
                <w:noProof/>
              </w:rPr>
              <w:t>RETAIL -  LIQUOR MARKET THREATS AND OPPORTUNITY</w:t>
            </w:r>
            <w:r>
              <w:rPr>
                <w:noProof/>
                <w:webHidden/>
              </w:rPr>
              <w:tab/>
            </w:r>
            <w:r>
              <w:rPr>
                <w:noProof/>
                <w:webHidden/>
              </w:rPr>
              <w:fldChar w:fldCharType="begin"/>
            </w:r>
            <w:r>
              <w:rPr>
                <w:noProof/>
                <w:webHidden/>
              </w:rPr>
              <w:instrText xml:space="preserve"> PAGEREF _Toc38030399 \h </w:instrText>
            </w:r>
            <w:r>
              <w:rPr>
                <w:noProof/>
                <w:webHidden/>
              </w:rPr>
            </w:r>
            <w:r>
              <w:rPr>
                <w:noProof/>
                <w:webHidden/>
              </w:rPr>
              <w:fldChar w:fldCharType="separate"/>
            </w:r>
            <w:r>
              <w:rPr>
                <w:noProof/>
                <w:webHidden/>
              </w:rPr>
              <w:t>80</w:t>
            </w:r>
            <w:r>
              <w:rPr>
                <w:noProof/>
                <w:webHidden/>
              </w:rPr>
              <w:fldChar w:fldCharType="end"/>
            </w:r>
          </w:hyperlink>
        </w:p>
        <w:p w14:paraId="731AD07B" w14:textId="2E4AE992" w:rsidR="0093707D" w:rsidRDefault="0093707D">
          <w:pPr>
            <w:pStyle w:val="TOC1"/>
            <w:tabs>
              <w:tab w:val="left" w:pos="660"/>
              <w:tab w:val="right" w:leader="dot" w:pos="10456"/>
            </w:tabs>
            <w:rPr>
              <w:rFonts w:eastAsiaTheme="minorEastAsia"/>
              <w:noProof/>
              <w:lang w:eastAsia="en-AU"/>
            </w:rPr>
          </w:pPr>
          <w:hyperlink w:anchor="_Toc38030400" w:history="1">
            <w:r w:rsidRPr="00B40EE0">
              <w:rPr>
                <w:rStyle w:val="Hyperlink"/>
                <w:b/>
                <w:bCs/>
                <w:noProof/>
              </w:rPr>
              <w:t>65.</w:t>
            </w:r>
            <w:r>
              <w:rPr>
                <w:rFonts w:eastAsiaTheme="minorEastAsia"/>
                <w:noProof/>
                <w:lang w:eastAsia="en-AU"/>
              </w:rPr>
              <w:tab/>
            </w:r>
            <w:r w:rsidRPr="00B40EE0">
              <w:rPr>
                <w:rStyle w:val="Hyperlink"/>
                <w:b/>
                <w:bCs/>
                <w:noProof/>
              </w:rPr>
              <w:t>RETAIL – STORE OPERATIONS</w:t>
            </w:r>
            <w:r>
              <w:rPr>
                <w:noProof/>
                <w:webHidden/>
              </w:rPr>
              <w:tab/>
            </w:r>
            <w:r>
              <w:rPr>
                <w:noProof/>
                <w:webHidden/>
              </w:rPr>
              <w:fldChar w:fldCharType="begin"/>
            </w:r>
            <w:r>
              <w:rPr>
                <w:noProof/>
                <w:webHidden/>
              </w:rPr>
              <w:instrText xml:space="preserve"> PAGEREF _Toc38030400 \h </w:instrText>
            </w:r>
            <w:r>
              <w:rPr>
                <w:noProof/>
                <w:webHidden/>
              </w:rPr>
            </w:r>
            <w:r>
              <w:rPr>
                <w:noProof/>
                <w:webHidden/>
              </w:rPr>
              <w:fldChar w:fldCharType="separate"/>
            </w:r>
            <w:r>
              <w:rPr>
                <w:noProof/>
                <w:webHidden/>
              </w:rPr>
              <w:t>82</w:t>
            </w:r>
            <w:r>
              <w:rPr>
                <w:noProof/>
                <w:webHidden/>
              </w:rPr>
              <w:fldChar w:fldCharType="end"/>
            </w:r>
          </w:hyperlink>
        </w:p>
        <w:p w14:paraId="66BCEACE" w14:textId="47E28A51" w:rsidR="0093707D" w:rsidRDefault="0093707D">
          <w:pPr>
            <w:pStyle w:val="TOC1"/>
            <w:tabs>
              <w:tab w:val="left" w:pos="660"/>
              <w:tab w:val="right" w:leader="dot" w:pos="10456"/>
            </w:tabs>
            <w:rPr>
              <w:rFonts w:eastAsiaTheme="minorEastAsia"/>
              <w:noProof/>
              <w:lang w:eastAsia="en-AU"/>
            </w:rPr>
          </w:pPr>
          <w:hyperlink w:anchor="_Toc38030401" w:history="1">
            <w:r w:rsidRPr="00B40EE0">
              <w:rPr>
                <w:rStyle w:val="Hyperlink"/>
                <w:b/>
                <w:bCs/>
                <w:noProof/>
              </w:rPr>
              <w:t>66.</w:t>
            </w:r>
            <w:r>
              <w:rPr>
                <w:rFonts w:eastAsiaTheme="minorEastAsia"/>
                <w:noProof/>
                <w:lang w:eastAsia="en-AU"/>
              </w:rPr>
              <w:tab/>
            </w:r>
            <w:r w:rsidRPr="00B40EE0">
              <w:rPr>
                <w:rStyle w:val="Hyperlink"/>
                <w:b/>
                <w:bCs/>
                <w:noProof/>
              </w:rPr>
              <w:t>RETAIL – STORE OPERATIONS WORKFORCE SCHEDULING FORENSICS</w:t>
            </w:r>
            <w:r>
              <w:rPr>
                <w:noProof/>
                <w:webHidden/>
              </w:rPr>
              <w:tab/>
            </w:r>
            <w:r>
              <w:rPr>
                <w:noProof/>
                <w:webHidden/>
              </w:rPr>
              <w:fldChar w:fldCharType="begin"/>
            </w:r>
            <w:r>
              <w:rPr>
                <w:noProof/>
                <w:webHidden/>
              </w:rPr>
              <w:instrText xml:space="preserve"> PAGEREF _Toc38030401 \h </w:instrText>
            </w:r>
            <w:r>
              <w:rPr>
                <w:noProof/>
                <w:webHidden/>
              </w:rPr>
            </w:r>
            <w:r>
              <w:rPr>
                <w:noProof/>
                <w:webHidden/>
              </w:rPr>
              <w:fldChar w:fldCharType="separate"/>
            </w:r>
            <w:r>
              <w:rPr>
                <w:noProof/>
                <w:webHidden/>
              </w:rPr>
              <w:t>83</w:t>
            </w:r>
            <w:r>
              <w:rPr>
                <w:noProof/>
                <w:webHidden/>
              </w:rPr>
              <w:fldChar w:fldCharType="end"/>
            </w:r>
          </w:hyperlink>
        </w:p>
        <w:p w14:paraId="7888BEDE" w14:textId="56B5DF49" w:rsidR="0093707D" w:rsidRDefault="0093707D">
          <w:pPr>
            <w:pStyle w:val="TOC1"/>
            <w:tabs>
              <w:tab w:val="left" w:pos="660"/>
              <w:tab w:val="right" w:leader="dot" w:pos="10456"/>
            </w:tabs>
            <w:rPr>
              <w:rFonts w:eastAsiaTheme="minorEastAsia"/>
              <w:noProof/>
              <w:lang w:eastAsia="en-AU"/>
            </w:rPr>
          </w:pPr>
          <w:hyperlink w:anchor="_Toc38030402" w:history="1">
            <w:r w:rsidRPr="00B40EE0">
              <w:rPr>
                <w:rStyle w:val="Hyperlink"/>
                <w:b/>
                <w:bCs/>
                <w:noProof/>
              </w:rPr>
              <w:t>67.</w:t>
            </w:r>
            <w:r>
              <w:rPr>
                <w:rFonts w:eastAsiaTheme="minorEastAsia"/>
                <w:noProof/>
                <w:lang w:eastAsia="en-AU"/>
              </w:rPr>
              <w:tab/>
            </w:r>
            <w:r w:rsidRPr="00B40EE0">
              <w:rPr>
                <w:rStyle w:val="Hyperlink"/>
                <w:b/>
                <w:bCs/>
                <w:noProof/>
              </w:rPr>
              <w:t>RETAIL – STORE OPERATIONS WORKFORCE SCHEDULER ISSUES PROFILER</w:t>
            </w:r>
            <w:r>
              <w:rPr>
                <w:noProof/>
                <w:webHidden/>
              </w:rPr>
              <w:tab/>
            </w:r>
            <w:r>
              <w:rPr>
                <w:noProof/>
                <w:webHidden/>
              </w:rPr>
              <w:fldChar w:fldCharType="begin"/>
            </w:r>
            <w:r>
              <w:rPr>
                <w:noProof/>
                <w:webHidden/>
              </w:rPr>
              <w:instrText xml:space="preserve"> PAGEREF _Toc38030402 \h </w:instrText>
            </w:r>
            <w:r>
              <w:rPr>
                <w:noProof/>
                <w:webHidden/>
              </w:rPr>
            </w:r>
            <w:r>
              <w:rPr>
                <w:noProof/>
                <w:webHidden/>
              </w:rPr>
              <w:fldChar w:fldCharType="separate"/>
            </w:r>
            <w:r>
              <w:rPr>
                <w:noProof/>
                <w:webHidden/>
              </w:rPr>
              <w:t>84</w:t>
            </w:r>
            <w:r>
              <w:rPr>
                <w:noProof/>
                <w:webHidden/>
              </w:rPr>
              <w:fldChar w:fldCharType="end"/>
            </w:r>
          </w:hyperlink>
        </w:p>
        <w:p w14:paraId="310F4947" w14:textId="4AFFB641" w:rsidR="0093707D" w:rsidRDefault="0093707D">
          <w:pPr>
            <w:pStyle w:val="TOC1"/>
            <w:tabs>
              <w:tab w:val="left" w:pos="660"/>
              <w:tab w:val="right" w:leader="dot" w:pos="10456"/>
            </w:tabs>
            <w:rPr>
              <w:rFonts w:eastAsiaTheme="minorEastAsia"/>
              <w:noProof/>
              <w:lang w:eastAsia="en-AU"/>
            </w:rPr>
          </w:pPr>
          <w:hyperlink w:anchor="_Toc38030403" w:history="1">
            <w:r w:rsidRPr="00B40EE0">
              <w:rPr>
                <w:rStyle w:val="Hyperlink"/>
                <w:b/>
                <w:bCs/>
                <w:noProof/>
              </w:rPr>
              <w:t>68.</w:t>
            </w:r>
            <w:r>
              <w:rPr>
                <w:rFonts w:eastAsiaTheme="minorEastAsia"/>
                <w:noProof/>
                <w:lang w:eastAsia="en-AU"/>
              </w:rPr>
              <w:tab/>
            </w:r>
            <w:r w:rsidRPr="00B40EE0">
              <w:rPr>
                <w:rStyle w:val="Hyperlink"/>
                <w:b/>
                <w:bCs/>
                <w:noProof/>
              </w:rPr>
              <w:t>RETAIL – STORE OPERATIONS ISOLATING SALES PERFORMANCE DRIVERS</w:t>
            </w:r>
            <w:r>
              <w:rPr>
                <w:noProof/>
                <w:webHidden/>
              </w:rPr>
              <w:tab/>
            </w:r>
            <w:r>
              <w:rPr>
                <w:noProof/>
                <w:webHidden/>
              </w:rPr>
              <w:fldChar w:fldCharType="begin"/>
            </w:r>
            <w:r>
              <w:rPr>
                <w:noProof/>
                <w:webHidden/>
              </w:rPr>
              <w:instrText xml:space="preserve"> PAGEREF _Toc38030403 \h </w:instrText>
            </w:r>
            <w:r>
              <w:rPr>
                <w:noProof/>
                <w:webHidden/>
              </w:rPr>
            </w:r>
            <w:r>
              <w:rPr>
                <w:noProof/>
                <w:webHidden/>
              </w:rPr>
              <w:fldChar w:fldCharType="separate"/>
            </w:r>
            <w:r>
              <w:rPr>
                <w:noProof/>
                <w:webHidden/>
              </w:rPr>
              <w:t>85</w:t>
            </w:r>
            <w:r>
              <w:rPr>
                <w:noProof/>
                <w:webHidden/>
              </w:rPr>
              <w:fldChar w:fldCharType="end"/>
            </w:r>
          </w:hyperlink>
        </w:p>
        <w:p w14:paraId="327B01BC" w14:textId="5C29424D" w:rsidR="0093707D" w:rsidRDefault="0093707D">
          <w:pPr>
            <w:pStyle w:val="TOC1"/>
            <w:tabs>
              <w:tab w:val="left" w:pos="660"/>
              <w:tab w:val="right" w:leader="dot" w:pos="10456"/>
            </w:tabs>
            <w:rPr>
              <w:rFonts w:eastAsiaTheme="minorEastAsia"/>
              <w:noProof/>
              <w:lang w:eastAsia="en-AU"/>
            </w:rPr>
          </w:pPr>
          <w:hyperlink w:anchor="_Toc38030404" w:history="1">
            <w:r w:rsidRPr="00B40EE0">
              <w:rPr>
                <w:rStyle w:val="Hyperlink"/>
                <w:b/>
                <w:bCs/>
                <w:noProof/>
              </w:rPr>
              <w:t>69.</w:t>
            </w:r>
            <w:r>
              <w:rPr>
                <w:rFonts w:eastAsiaTheme="minorEastAsia"/>
                <w:noProof/>
                <w:lang w:eastAsia="en-AU"/>
              </w:rPr>
              <w:tab/>
            </w:r>
            <w:r w:rsidRPr="00B40EE0">
              <w:rPr>
                <w:rStyle w:val="Hyperlink"/>
                <w:b/>
                <w:bCs/>
                <w:noProof/>
              </w:rPr>
              <w:t>SUPPLY CHAIN – DISTRIBUTION CENTRE OPERATIONS PROFILER</w:t>
            </w:r>
            <w:r>
              <w:rPr>
                <w:noProof/>
                <w:webHidden/>
              </w:rPr>
              <w:tab/>
            </w:r>
            <w:r>
              <w:rPr>
                <w:noProof/>
                <w:webHidden/>
              </w:rPr>
              <w:fldChar w:fldCharType="begin"/>
            </w:r>
            <w:r>
              <w:rPr>
                <w:noProof/>
                <w:webHidden/>
              </w:rPr>
              <w:instrText xml:space="preserve"> PAGEREF _Toc38030404 \h </w:instrText>
            </w:r>
            <w:r>
              <w:rPr>
                <w:noProof/>
                <w:webHidden/>
              </w:rPr>
            </w:r>
            <w:r>
              <w:rPr>
                <w:noProof/>
                <w:webHidden/>
              </w:rPr>
              <w:fldChar w:fldCharType="separate"/>
            </w:r>
            <w:r>
              <w:rPr>
                <w:noProof/>
                <w:webHidden/>
              </w:rPr>
              <w:t>86</w:t>
            </w:r>
            <w:r>
              <w:rPr>
                <w:noProof/>
                <w:webHidden/>
              </w:rPr>
              <w:fldChar w:fldCharType="end"/>
            </w:r>
          </w:hyperlink>
        </w:p>
        <w:p w14:paraId="33FE5414" w14:textId="57E13905" w:rsidR="0093707D" w:rsidRDefault="0093707D">
          <w:pPr>
            <w:pStyle w:val="TOC1"/>
            <w:tabs>
              <w:tab w:val="left" w:pos="660"/>
              <w:tab w:val="right" w:leader="dot" w:pos="10456"/>
            </w:tabs>
            <w:rPr>
              <w:rFonts w:eastAsiaTheme="minorEastAsia"/>
              <w:noProof/>
              <w:lang w:eastAsia="en-AU"/>
            </w:rPr>
          </w:pPr>
          <w:hyperlink w:anchor="_Toc38030405" w:history="1">
            <w:r w:rsidRPr="00B40EE0">
              <w:rPr>
                <w:rStyle w:val="Hyperlink"/>
                <w:b/>
                <w:bCs/>
                <w:noProof/>
              </w:rPr>
              <w:t>70.</w:t>
            </w:r>
            <w:r>
              <w:rPr>
                <w:rFonts w:eastAsiaTheme="minorEastAsia"/>
                <w:noProof/>
                <w:lang w:eastAsia="en-AU"/>
              </w:rPr>
              <w:tab/>
            </w:r>
            <w:r w:rsidRPr="00B40EE0">
              <w:rPr>
                <w:rStyle w:val="Hyperlink"/>
                <w:b/>
                <w:bCs/>
                <w:noProof/>
              </w:rPr>
              <w:t>SUPPLY CHAIN - DISTRIBUTION CENTRE DESTINATION MIX PROFILER</w:t>
            </w:r>
            <w:r>
              <w:rPr>
                <w:noProof/>
                <w:webHidden/>
              </w:rPr>
              <w:tab/>
            </w:r>
            <w:r>
              <w:rPr>
                <w:noProof/>
                <w:webHidden/>
              </w:rPr>
              <w:fldChar w:fldCharType="begin"/>
            </w:r>
            <w:r>
              <w:rPr>
                <w:noProof/>
                <w:webHidden/>
              </w:rPr>
              <w:instrText xml:space="preserve"> PAGEREF _Toc38030405 \h </w:instrText>
            </w:r>
            <w:r>
              <w:rPr>
                <w:noProof/>
                <w:webHidden/>
              </w:rPr>
            </w:r>
            <w:r>
              <w:rPr>
                <w:noProof/>
                <w:webHidden/>
              </w:rPr>
              <w:fldChar w:fldCharType="separate"/>
            </w:r>
            <w:r>
              <w:rPr>
                <w:noProof/>
                <w:webHidden/>
              </w:rPr>
              <w:t>87</w:t>
            </w:r>
            <w:r>
              <w:rPr>
                <w:noProof/>
                <w:webHidden/>
              </w:rPr>
              <w:fldChar w:fldCharType="end"/>
            </w:r>
          </w:hyperlink>
        </w:p>
        <w:p w14:paraId="3EEC4162" w14:textId="2C012308" w:rsidR="0093707D" w:rsidRDefault="0093707D">
          <w:pPr>
            <w:pStyle w:val="TOC1"/>
            <w:tabs>
              <w:tab w:val="left" w:pos="660"/>
              <w:tab w:val="right" w:leader="dot" w:pos="10456"/>
            </w:tabs>
            <w:rPr>
              <w:rFonts w:eastAsiaTheme="minorEastAsia"/>
              <w:noProof/>
              <w:lang w:eastAsia="en-AU"/>
            </w:rPr>
          </w:pPr>
          <w:hyperlink w:anchor="_Toc38030406" w:history="1">
            <w:r w:rsidRPr="00B40EE0">
              <w:rPr>
                <w:rStyle w:val="Hyperlink"/>
                <w:b/>
                <w:bCs/>
                <w:noProof/>
              </w:rPr>
              <w:t>71.</w:t>
            </w:r>
            <w:r>
              <w:rPr>
                <w:rFonts w:eastAsiaTheme="minorEastAsia"/>
                <w:noProof/>
                <w:lang w:eastAsia="en-AU"/>
              </w:rPr>
              <w:tab/>
            </w:r>
            <w:r w:rsidRPr="00B40EE0">
              <w:rPr>
                <w:rStyle w:val="Hyperlink"/>
                <w:b/>
                <w:bCs/>
                <w:noProof/>
              </w:rPr>
              <w:t>SUPPLY CHAIN – AUTOMATION OF TRANSPORT BOARD REPORTS</w:t>
            </w:r>
            <w:r>
              <w:rPr>
                <w:noProof/>
                <w:webHidden/>
              </w:rPr>
              <w:tab/>
            </w:r>
            <w:r>
              <w:rPr>
                <w:noProof/>
                <w:webHidden/>
              </w:rPr>
              <w:fldChar w:fldCharType="begin"/>
            </w:r>
            <w:r>
              <w:rPr>
                <w:noProof/>
                <w:webHidden/>
              </w:rPr>
              <w:instrText xml:space="preserve"> PAGEREF _Toc38030406 \h </w:instrText>
            </w:r>
            <w:r>
              <w:rPr>
                <w:noProof/>
                <w:webHidden/>
              </w:rPr>
            </w:r>
            <w:r>
              <w:rPr>
                <w:noProof/>
                <w:webHidden/>
              </w:rPr>
              <w:fldChar w:fldCharType="separate"/>
            </w:r>
            <w:r>
              <w:rPr>
                <w:noProof/>
                <w:webHidden/>
              </w:rPr>
              <w:t>88</w:t>
            </w:r>
            <w:r>
              <w:rPr>
                <w:noProof/>
                <w:webHidden/>
              </w:rPr>
              <w:fldChar w:fldCharType="end"/>
            </w:r>
          </w:hyperlink>
        </w:p>
        <w:p w14:paraId="08951656" w14:textId="6B3847A5" w:rsidR="0093707D" w:rsidRDefault="0093707D">
          <w:pPr>
            <w:pStyle w:val="TOC1"/>
            <w:tabs>
              <w:tab w:val="left" w:pos="660"/>
              <w:tab w:val="right" w:leader="dot" w:pos="10456"/>
            </w:tabs>
            <w:rPr>
              <w:rFonts w:eastAsiaTheme="minorEastAsia"/>
              <w:noProof/>
              <w:lang w:eastAsia="en-AU"/>
            </w:rPr>
          </w:pPr>
          <w:hyperlink w:anchor="_Toc38030407" w:history="1">
            <w:r w:rsidRPr="00B40EE0">
              <w:rPr>
                <w:rStyle w:val="Hyperlink"/>
                <w:b/>
                <w:bCs/>
                <w:noProof/>
              </w:rPr>
              <w:t>72.</w:t>
            </w:r>
            <w:r>
              <w:rPr>
                <w:rFonts w:eastAsiaTheme="minorEastAsia"/>
                <w:noProof/>
                <w:lang w:eastAsia="en-AU"/>
              </w:rPr>
              <w:tab/>
            </w:r>
            <w:r w:rsidRPr="00B40EE0">
              <w:rPr>
                <w:rStyle w:val="Hyperlink"/>
                <w:b/>
                <w:bCs/>
                <w:noProof/>
              </w:rPr>
              <w:t>SUPPLY CHAIN – TRANSPORT LOGISTIC  BUDGET PROFILER</w:t>
            </w:r>
            <w:r>
              <w:rPr>
                <w:noProof/>
                <w:webHidden/>
              </w:rPr>
              <w:tab/>
            </w:r>
            <w:r>
              <w:rPr>
                <w:noProof/>
                <w:webHidden/>
              </w:rPr>
              <w:fldChar w:fldCharType="begin"/>
            </w:r>
            <w:r>
              <w:rPr>
                <w:noProof/>
                <w:webHidden/>
              </w:rPr>
              <w:instrText xml:space="preserve"> PAGEREF _Toc38030407 \h </w:instrText>
            </w:r>
            <w:r>
              <w:rPr>
                <w:noProof/>
                <w:webHidden/>
              </w:rPr>
            </w:r>
            <w:r>
              <w:rPr>
                <w:noProof/>
                <w:webHidden/>
              </w:rPr>
              <w:fldChar w:fldCharType="separate"/>
            </w:r>
            <w:r>
              <w:rPr>
                <w:noProof/>
                <w:webHidden/>
              </w:rPr>
              <w:t>89</w:t>
            </w:r>
            <w:r>
              <w:rPr>
                <w:noProof/>
                <w:webHidden/>
              </w:rPr>
              <w:fldChar w:fldCharType="end"/>
            </w:r>
          </w:hyperlink>
        </w:p>
        <w:p w14:paraId="5A868A87" w14:textId="2F2EB63D" w:rsidR="0093707D" w:rsidRDefault="0093707D">
          <w:pPr>
            <w:pStyle w:val="TOC1"/>
            <w:tabs>
              <w:tab w:val="left" w:pos="660"/>
              <w:tab w:val="right" w:leader="dot" w:pos="10456"/>
            </w:tabs>
            <w:rPr>
              <w:rFonts w:eastAsiaTheme="minorEastAsia"/>
              <w:noProof/>
              <w:lang w:eastAsia="en-AU"/>
            </w:rPr>
          </w:pPr>
          <w:hyperlink w:anchor="_Toc38030408" w:history="1">
            <w:r w:rsidRPr="00B40EE0">
              <w:rPr>
                <w:rStyle w:val="Hyperlink"/>
                <w:b/>
                <w:bCs/>
                <w:noProof/>
              </w:rPr>
              <w:t>73.</w:t>
            </w:r>
            <w:r>
              <w:rPr>
                <w:rFonts w:eastAsiaTheme="minorEastAsia"/>
                <w:noProof/>
                <w:lang w:eastAsia="en-AU"/>
              </w:rPr>
              <w:tab/>
            </w:r>
            <w:r w:rsidRPr="00B40EE0">
              <w:rPr>
                <w:rStyle w:val="Hyperlink"/>
                <w:b/>
                <w:bCs/>
                <w:noProof/>
              </w:rPr>
              <w:t>SUPPLY CHAIN - TRANSPORT LOGISTIC DELIVERIES PROFILER</w:t>
            </w:r>
            <w:r>
              <w:rPr>
                <w:noProof/>
                <w:webHidden/>
              </w:rPr>
              <w:tab/>
            </w:r>
            <w:r>
              <w:rPr>
                <w:noProof/>
                <w:webHidden/>
              </w:rPr>
              <w:fldChar w:fldCharType="begin"/>
            </w:r>
            <w:r>
              <w:rPr>
                <w:noProof/>
                <w:webHidden/>
              </w:rPr>
              <w:instrText xml:space="preserve"> PAGEREF _Toc38030408 \h </w:instrText>
            </w:r>
            <w:r>
              <w:rPr>
                <w:noProof/>
                <w:webHidden/>
              </w:rPr>
            </w:r>
            <w:r>
              <w:rPr>
                <w:noProof/>
                <w:webHidden/>
              </w:rPr>
              <w:fldChar w:fldCharType="separate"/>
            </w:r>
            <w:r>
              <w:rPr>
                <w:noProof/>
                <w:webHidden/>
              </w:rPr>
              <w:t>91</w:t>
            </w:r>
            <w:r>
              <w:rPr>
                <w:noProof/>
                <w:webHidden/>
              </w:rPr>
              <w:fldChar w:fldCharType="end"/>
            </w:r>
          </w:hyperlink>
        </w:p>
        <w:p w14:paraId="767D3A1A" w14:textId="1CC48033" w:rsidR="0093707D" w:rsidRDefault="0093707D">
          <w:pPr>
            <w:pStyle w:val="TOC1"/>
            <w:tabs>
              <w:tab w:val="left" w:pos="660"/>
              <w:tab w:val="right" w:leader="dot" w:pos="10456"/>
            </w:tabs>
            <w:rPr>
              <w:rFonts w:eastAsiaTheme="minorEastAsia"/>
              <w:noProof/>
              <w:lang w:eastAsia="en-AU"/>
            </w:rPr>
          </w:pPr>
          <w:hyperlink w:anchor="_Toc38030409" w:history="1">
            <w:r w:rsidRPr="00B40EE0">
              <w:rPr>
                <w:rStyle w:val="Hyperlink"/>
                <w:b/>
                <w:bCs/>
                <w:noProof/>
              </w:rPr>
              <w:t>74.</w:t>
            </w:r>
            <w:r>
              <w:rPr>
                <w:rFonts w:eastAsiaTheme="minorEastAsia"/>
                <w:noProof/>
                <w:lang w:eastAsia="en-AU"/>
              </w:rPr>
              <w:tab/>
            </w:r>
            <w:r w:rsidRPr="00B40EE0">
              <w:rPr>
                <w:rStyle w:val="Hyperlink"/>
                <w:b/>
                <w:bCs/>
                <w:noProof/>
              </w:rPr>
              <w:t>SUPPLY CHAIN - TRANSPORT LOGISTIC STORE DELIVERIES PROFILER</w:t>
            </w:r>
            <w:r>
              <w:rPr>
                <w:noProof/>
                <w:webHidden/>
              </w:rPr>
              <w:tab/>
            </w:r>
            <w:r>
              <w:rPr>
                <w:noProof/>
                <w:webHidden/>
              </w:rPr>
              <w:fldChar w:fldCharType="begin"/>
            </w:r>
            <w:r>
              <w:rPr>
                <w:noProof/>
                <w:webHidden/>
              </w:rPr>
              <w:instrText xml:space="preserve"> PAGEREF _Toc38030409 \h </w:instrText>
            </w:r>
            <w:r>
              <w:rPr>
                <w:noProof/>
                <w:webHidden/>
              </w:rPr>
            </w:r>
            <w:r>
              <w:rPr>
                <w:noProof/>
                <w:webHidden/>
              </w:rPr>
              <w:fldChar w:fldCharType="separate"/>
            </w:r>
            <w:r>
              <w:rPr>
                <w:noProof/>
                <w:webHidden/>
              </w:rPr>
              <w:t>92</w:t>
            </w:r>
            <w:r>
              <w:rPr>
                <w:noProof/>
                <w:webHidden/>
              </w:rPr>
              <w:fldChar w:fldCharType="end"/>
            </w:r>
          </w:hyperlink>
        </w:p>
        <w:p w14:paraId="3D2AE837" w14:textId="750AD8B6" w:rsidR="0093707D" w:rsidRDefault="0093707D">
          <w:pPr>
            <w:pStyle w:val="TOC1"/>
            <w:tabs>
              <w:tab w:val="left" w:pos="660"/>
              <w:tab w:val="right" w:leader="dot" w:pos="10456"/>
            </w:tabs>
            <w:rPr>
              <w:rFonts w:eastAsiaTheme="minorEastAsia"/>
              <w:noProof/>
              <w:lang w:eastAsia="en-AU"/>
            </w:rPr>
          </w:pPr>
          <w:hyperlink w:anchor="_Toc38030410" w:history="1">
            <w:r w:rsidRPr="00B40EE0">
              <w:rPr>
                <w:rStyle w:val="Hyperlink"/>
                <w:b/>
                <w:bCs/>
                <w:noProof/>
              </w:rPr>
              <w:t>75.</w:t>
            </w:r>
            <w:r>
              <w:rPr>
                <w:rFonts w:eastAsiaTheme="minorEastAsia"/>
                <w:noProof/>
                <w:lang w:eastAsia="en-AU"/>
              </w:rPr>
              <w:tab/>
            </w:r>
            <w:r w:rsidRPr="00B40EE0">
              <w:rPr>
                <w:rStyle w:val="Hyperlink"/>
                <w:b/>
                <w:bCs/>
                <w:noProof/>
              </w:rPr>
              <w:t>SUPPLY CHAIN – TRANSPORT CARRIER EFFICIENCY-EFFECTIVENESS PROFILER</w:t>
            </w:r>
            <w:r>
              <w:rPr>
                <w:noProof/>
                <w:webHidden/>
              </w:rPr>
              <w:tab/>
            </w:r>
            <w:r>
              <w:rPr>
                <w:noProof/>
                <w:webHidden/>
              </w:rPr>
              <w:fldChar w:fldCharType="begin"/>
            </w:r>
            <w:r>
              <w:rPr>
                <w:noProof/>
                <w:webHidden/>
              </w:rPr>
              <w:instrText xml:space="preserve"> PAGEREF _Toc38030410 \h </w:instrText>
            </w:r>
            <w:r>
              <w:rPr>
                <w:noProof/>
                <w:webHidden/>
              </w:rPr>
            </w:r>
            <w:r>
              <w:rPr>
                <w:noProof/>
                <w:webHidden/>
              </w:rPr>
              <w:fldChar w:fldCharType="separate"/>
            </w:r>
            <w:r>
              <w:rPr>
                <w:noProof/>
                <w:webHidden/>
              </w:rPr>
              <w:t>94</w:t>
            </w:r>
            <w:r>
              <w:rPr>
                <w:noProof/>
                <w:webHidden/>
              </w:rPr>
              <w:fldChar w:fldCharType="end"/>
            </w:r>
          </w:hyperlink>
        </w:p>
        <w:p w14:paraId="321B47B2" w14:textId="11F2D508" w:rsidR="0093707D" w:rsidRDefault="0093707D">
          <w:pPr>
            <w:pStyle w:val="TOC1"/>
            <w:tabs>
              <w:tab w:val="left" w:pos="660"/>
              <w:tab w:val="right" w:leader="dot" w:pos="10456"/>
            </w:tabs>
            <w:rPr>
              <w:rFonts w:eastAsiaTheme="minorEastAsia"/>
              <w:noProof/>
              <w:lang w:eastAsia="en-AU"/>
            </w:rPr>
          </w:pPr>
          <w:hyperlink w:anchor="_Toc38030411" w:history="1">
            <w:r w:rsidRPr="00B40EE0">
              <w:rPr>
                <w:rStyle w:val="Hyperlink"/>
                <w:b/>
                <w:bCs/>
                <w:noProof/>
              </w:rPr>
              <w:t>76.</w:t>
            </w:r>
            <w:r>
              <w:rPr>
                <w:rFonts w:eastAsiaTheme="minorEastAsia"/>
                <w:noProof/>
                <w:lang w:eastAsia="en-AU"/>
              </w:rPr>
              <w:tab/>
            </w:r>
            <w:r w:rsidRPr="00B40EE0">
              <w:rPr>
                <w:rStyle w:val="Hyperlink"/>
                <w:b/>
                <w:bCs/>
                <w:noProof/>
              </w:rPr>
              <w:t>SUPPLY CHAIN – TRANSPORT CONTRACT NEGOTIATION MODELLING</w:t>
            </w:r>
            <w:r>
              <w:rPr>
                <w:noProof/>
                <w:webHidden/>
              </w:rPr>
              <w:tab/>
            </w:r>
            <w:r>
              <w:rPr>
                <w:noProof/>
                <w:webHidden/>
              </w:rPr>
              <w:fldChar w:fldCharType="begin"/>
            </w:r>
            <w:r>
              <w:rPr>
                <w:noProof/>
                <w:webHidden/>
              </w:rPr>
              <w:instrText xml:space="preserve"> PAGEREF _Toc38030411 \h </w:instrText>
            </w:r>
            <w:r>
              <w:rPr>
                <w:noProof/>
                <w:webHidden/>
              </w:rPr>
            </w:r>
            <w:r>
              <w:rPr>
                <w:noProof/>
                <w:webHidden/>
              </w:rPr>
              <w:fldChar w:fldCharType="separate"/>
            </w:r>
            <w:r>
              <w:rPr>
                <w:noProof/>
                <w:webHidden/>
              </w:rPr>
              <w:t>95</w:t>
            </w:r>
            <w:r>
              <w:rPr>
                <w:noProof/>
                <w:webHidden/>
              </w:rPr>
              <w:fldChar w:fldCharType="end"/>
            </w:r>
          </w:hyperlink>
        </w:p>
        <w:p w14:paraId="5B9A369A" w14:textId="5C80A6B9" w:rsidR="0093707D" w:rsidRDefault="0093707D">
          <w:pPr>
            <w:pStyle w:val="TOC1"/>
            <w:tabs>
              <w:tab w:val="left" w:pos="660"/>
              <w:tab w:val="right" w:leader="dot" w:pos="10456"/>
            </w:tabs>
            <w:rPr>
              <w:rFonts w:eastAsiaTheme="minorEastAsia"/>
              <w:noProof/>
              <w:lang w:eastAsia="en-AU"/>
            </w:rPr>
          </w:pPr>
          <w:hyperlink w:anchor="_Toc38030412" w:history="1">
            <w:r w:rsidRPr="00B40EE0">
              <w:rPr>
                <w:rStyle w:val="Hyperlink"/>
                <w:b/>
                <w:bCs/>
                <w:noProof/>
              </w:rPr>
              <w:t>77.</w:t>
            </w:r>
            <w:r>
              <w:rPr>
                <w:rFonts w:eastAsiaTheme="minorEastAsia"/>
                <w:noProof/>
                <w:lang w:eastAsia="en-AU"/>
              </w:rPr>
              <w:tab/>
            </w:r>
            <w:r w:rsidRPr="00B40EE0">
              <w:rPr>
                <w:rStyle w:val="Hyperlink"/>
                <w:b/>
                <w:bCs/>
                <w:noProof/>
              </w:rPr>
              <w:t>SUPPLY CHAIN – AUTOMATION OF WAREHOUSE PICKING LISTS</w:t>
            </w:r>
            <w:r>
              <w:rPr>
                <w:noProof/>
                <w:webHidden/>
              </w:rPr>
              <w:tab/>
            </w:r>
            <w:r>
              <w:rPr>
                <w:noProof/>
                <w:webHidden/>
              </w:rPr>
              <w:fldChar w:fldCharType="begin"/>
            </w:r>
            <w:r>
              <w:rPr>
                <w:noProof/>
                <w:webHidden/>
              </w:rPr>
              <w:instrText xml:space="preserve"> PAGEREF _Toc38030412 \h </w:instrText>
            </w:r>
            <w:r>
              <w:rPr>
                <w:noProof/>
                <w:webHidden/>
              </w:rPr>
            </w:r>
            <w:r>
              <w:rPr>
                <w:noProof/>
                <w:webHidden/>
              </w:rPr>
              <w:fldChar w:fldCharType="separate"/>
            </w:r>
            <w:r>
              <w:rPr>
                <w:noProof/>
                <w:webHidden/>
              </w:rPr>
              <w:t>97</w:t>
            </w:r>
            <w:r>
              <w:rPr>
                <w:noProof/>
                <w:webHidden/>
              </w:rPr>
              <w:fldChar w:fldCharType="end"/>
            </w:r>
          </w:hyperlink>
        </w:p>
        <w:p w14:paraId="462DA1F7" w14:textId="11F59146" w:rsidR="0093707D" w:rsidRDefault="0093707D">
          <w:pPr>
            <w:pStyle w:val="TOC1"/>
            <w:tabs>
              <w:tab w:val="left" w:pos="660"/>
              <w:tab w:val="right" w:leader="dot" w:pos="10456"/>
            </w:tabs>
            <w:rPr>
              <w:rFonts w:eastAsiaTheme="minorEastAsia"/>
              <w:noProof/>
              <w:lang w:eastAsia="en-AU"/>
            </w:rPr>
          </w:pPr>
          <w:hyperlink w:anchor="_Toc38030413" w:history="1">
            <w:r w:rsidRPr="00B40EE0">
              <w:rPr>
                <w:rStyle w:val="Hyperlink"/>
                <w:b/>
                <w:bCs/>
                <w:noProof/>
              </w:rPr>
              <w:t>78.</w:t>
            </w:r>
            <w:r>
              <w:rPr>
                <w:rFonts w:eastAsiaTheme="minorEastAsia"/>
                <w:noProof/>
                <w:lang w:eastAsia="en-AU"/>
              </w:rPr>
              <w:tab/>
            </w:r>
            <w:r w:rsidRPr="00B40EE0">
              <w:rPr>
                <w:rStyle w:val="Hyperlink"/>
                <w:b/>
                <w:bCs/>
                <w:noProof/>
              </w:rPr>
              <w:t>SUPPLY CHAIN – AUTOMATION OF WAREHOUSE MANIFEST AND LABEL PRINTING</w:t>
            </w:r>
            <w:r>
              <w:rPr>
                <w:noProof/>
                <w:webHidden/>
              </w:rPr>
              <w:tab/>
            </w:r>
            <w:r>
              <w:rPr>
                <w:noProof/>
                <w:webHidden/>
              </w:rPr>
              <w:fldChar w:fldCharType="begin"/>
            </w:r>
            <w:r>
              <w:rPr>
                <w:noProof/>
                <w:webHidden/>
              </w:rPr>
              <w:instrText xml:space="preserve"> PAGEREF _Toc38030413 \h </w:instrText>
            </w:r>
            <w:r>
              <w:rPr>
                <w:noProof/>
                <w:webHidden/>
              </w:rPr>
            </w:r>
            <w:r>
              <w:rPr>
                <w:noProof/>
                <w:webHidden/>
              </w:rPr>
              <w:fldChar w:fldCharType="separate"/>
            </w:r>
            <w:r>
              <w:rPr>
                <w:noProof/>
                <w:webHidden/>
              </w:rPr>
              <w:t>98</w:t>
            </w:r>
            <w:r>
              <w:rPr>
                <w:noProof/>
                <w:webHidden/>
              </w:rPr>
              <w:fldChar w:fldCharType="end"/>
            </w:r>
          </w:hyperlink>
        </w:p>
        <w:p w14:paraId="5FAB4969" w14:textId="5F343ED0" w:rsidR="0093707D" w:rsidRDefault="0093707D">
          <w:pPr>
            <w:pStyle w:val="TOC1"/>
            <w:tabs>
              <w:tab w:val="left" w:pos="660"/>
              <w:tab w:val="right" w:leader="dot" w:pos="10456"/>
            </w:tabs>
            <w:rPr>
              <w:rFonts w:eastAsiaTheme="minorEastAsia"/>
              <w:noProof/>
              <w:lang w:eastAsia="en-AU"/>
            </w:rPr>
          </w:pPr>
          <w:hyperlink w:anchor="_Toc38030414" w:history="1">
            <w:r w:rsidRPr="00B40EE0">
              <w:rPr>
                <w:rStyle w:val="Hyperlink"/>
                <w:b/>
                <w:bCs/>
                <w:noProof/>
              </w:rPr>
              <w:t>79.</w:t>
            </w:r>
            <w:r>
              <w:rPr>
                <w:rFonts w:eastAsiaTheme="minorEastAsia"/>
                <w:noProof/>
                <w:lang w:eastAsia="en-AU"/>
              </w:rPr>
              <w:tab/>
            </w:r>
            <w:r w:rsidRPr="00B40EE0">
              <w:rPr>
                <w:rStyle w:val="Hyperlink"/>
                <w:b/>
                <w:bCs/>
                <w:noProof/>
              </w:rPr>
              <w:t>SUPPLY CHAIN – FREIGHT REGISTER AUTO MATCH</w:t>
            </w:r>
            <w:r>
              <w:rPr>
                <w:noProof/>
                <w:webHidden/>
              </w:rPr>
              <w:tab/>
            </w:r>
            <w:r>
              <w:rPr>
                <w:noProof/>
                <w:webHidden/>
              </w:rPr>
              <w:fldChar w:fldCharType="begin"/>
            </w:r>
            <w:r>
              <w:rPr>
                <w:noProof/>
                <w:webHidden/>
              </w:rPr>
              <w:instrText xml:space="preserve"> PAGEREF _Toc38030414 \h </w:instrText>
            </w:r>
            <w:r>
              <w:rPr>
                <w:noProof/>
                <w:webHidden/>
              </w:rPr>
            </w:r>
            <w:r>
              <w:rPr>
                <w:noProof/>
                <w:webHidden/>
              </w:rPr>
              <w:fldChar w:fldCharType="separate"/>
            </w:r>
            <w:r>
              <w:rPr>
                <w:noProof/>
                <w:webHidden/>
              </w:rPr>
              <w:t>99</w:t>
            </w:r>
            <w:r>
              <w:rPr>
                <w:noProof/>
                <w:webHidden/>
              </w:rPr>
              <w:fldChar w:fldCharType="end"/>
            </w:r>
          </w:hyperlink>
        </w:p>
        <w:p w14:paraId="492C2254" w14:textId="568D6B0A" w:rsidR="0093707D" w:rsidRDefault="0093707D">
          <w:pPr>
            <w:pStyle w:val="TOC1"/>
            <w:tabs>
              <w:tab w:val="left" w:pos="660"/>
              <w:tab w:val="right" w:leader="dot" w:pos="10456"/>
            </w:tabs>
            <w:rPr>
              <w:rFonts w:eastAsiaTheme="minorEastAsia"/>
              <w:noProof/>
              <w:lang w:eastAsia="en-AU"/>
            </w:rPr>
          </w:pPr>
          <w:hyperlink w:anchor="_Toc38030415" w:history="1">
            <w:r w:rsidRPr="00B40EE0">
              <w:rPr>
                <w:rStyle w:val="Hyperlink"/>
                <w:b/>
                <w:bCs/>
                <w:noProof/>
              </w:rPr>
              <w:t>80.</w:t>
            </w:r>
            <w:r>
              <w:rPr>
                <w:rFonts w:eastAsiaTheme="minorEastAsia"/>
                <w:noProof/>
                <w:lang w:eastAsia="en-AU"/>
              </w:rPr>
              <w:tab/>
            </w:r>
            <w:r w:rsidRPr="00B40EE0">
              <w:rPr>
                <w:rStyle w:val="Hyperlink"/>
                <w:b/>
                <w:bCs/>
                <w:noProof/>
              </w:rPr>
              <w:t>SUPPLY CHAIN –  FINANCE PROCESS IMPROVEMENT</w:t>
            </w:r>
            <w:r>
              <w:rPr>
                <w:noProof/>
                <w:webHidden/>
              </w:rPr>
              <w:tab/>
            </w:r>
            <w:r>
              <w:rPr>
                <w:noProof/>
                <w:webHidden/>
              </w:rPr>
              <w:fldChar w:fldCharType="begin"/>
            </w:r>
            <w:r>
              <w:rPr>
                <w:noProof/>
                <w:webHidden/>
              </w:rPr>
              <w:instrText xml:space="preserve"> PAGEREF _Toc38030415 \h </w:instrText>
            </w:r>
            <w:r>
              <w:rPr>
                <w:noProof/>
                <w:webHidden/>
              </w:rPr>
            </w:r>
            <w:r>
              <w:rPr>
                <w:noProof/>
                <w:webHidden/>
              </w:rPr>
              <w:fldChar w:fldCharType="separate"/>
            </w:r>
            <w:r>
              <w:rPr>
                <w:noProof/>
                <w:webHidden/>
              </w:rPr>
              <w:t>100</w:t>
            </w:r>
            <w:r>
              <w:rPr>
                <w:noProof/>
                <w:webHidden/>
              </w:rPr>
              <w:fldChar w:fldCharType="end"/>
            </w:r>
          </w:hyperlink>
        </w:p>
        <w:p w14:paraId="3D2DBA8C" w14:textId="2A7431A7" w:rsidR="0093707D" w:rsidRDefault="0093707D">
          <w:pPr>
            <w:pStyle w:val="TOC1"/>
            <w:tabs>
              <w:tab w:val="left" w:pos="660"/>
              <w:tab w:val="right" w:leader="dot" w:pos="10456"/>
            </w:tabs>
            <w:rPr>
              <w:rFonts w:eastAsiaTheme="minorEastAsia"/>
              <w:noProof/>
              <w:lang w:eastAsia="en-AU"/>
            </w:rPr>
          </w:pPr>
          <w:hyperlink w:anchor="_Toc38030416" w:history="1">
            <w:r w:rsidRPr="00B40EE0">
              <w:rPr>
                <w:rStyle w:val="Hyperlink"/>
                <w:b/>
                <w:bCs/>
                <w:noProof/>
              </w:rPr>
              <w:t>81.</w:t>
            </w:r>
            <w:r>
              <w:rPr>
                <w:rFonts w:eastAsiaTheme="minorEastAsia"/>
                <w:noProof/>
                <w:lang w:eastAsia="en-AU"/>
              </w:rPr>
              <w:tab/>
            </w:r>
            <w:r w:rsidRPr="00B40EE0">
              <w:rPr>
                <w:rStyle w:val="Hyperlink"/>
                <w:b/>
                <w:bCs/>
                <w:noProof/>
              </w:rPr>
              <w:t>ADAPTIVE BUSINESS INTELLIGENCE – UNIVERSAL BUSINESS ANALYTICS</w:t>
            </w:r>
            <w:r>
              <w:rPr>
                <w:noProof/>
                <w:webHidden/>
              </w:rPr>
              <w:tab/>
            </w:r>
            <w:r>
              <w:rPr>
                <w:noProof/>
                <w:webHidden/>
              </w:rPr>
              <w:fldChar w:fldCharType="begin"/>
            </w:r>
            <w:r>
              <w:rPr>
                <w:noProof/>
                <w:webHidden/>
              </w:rPr>
              <w:instrText xml:space="preserve"> PAGEREF _Toc38030416 \h </w:instrText>
            </w:r>
            <w:r>
              <w:rPr>
                <w:noProof/>
                <w:webHidden/>
              </w:rPr>
            </w:r>
            <w:r>
              <w:rPr>
                <w:noProof/>
                <w:webHidden/>
              </w:rPr>
              <w:fldChar w:fldCharType="separate"/>
            </w:r>
            <w:r>
              <w:rPr>
                <w:noProof/>
                <w:webHidden/>
              </w:rPr>
              <w:t>101</w:t>
            </w:r>
            <w:r>
              <w:rPr>
                <w:noProof/>
                <w:webHidden/>
              </w:rPr>
              <w:fldChar w:fldCharType="end"/>
            </w:r>
          </w:hyperlink>
        </w:p>
        <w:p w14:paraId="1E5A5205" w14:textId="39584B51" w:rsidR="0093707D" w:rsidRDefault="0093707D">
          <w:pPr>
            <w:pStyle w:val="TOC1"/>
            <w:tabs>
              <w:tab w:val="left" w:pos="660"/>
              <w:tab w:val="right" w:leader="dot" w:pos="10456"/>
            </w:tabs>
            <w:rPr>
              <w:rFonts w:eastAsiaTheme="minorEastAsia"/>
              <w:noProof/>
              <w:lang w:eastAsia="en-AU"/>
            </w:rPr>
          </w:pPr>
          <w:hyperlink w:anchor="_Toc38030417" w:history="1">
            <w:r w:rsidRPr="00B40EE0">
              <w:rPr>
                <w:rStyle w:val="Hyperlink"/>
                <w:b/>
                <w:bCs/>
                <w:noProof/>
              </w:rPr>
              <w:t>82.</w:t>
            </w:r>
            <w:r>
              <w:rPr>
                <w:rFonts w:eastAsiaTheme="minorEastAsia"/>
                <w:noProof/>
                <w:lang w:eastAsia="en-AU"/>
              </w:rPr>
              <w:tab/>
            </w:r>
            <w:r w:rsidRPr="00B40EE0">
              <w:rPr>
                <w:rStyle w:val="Hyperlink"/>
                <w:b/>
                <w:bCs/>
                <w:noProof/>
              </w:rPr>
              <w:t>ADAPTIVE BUSINESS INTELLIGENCE – GENERAL BUSINESS ANALYTICS</w:t>
            </w:r>
            <w:r>
              <w:rPr>
                <w:noProof/>
                <w:webHidden/>
              </w:rPr>
              <w:tab/>
            </w:r>
            <w:r>
              <w:rPr>
                <w:noProof/>
                <w:webHidden/>
              </w:rPr>
              <w:fldChar w:fldCharType="begin"/>
            </w:r>
            <w:r>
              <w:rPr>
                <w:noProof/>
                <w:webHidden/>
              </w:rPr>
              <w:instrText xml:space="preserve"> PAGEREF _Toc38030417 \h </w:instrText>
            </w:r>
            <w:r>
              <w:rPr>
                <w:noProof/>
                <w:webHidden/>
              </w:rPr>
            </w:r>
            <w:r>
              <w:rPr>
                <w:noProof/>
                <w:webHidden/>
              </w:rPr>
              <w:fldChar w:fldCharType="separate"/>
            </w:r>
            <w:r>
              <w:rPr>
                <w:noProof/>
                <w:webHidden/>
              </w:rPr>
              <w:t>102</w:t>
            </w:r>
            <w:r>
              <w:rPr>
                <w:noProof/>
                <w:webHidden/>
              </w:rPr>
              <w:fldChar w:fldCharType="end"/>
            </w:r>
          </w:hyperlink>
        </w:p>
        <w:p w14:paraId="0A095666" w14:textId="0B6B2DEF" w:rsidR="0093707D" w:rsidRDefault="0093707D">
          <w:pPr>
            <w:pStyle w:val="TOC1"/>
            <w:tabs>
              <w:tab w:val="left" w:pos="660"/>
              <w:tab w:val="right" w:leader="dot" w:pos="10456"/>
            </w:tabs>
            <w:rPr>
              <w:rFonts w:eastAsiaTheme="minorEastAsia"/>
              <w:noProof/>
              <w:lang w:eastAsia="en-AU"/>
            </w:rPr>
          </w:pPr>
          <w:hyperlink w:anchor="_Toc38030418" w:history="1">
            <w:r w:rsidRPr="00B40EE0">
              <w:rPr>
                <w:rStyle w:val="Hyperlink"/>
                <w:b/>
                <w:bCs/>
                <w:noProof/>
              </w:rPr>
              <w:t>83.</w:t>
            </w:r>
            <w:r>
              <w:rPr>
                <w:rFonts w:eastAsiaTheme="minorEastAsia"/>
                <w:noProof/>
                <w:lang w:eastAsia="en-AU"/>
              </w:rPr>
              <w:tab/>
            </w:r>
            <w:r w:rsidRPr="00B40EE0">
              <w:rPr>
                <w:rStyle w:val="Hyperlink"/>
                <w:b/>
                <w:bCs/>
                <w:noProof/>
              </w:rPr>
              <w:t>COMPANY START-UPS</w:t>
            </w:r>
            <w:r>
              <w:rPr>
                <w:noProof/>
                <w:webHidden/>
              </w:rPr>
              <w:tab/>
            </w:r>
            <w:r>
              <w:rPr>
                <w:noProof/>
                <w:webHidden/>
              </w:rPr>
              <w:fldChar w:fldCharType="begin"/>
            </w:r>
            <w:r>
              <w:rPr>
                <w:noProof/>
                <w:webHidden/>
              </w:rPr>
              <w:instrText xml:space="preserve"> PAGEREF _Toc38030418 \h </w:instrText>
            </w:r>
            <w:r>
              <w:rPr>
                <w:noProof/>
                <w:webHidden/>
              </w:rPr>
            </w:r>
            <w:r>
              <w:rPr>
                <w:noProof/>
                <w:webHidden/>
              </w:rPr>
              <w:fldChar w:fldCharType="separate"/>
            </w:r>
            <w:r>
              <w:rPr>
                <w:noProof/>
                <w:webHidden/>
              </w:rPr>
              <w:t>103</w:t>
            </w:r>
            <w:r>
              <w:rPr>
                <w:noProof/>
                <w:webHidden/>
              </w:rPr>
              <w:fldChar w:fldCharType="end"/>
            </w:r>
          </w:hyperlink>
        </w:p>
        <w:p w14:paraId="23442C99" w14:textId="32A0E8DB" w:rsidR="0093707D" w:rsidRDefault="0093707D">
          <w:pPr>
            <w:pStyle w:val="TOC1"/>
            <w:tabs>
              <w:tab w:val="left" w:pos="660"/>
              <w:tab w:val="right" w:leader="dot" w:pos="10456"/>
            </w:tabs>
            <w:rPr>
              <w:rFonts w:eastAsiaTheme="minorEastAsia"/>
              <w:noProof/>
              <w:lang w:eastAsia="en-AU"/>
            </w:rPr>
          </w:pPr>
          <w:hyperlink w:anchor="_Toc38030419" w:history="1">
            <w:r w:rsidRPr="00B40EE0">
              <w:rPr>
                <w:rStyle w:val="Hyperlink"/>
                <w:b/>
                <w:bCs/>
                <w:noProof/>
              </w:rPr>
              <w:t>84.</w:t>
            </w:r>
            <w:r>
              <w:rPr>
                <w:rFonts w:eastAsiaTheme="minorEastAsia"/>
                <w:noProof/>
                <w:lang w:eastAsia="en-AU"/>
              </w:rPr>
              <w:tab/>
            </w:r>
            <w:r w:rsidRPr="00B40EE0">
              <w:rPr>
                <w:rStyle w:val="Hyperlink"/>
                <w:b/>
                <w:bCs/>
                <w:noProof/>
              </w:rPr>
              <w:t>AUTOMATED QUALITY ASSURANCE – TEST CASE GENERATOR</w:t>
            </w:r>
            <w:r>
              <w:rPr>
                <w:noProof/>
                <w:webHidden/>
              </w:rPr>
              <w:tab/>
            </w:r>
            <w:r>
              <w:rPr>
                <w:noProof/>
                <w:webHidden/>
              </w:rPr>
              <w:fldChar w:fldCharType="begin"/>
            </w:r>
            <w:r>
              <w:rPr>
                <w:noProof/>
                <w:webHidden/>
              </w:rPr>
              <w:instrText xml:space="preserve"> PAGEREF _Toc38030419 \h </w:instrText>
            </w:r>
            <w:r>
              <w:rPr>
                <w:noProof/>
                <w:webHidden/>
              </w:rPr>
            </w:r>
            <w:r>
              <w:rPr>
                <w:noProof/>
                <w:webHidden/>
              </w:rPr>
              <w:fldChar w:fldCharType="separate"/>
            </w:r>
            <w:r>
              <w:rPr>
                <w:noProof/>
                <w:webHidden/>
              </w:rPr>
              <w:t>104</w:t>
            </w:r>
            <w:r>
              <w:rPr>
                <w:noProof/>
                <w:webHidden/>
              </w:rPr>
              <w:fldChar w:fldCharType="end"/>
            </w:r>
          </w:hyperlink>
        </w:p>
        <w:p w14:paraId="096F9D23" w14:textId="76C2AC84" w:rsidR="0093707D" w:rsidRDefault="0093707D">
          <w:pPr>
            <w:pStyle w:val="TOC1"/>
            <w:tabs>
              <w:tab w:val="left" w:pos="660"/>
              <w:tab w:val="right" w:leader="dot" w:pos="10456"/>
            </w:tabs>
            <w:rPr>
              <w:rFonts w:eastAsiaTheme="minorEastAsia"/>
              <w:noProof/>
              <w:lang w:eastAsia="en-AU"/>
            </w:rPr>
          </w:pPr>
          <w:hyperlink w:anchor="_Toc38030420" w:history="1">
            <w:r w:rsidRPr="00B40EE0">
              <w:rPr>
                <w:rStyle w:val="Hyperlink"/>
                <w:b/>
                <w:bCs/>
                <w:noProof/>
              </w:rPr>
              <w:t>85.</w:t>
            </w:r>
            <w:r>
              <w:rPr>
                <w:rFonts w:eastAsiaTheme="minorEastAsia"/>
                <w:noProof/>
                <w:lang w:eastAsia="en-AU"/>
              </w:rPr>
              <w:tab/>
            </w:r>
            <w:r w:rsidRPr="00B40EE0">
              <w:rPr>
                <w:rStyle w:val="Hyperlink"/>
                <w:b/>
                <w:bCs/>
                <w:noProof/>
              </w:rPr>
              <w:t>PROJECT MANAGEMENT – PROGRESS PROFILER</w:t>
            </w:r>
            <w:r>
              <w:rPr>
                <w:noProof/>
                <w:webHidden/>
              </w:rPr>
              <w:tab/>
            </w:r>
            <w:r>
              <w:rPr>
                <w:noProof/>
                <w:webHidden/>
              </w:rPr>
              <w:fldChar w:fldCharType="begin"/>
            </w:r>
            <w:r>
              <w:rPr>
                <w:noProof/>
                <w:webHidden/>
              </w:rPr>
              <w:instrText xml:space="preserve"> PAGEREF _Toc38030420 \h </w:instrText>
            </w:r>
            <w:r>
              <w:rPr>
                <w:noProof/>
                <w:webHidden/>
              </w:rPr>
            </w:r>
            <w:r>
              <w:rPr>
                <w:noProof/>
                <w:webHidden/>
              </w:rPr>
              <w:fldChar w:fldCharType="separate"/>
            </w:r>
            <w:r>
              <w:rPr>
                <w:noProof/>
                <w:webHidden/>
              </w:rPr>
              <w:t>105</w:t>
            </w:r>
            <w:r>
              <w:rPr>
                <w:noProof/>
                <w:webHidden/>
              </w:rPr>
              <w:fldChar w:fldCharType="end"/>
            </w:r>
          </w:hyperlink>
        </w:p>
        <w:p w14:paraId="19EBF9FF" w14:textId="4218C116" w:rsidR="0093707D" w:rsidRDefault="0093707D">
          <w:pPr>
            <w:pStyle w:val="TOC1"/>
            <w:tabs>
              <w:tab w:val="left" w:pos="660"/>
              <w:tab w:val="right" w:leader="dot" w:pos="10456"/>
            </w:tabs>
            <w:rPr>
              <w:rFonts w:eastAsiaTheme="minorEastAsia"/>
              <w:noProof/>
              <w:lang w:eastAsia="en-AU"/>
            </w:rPr>
          </w:pPr>
          <w:hyperlink w:anchor="_Toc38030421" w:history="1">
            <w:r w:rsidRPr="00B40EE0">
              <w:rPr>
                <w:rStyle w:val="Hyperlink"/>
                <w:b/>
                <w:bCs/>
                <w:noProof/>
              </w:rPr>
              <w:t>86.</w:t>
            </w:r>
            <w:r>
              <w:rPr>
                <w:rFonts w:eastAsiaTheme="minorEastAsia"/>
                <w:noProof/>
                <w:lang w:eastAsia="en-AU"/>
              </w:rPr>
              <w:tab/>
            </w:r>
            <w:r w:rsidRPr="00B40EE0">
              <w:rPr>
                <w:rStyle w:val="Hyperlink"/>
                <w:b/>
                <w:bCs/>
                <w:noProof/>
              </w:rPr>
              <w:t>PROJECT MANAGEMENT – PROJECT FINANCIALS</w:t>
            </w:r>
            <w:r>
              <w:rPr>
                <w:noProof/>
                <w:webHidden/>
              </w:rPr>
              <w:tab/>
            </w:r>
            <w:r>
              <w:rPr>
                <w:noProof/>
                <w:webHidden/>
              </w:rPr>
              <w:fldChar w:fldCharType="begin"/>
            </w:r>
            <w:r>
              <w:rPr>
                <w:noProof/>
                <w:webHidden/>
              </w:rPr>
              <w:instrText xml:space="preserve"> PAGEREF _Toc38030421 \h </w:instrText>
            </w:r>
            <w:r>
              <w:rPr>
                <w:noProof/>
                <w:webHidden/>
              </w:rPr>
            </w:r>
            <w:r>
              <w:rPr>
                <w:noProof/>
                <w:webHidden/>
              </w:rPr>
              <w:fldChar w:fldCharType="separate"/>
            </w:r>
            <w:r>
              <w:rPr>
                <w:noProof/>
                <w:webHidden/>
              </w:rPr>
              <w:t>107</w:t>
            </w:r>
            <w:r>
              <w:rPr>
                <w:noProof/>
                <w:webHidden/>
              </w:rPr>
              <w:fldChar w:fldCharType="end"/>
            </w:r>
          </w:hyperlink>
        </w:p>
        <w:p w14:paraId="0CE25A8C" w14:textId="405E6B35" w:rsidR="0093707D" w:rsidRDefault="0093707D">
          <w:pPr>
            <w:pStyle w:val="TOC1"/>
            <w:tabs>
              <w:tab w:val="left" w:pos="660"/>
              <w:tab w:val="right" w:leader="dot" w:pos="10456"/>
            </w:tabs>
            <w:rPr>
              <w:rFonts w:eastAsiaTheme="minorEastAsia"/>
              <w:noProof/>
              <w:lang w:eastAsia="en-AU"/>
            </w:rPr>
          </w:pPr>
          <w:hyperlink w:anchor="_Toc38030422" w:history="1">
            <w:r w:rsidRPr="00B40EE0">
              <w:rPr>
                <w:rStyle w:val="Hyperlink"/>
                <w:b/>
                <w:bCs/>
                <w:noProof/>
              </w:rPr>
              <w:t>87.</w:t>
            </w:r>
            <w:r>
              <w:rPr>
                <w:rFonts w:eastAsiaTheme="minorEastAsia"/>
                <w:noProof/>
                <w:lang w:eastAsia="en-AU"/>
              </w:rPr>
              <w:tab/>
            </w:r>
            <w:r w:rsidRPr="00B40EE0">
              <w:rPr>
                <w:rStyle w:val="Hyperlink"/>
                <w:b/>
                <w:bCs/>
                <w:noProof/>
              </w:rPr>
              <w:t>SCHEDULER – RESOURCE SCHEDULER</w:t>
            </w:r>
            <w:r>
              <w:rPr>
                <w:noProof/>
                <w:webHidden/>
              </w:rPr>
              <w:tab/>
            </w:r>
            <w:r>
              <w:rPr>
                <w:noProof/>
                <w:webHidden/>
              </w:rPr>
              <w:fldChar w:fldCharType="begin"/>
            </w:r>
            <w:r>
              <w:rPr>
                <w:noProof/>
                <w:webHidden/>
              </w:rPr>
              <w:instrText xml:space="preserve"> PAGEREF _Toc38030422 \h </w:instrText>
            </w:r>
            <w:r>
              <w:rPr>
                <w:noProof/>
                <w:webHidden/>
              </w:rPr>
            </w:r>
            <w:r>
              <w:rPr>
                <w:noProof/>
                <w:webHidden/>
              </w:rPr>
              <w:fldChar w:fldCharType="separate"/>
            </w:r>
            <w:r>
              <w:rPr>
                <w:noProof/>
                <w:webHidden/>
              </w:rPr>
              <w:t>108</w:t>
            </w:r>
            <w:r>
              <w:rPr>
                <w:noProof/>
                <w:webHidden/>
              </w:rPr>
              <w:fldChar w:fldCharType="end"/>
            </w:r>
          </w:hyperlink>
        </w:p>
        <w:p w14:paraId="62B85518" w14:textId="7F3F1D64" w:rsidR="0093707D" w:rsidRDefault="0093707D">
          <w:pPr>
            <w:pStyle w:val="TOC1"/>
            <w:tabs>
              <w:tab w:val="left" w:pos="660"/>
              <w:tab w:val="right" w:leader="dot" w:pos="10456"/>
            </w:tabs>
            <w:rPr>
              <w:rFonts w:eastAsiaTheme="minorEastAsia"/>
              <w:noProof/>
              <w:lang w:eastAsia="en-AU"/>
            </w:rPr>
          </w:pPr>
          <w:hyperlink w:anchor="_Toc38030423" w:history="1">
            <w:r w:rsidRPr="00B40EE0">
              <w:rPr>
                <w:rStyle w:val="Hyperlink"/>
                <w:b/>
                <w:bCs/>
                <w:noProof/>
              </w:rPr>
              <w:t>88.</w:t>
            </w:r>
            <w:r>
              <w:rPr>
                <w:rFonts w:eastAsiaTheme="minorEastAsia"/>
                <w:noProof/>
                <w:lang w:eastAsia="en-AU"/>
              </w:rPr>
              <w:tab/>
            </w:r>
            <w:r w:rsidRPr="00B40EE0">
              <w:rPr>
                <w:rStyle w:val="Hyperlink"/>
                <w:b/>
                <w:bCs/>
                <w:noProof/>
              </w:rPr>
              <w:t>STRATEGIC PLAN – STATUS AND PROGRESS PROFILER</w:t>
            </w:r>
            <w:r>
              <w:rPr>
                <w:noProof/>
                <w:webHidden/>
              </w:rPr>
              <w:tab/>
            </w:r>
            <w:r>
              <w:rPr>
                <w:noProof/>
                <w:webHidden/>
              </w:rPr>
              <w:fldChar w:fldCharType="begin"/>
            </w:r>
            <w:r>
              <w:rPr>
                <w:noProof/>
                <w:webHidden/>
              </w:rPr>
              <w:instrText xml:space="preserve"> PAGEREF _Toc38030423 \h </w:instrText>
            </w:r>
            <w:r>
              <w:rPr>
                <w:noProof/>
                <w:webHidden/>
              </w:rPr>
            </w:r>
            <w:r>
              <w:rPr>
                <w:noProof/>
                <w:webHidden/>
              </w:rPr>
              <w:fldChar w:fldCharType="separate"/>
            </w:r>
            <w:r>
              <w:rPr>
                <w:noProof/>
                <w:webHidden/>
              </w:rPr>
              <w:t>109</w:t>
            </w:r>
            <w:r>
              <w:rPr>
                <w:noProof/>
                <w:webHidden/>
              </w:rPr>
              <w:fldChar w:fldCharType="end"/>
            </w:r>
          </w:hyperlink>
        </w:p>
        <w:p w14:paraId="54A56850" w14:textId="147F131E" w:rsidR="0093707D" w:rsidRDefault="0093707D">
          <w:pPr>
            <w:pStyle w:val="TOC1"/>
            <w:tabs>
              <w:tab w:val="left" w:pos="660"/>
              <w:tab w:val="right" w:leader="dot" w:pos="10456"/>
            </w:tabs>
            <w:rPr>
              <w:rFonts w:eastAsiaTheme="minorEastAsia"/>
              <w:noProof/>
              <w:lang w:eastAsia="en-AU"/>
            </w:rPr>
          </w:pPr>
          <w:hyperlink w:anchor="_Toc38030424" w:history="1">
            <w:r w:rsidRPr="00B40EE0">
              <w:rPr>
                <w:rStyle w:val="Hyperlink"/>
                <w:b/>
                <w:bCs/>
                <w:noProof/>
              </w:rPr>
              <w:t>89.</w:t>
            </w:r>
            <w:r>
              <w:rPr>
                <w:rFonts w:eastAsiaTheme="minorEastAsia"/>
                <w:noProof/>
                <w:lang w:eastAsia="en-AU"/>
              </w:rPr>
              <w:tab/>
            </w:r>
            <w:r w:rsidRPr="00B40EE0">
              <w:rPr>
                <w:rStyle w:val="Hyperlink"/>
                <w:b/>
                <w:bCs/>
                <w:noProof/>
              </w:rPr>
              <w:t>STRATEGIC PLAN – STRATEGY SIMULATION GAME</w:t>
            </w:r>
            <w:r>
              <w:rPr>
                <w:noProof/>
                <w:webHidden/>
              </w:rPr>
              <w:tab/>
            </w:r>
            <w:r>
              <w:rPr>
                <w:noProof/>
                <w:webHidden/>
              </w:rPr>
              <w:fldChar w:fldCharType="begin"/>
            </w:r>
            <w:r>
              <w:rPr>
                <w:noProof/>
                <w:webHidden/>
              </w:rPr>
              <w:instrText xml:space="preserve"> PAGEREF _Toc38030424 \h </w:instrText>
            </w:r>
            <w:r>
              <w:rPr>
                <w:noProof/>
                <w:webHidden/>
              </w:rPr>
            </w:r>
            <w:r>
              <w:rPr>
                <w:noProof/>
                <w:webHidden/>
              </w:rPr>
              <w:fldChar w:fldCharType="separate"/>
            </w:r>
            <w:r>
              <w:rPr>
                <w:noProof/>
                <w:webHidden/>
              </w:rPr>
              <w:t>110</w:t>
            </w:r>
            <w:r>
              <w:rPr>
                <w:noProof/>
                <w:webHidden/>
              </w:rPr>
              <w:fldChar w:fldCharType="end"/>
            </w:r>
          </w:hyperlink>
        </w:p>
        <w:p w14:paraId="689FA2CC" w14:textId="1813445D" w:rsidR="0093707D" w:rsidRDefault="0093707D">
          <w:pPr>
            <w:pStyle w:val="TOC1"/>
            <w:tabs>
              <w:tab w:val="left" w:pos="660"/>
              <w:tab w:val="right" w:leader="dot" w:pos="10456"/>
            </w:tabs>
            <w:rPr>
              <w:rFonts w:eastAsiaTheme="minorEastAsia"/>
              <w:noProof/>
              <w:lang w:eastAsia="en-AU"/>
            </w:rPr>
          </w:pPr>
          <w:hyperlink w:anchor="_Toc38030425" w:history="1">
            <w:r w:rsidRPr="00B40EE0">
              <w:rPr>
                <w:rStyle w:val="Hyperlink"/>
                <w:b/>
                <w:bCs/>
                <w:noProof/>
              </w:rPr>
              <w:t>90.</w:t>
            </w:r>
            <w:r>
              <w:rPr>
                <w:rFonts w:eastAsiaTheme="minorEastAsia"/>
                <w:noProof/>
                <w:lang w:eastAsia="en-AU"/>
              </w:rPr>
              <w:tab/>
            </w:r>
            <w:r w:rsidRPr="00B40EE0">
              <w:rPr>
                <w:rStyle w:val="Hyperlink"/>
                <w:b/>
                <w:bCs/>
                <w:noProof/>
              </w:rPr>
              <w:t>START-UP COMPANY – COMPANY FINANCE DASHBOARD</w:t>
            </w:r>
            <w:r>
              <w:rPr>
                <w:noProof/>
                <w:webHidden/>
              </w:rPr>
              <w:tab/>
            </w:r>
            <w:r>
              <w:rPr>
                <w:noProof/>
                <w:webHidden/>
              </w:rPr>
              <w:fldChar w:fldCharType="begin"/>
            </w:r>
            <w:r>
              <w:rPr>
                <w:noProof/>
                <w:webHidden/>
              </w:rPr>
              <w:instrText xml:space="preserve"> PAGEREF _Toc38030425 \h </w:instrText>
            </w:r>
            <w:r>
              <w:rPr>
                <w:noProof/>
                <w:webHidden/>
              </w:rPr>
            </w:r>
            <w:r>
              <w:rPr>
                <w:noProof/>
                <w:webHidden/>
              </w:rPr>
              <w:fldChar w:fldCharType="separate"/>
            </w:r>
            <w:r>
              <w:rPr>
                <w:noProof/>
                <w:webHidden/>
              </w:rPr>
              <w:t>111</w:t>
            </w:r>
            <w:r>
              <w:rPr>
                <w:noProof/>
                <w:webHidden/>
              </w:rPr>
              <w:fldChar w:fldCharType="end"/>
            </w:r>
          </w:hyperlink>
        </w:p>
        <w:p w14:paraId="4F354EDD" w14:textId="0A1F391B" w:rsidR="0093707D" w:rsidRDefault="0093707D">
          <w:pPr>
            <w:pStyle w:val="TOC1"/>
            <w:tabs>
              <w:tab w:val="left" w:pos="660"/>
              <w:tab w:val="right" w:leader="dot" w:pos="10456"/>
            </w:tabs>
            <w:rPr>
              <w:rFonts w:eastAsiaTheme="minorEastAsia"/>
              <w:noProof/>
              <w:lang w:eastAsia="en-AU"/>
            </w:rPr>
          </w:pPr>
          <w:hyperlink w:anchor="_Toc38030426" w:history="1">
            <w:r w:rsidRPr="00B40EE0">
              <w:rPr>
                <w:rStyle w:val="Hyperlink"/>
                <w:b/>
                <w:bCs/>
                <w:noProof/>
              </w:rPr>
              <w:t>91.</w:t>
            </w:r>
            <w:r>
              <w:rPr>
                <w:rFonts w:eastAsiaTheme="minorEastAsia"/>
                <w:noProof/>
                <w:lang w:eastAsia="en-AU"/>
              </w:rPr>
              <w:tab/>
            </w:r>
            <w:r w:rsidRPr="00B40EE0">
              <w:rPr>
                <w:rStyle w:val="Hyperlink"/>
                <w:b/>
                <w:bCs/>
                <w:noProof/>
              </w:rPr>
              <w:t>TECHNICAL – WATERFALL CHARTS</w:t>
            </w:r>
            <w:r>
              <w:rPr>
                <w:noProof/>
                <w:webHidden/>
              </w:rPr>
              <w:tab/>
            </w:r>
            <w:r>
              <w:rPr>
                <w:noProof/>
                <w:webHidden/>
              </w:rPr>
              <w:fldChar w:fldCharType="begin"/>
            </w:r>
            <w:r>
              <w:rPr>
                <w:noProof/>
                <w:webHidden/>
              </w:rPr>
              <w:instrText xml:space="preserve"> PAGEREF _Toc38030426 \h </w:instrText>
            </w:r>
            <w:r>
              <w:rPr>
                <w:noProof/>
                <w:webHidden/>
              </w:rPr>
            </w:r>
            <w:r>
              <w:rPr>
                <w:noProof/>
                <w:webHidden/>
              </w:rPr>
              <w:fldChar w:fldCharType="separate"/>
            </w:r>
            <w:r>
              <w:rPr>
                <w:noProof/>
                <w:webHidden/>
              </w:rPr>
              <w:t>112</w:t>
            </w:r>
            <w:r>
              <w:rPr>
                <w:noProof/>
                <w:webHidden/>
              </w:rPr>
              <w:fldChar w:fldCharType="end"/>
            </w:r>
          </w:hyperlink>
        </w:p>
        <w:p w14:paraId="4B1F5D8F" w14:textId="59FD653B" w:rsidR="0093707D" w:rsidRDefault="0093707D">
          <w:pPr>
            <w:pStyle w:val="TOC1"/>
            <w:tabs>
              <w:tab w:val="left" w:pos="660"/>
              <w:tab w:val="right" w:leader="dot" w:pos="10456"/>
            </w:tabs>
            <w:rPr>
              <w:rFonts w:eastAsiaTheme="minorEastAsia"/>
              <w:noProof/>
              <w:lang w:eastAsia="en-AU"/>
            </w:rPr>
          </w:pPr>
          <w:hyperlink w:anchor="_Toc38030427" w:history="1">
            <w:r w:rsidRPr="00B40EE0">
              <w:rPr>
                <w:rStyle w:val="Hyperlink"/>
                <w:b/>
                <w:bCs/>
                <w:noProof/>
              </w:rPr>
              <w:t>92.</w:t>
            </w:r>
            <w:r>
              <w:rPr>
                <w:rFonts w:eastAsiaTheme="minorEastAsia"/>
                <w:noProof/>
                <w:lang w:eastAsia="en-AU"/>
              </w:rPr>
              <w:tab/>
            </w:r>
            <w:r w:rsidRPr="00B40EE0">
              <w:rPr>
                <w:rStyle w:val="Hyperlink"/>
                <w:b/>
                <w:bCs/>
                <w:noProof/>
              </w:rPr>
              <w:t>EXPORT COMPANY – SAP &amp; CRYSTAL REPORT INTEGRATION</w:t>
            </w:r>
            <w:r>
              <w:rPr>
                <w:noProof/>
                <w:webHidden/>
              </w:rPr>
              <w:tab/>
            </w:r>
            <w:r>
              <w:rPr>
                <w:noProof/>
                <w:webHidden/>
              </w:rPr>
              <w:fldChar w:fldCharType="begin"/>
            </w:r>
            <w:r>
              <w:rPr>
                <w:noProof/>
                <w:webHidden/>
              </w:rPr>
              <w:instrText xml:space="preserve"> PAGEREF _Toc38030427 \h </w:instrText>
            </w:r>
            <w:r>
              <w:rPr>
                <w:noProof/>
                <w:webHidden/>
              </w:rPr>
            </w:r>
            <w:r>
              <w:rPr>
                <w:noProof/>
                <w:webHidden/>
              </w:rPr>
              <w:fldChar w:fldCharType="separate"/>
            </w:r>
            <w:r>
              <w:rPr>
                <w:noProof/>
                <w:webHidden/>
              </w:rPr>
              <w:t>113</w:t>
            </w:r>
            <w:r>
              <w:rPr>
                <w:noProof/>
                <w:webHidden/>
              </w:rPr>
              <w:fldChar w:fldCharType="end"/>
            </w:r>
          </w:hyperlink>
        </w:p>
        <w:p w14:paraId="0D5518A9" w14:textId="68E2F168" w:rsidR="0093707D" w:rsidRDefault="0093707D">
          <w:pPr>
            <w:pStyle w:val="TOC1"/>
            <w:tabs>
              <w:tab w:val="left" w:pos="660"/>
              <w:tab w:val="right" w:leader="dot" w:pos="10456"/>
            </w:tabs>
            <w:rPr>
              <w:rFonts w:eastAsiaTheme="minorEastAsia"/>
              <w:noProof/>
              <w:lang w:eastAsia="en-AU"/>
            </w:rPr>
          </w:pPr>
          <w:hyperlink w:anchor="_Toc38030428" w:history="1">
            <w:r w:rsidRPr="00B40EE0">
              <w:rPr>
                <w:rStyle w:val="Hyperlink"/>
                <w:b/>
                <w:bCs/>
                <w:noProof/>
              </w:rPr>
              <w:t>93.</w:t>
            </w:r>
            <w:r>
              <w:rPr>
                <w:rFonts w:eastAsiaTheme="minorEastAsia"/>
                <w:noProof/>
                <w:lang w:eastAsia="en-AU"/>
              </w:rPr>
              <w:tab/>
            </w:r>
            <w:r w:rsidRPr="00B40EE0">
              <w:rPr>
                <w:rStyle w:val="Hyperlink"/>
                <w:b/>
                <w:bCs/>
                <w:noProof/>
              </w:rPr>
              <w:t>EXPORT COMPANY – INVENTORY CATALOGUE &amp; ORDERS</w:t>
            </w:r>
            <w:r>
              <w:rPr>
                <w:noProof/>
                <w:webHidden/>
              </w:rPr>
              <w:tab/>
            </w:r>
            <w:r>
              <w:rPr>
                <w:noProof/>
                <w:webHidden/>
              </w:rPr>
              <w:fldChar w:fldCharType="begin"/>
            </w:r>
            <w:r>
              <w:rPr>
                <w:noProof/>
                <w:webHidden/>
              </w:rPr>
              <w:instrText xml:space="preserve"> PAGEREF _Toc38030428 \h </w:instrText>
            </w:r>
            <w:r>
              <w:rPr>
                <w:noProof/>
                <w:webHidden/>
              </w:rPr>
            </w:r>
            <w:r>
              <w:rPr>
                <w:noProof/>
                <w:webHidden/>
              </w:rPr>
              <w:fldChar w:fldCharType="separate"/>
            </w:r>
            <w:r>
              <w:rPr>
                <w:noProof/>
                <w:webHidden/>
              </w:rPr>
              <w:t>114</w:t>
            </w:r>
            <w:r>
              <w:rPr>
                <w:noProof/>
                <w:webHidden/>
              </w:rPr>
              <w:fldChar w:fldCharType="end"/>
            </w:r>
          </w:hyperlink>
        </w:p>
        <w:p w14:paraId="149FB97A" w14:textId="33377B05" w:rsidR="0093707D" w:rsidRDefault="0093707D">
          <w:pPr>
            <w:pStyle w:val="TOC1"/>
            <w:tabs>
              <w:tab w:val="left" w:pos="660"/>
              <w:tab w:val="right" w:leader="dot" w:pos="10456"/>
            </w:tabs>
            <w:rPr>
              <w:rFonts w:eastAsiaTheme="minorEastAsia"/>
              <w:noProof/>
              <w:lang w:eastAsia="en-AU"/>
            </w:rPr>
          </w:pPr>
          <w:hyperlink w:anchor="_Toc38030429" w:history="1">
            <w:r w:rsidRPr="00B40EE0">
              <w:rPr>
                <w:rStyle w:val="Hyperlink"/>
                <w:b/>
                <w:bCs/>
                <w:noProof/>
              </w:rPr>
              <w:t>94.</w:t>
            </w:r>
            <w:r>
              <w:rPr>
                <w:rFonts w:eastAsiaTheme="minorEastAsia"/>
                <w:noProof/>
                <w:lang w:eastAsia="en-AU"/>
              </w:rPr>
              <w:tab/>
            </w:r>
            <w:r w:rsidRPr="00B40EE0">
              <w:rPr>
                <w:rStyle w:val="Hyperlink"/>
                <w:b/>
                <w:bCs/>
                <w:noProof/>
              </w:rPr>
              <w:t>REBATES MAIL-OUTS</w:t>
            </w:r>
            <w:r>
              <w:rPr>
                <w:noProof/>
                <w:webHidden/>
              </w:rPr>
              <w:tab/>
            </w:r>
            <w:r>
              <w:rPr>
                <w:noProof/>
                <w:webHidden/>
              </w:rPr>
              <w:fldChar w:fldCharType="begin"/>
            </w:r>
            <w:r>
              <w:rPr>
                <w:noProof/>
                <w:webHidden/>
              </w:rPr>
              <w:instrText xml:space="preserve"> PAGEREF _Toc38030429 \h </w:instrText>
            </w:r>
            <w:r>
              <w:rPr>
                <w:noProof/>
                <w:webHidden/>
              </w:rPr>
            </w:r>
            <w:r>
              <w:rPr>
                <w:noProof/>
                <w:webHidden/>
              </w:rPr>
              <w:fldChar w:fldCharType="separate"/>
            </w:r>
            <w:r>
              <w:rPr>
                <w:noProof/>
                <w:webHidden/>
              </w:rPr>
              <w:t>115</w:t>
            </w:r>
            <w:r>
              <w:rPr>
                <w:noProof/>
                <w:webHidden/>
              </w:rPr>
              <w:fldChar w:fldCharType="end"/>
            </w:r>
          </w:hyperlink>
        </w:p>
        <w:p w14:paraId="4E9B4BFF" w14:textId="2DB0891E" w:rsidR="0093707D" w:rsidRDefault="0093707D">
          <w:pPr>
            <w:pStyle w:val="TOC1"/>
            <w:tabs>
              <w:tab w:val="left" w:pos="660"/>
              <w:tab w:val="right" w:leader="dot" w:pos="10456"/>
            </w:tabs>
            <w:rPr>
              <w:rFonts w:eastAsiaTheme="minorEastAsia"/>
              <w:noProof/>
              <w:lang w:eastAsia="en-AU"/>
            </w:rPr>
          </w:pPr>
          <w:hyperlink w:anchor="_Toc38030430" w:history="1">
            <w:r w:rsidRPr="00B40EE0">
              <w:rPr>
                <w:rStyle w:val="Hyperlink"/>
                <w:b/>
                <w:bCs/>
                <w:noProof/>
              </w:rPr>
              <w:t>95.</w:t>
            </w:r>
            <w:r>
              <w:rPr>
                <w:rFonts w:eastAsiaTheme="minorEastAsia"/>
                <w:noProof/>
                <w:lang w:eastAsia="en-AU"/>
              </w:rPr>
              <w:tab/>
            </w:r>
            <w:r w:rsidRPr="00B40EE0">
              <w:rPr>
                <w:rStyle w:val="Hyperlink"/>
                <w:b/>
                <w:bCs/>
                <w:noProof/>
              </w:rPr>
              <w:t>COMMISSION PAYMENT ADVICE MAIL-OUTS</w:t>
            </w:r>
            <w:r>
              <w:rPr>
                <w:noProof/>
                <w:webHidden/>
              </w:rPr>
              <w:tab/>
            </w:r>
            <w:r>
              <w:rPr>
                <w:noProof/>
                <w:webHidden/>
              </w:rPr>
              <w:fldChar w:fldCharType="begin"/>
            </w:r>
            <w:r>
              <w:rPr>
                <w:noProof/>
                <w:webHidden/>
              </w:rPr>
              <w:instrText xml:space="preserve"> PAGEREF _Toc38030430 \h </w:instrText>
            </w:r>
            <w:r>
              <w:rPr>
                <w:noProof/>
                <w:webHidden/>
              </w:rPr>
            </w:r>
            <w:r>
              <w:rPr>
                <w:noProof/>
                <w:webHidden/>
              </w:rPr>
              <w:fldChar w:fldCharType="separate"/>
            </w:r>
            <w:r>
              <w:rPr>
                <w:noProof/>
                <w:webHidden/>
              </w:rPr>
              <w:t>116</w:t>
            </w:r>
            <w:r>
              <w:rPr>
                <w:noProof/>
                <w:webHidden/>
              </w:rPr>
              <w:fldChar w:fldCharType="end"/>
            </w:r>
          </w:hyperlink>
        </w:p>
        <w:p w14:paraId="36BF44D6" w14:textId="29A4ACFF" w:rsidR="0093707D" w:rsidRDefault="0093707D">
          <w:pPr>
            <w:pStyle w:val="TOC1"/>
            <w:tabs>
              <w:tab w:val="left" w:pos="660"/>
              <w:tab w:val="right" w:leader="dot" w:pos="10456"/>
            </w:tabs>
            <w:rPr>
              <w:rFonts w:eastAsiaTheme="minorEastAsia"/>
              <w:noProof/>
              <w:lang w:eastAsia="en-AU"/>
            </w:rPr>
          </w:pPr>
          <w:hyperlink w:anchor="_Toc38030431" w:history="1">
            <w:r w:rsidRPr="00B40EE0">
              <w:rPr>
                <w:rStyle w:val="Hyperlink"/>
                <w:b/>
                <w:bCs/>
                <w:noProof/>
              </w:rPr>
              <w:t>96.</w:t>
            </w:r>
            <w:r>
              <w:rPr>
                <w:rFonts w:eastAsiaTheme="minorEastAsia"/>
                <w:noProof/>
                <w:lang w:eastAsia="en-AU"/>
              </w:rPr>
              <w:tab/>
            </w:r>
            <w:r w:rsidRPr="00B40EE0">
              <w:rPr>
                <w:rStyle w:val="Hyperlink"/>
                <w:b/>
                <w:bCs/>
                <w:noProof/>
              </w:rPr>
              <w:t>CUSTOMISED AUDIT MODULE</w:t>
            </w:r>
            <w:r>
              <w:rPr>
                <w:noProof/>
                <w:webHidden/>
              </w:rPr>
              <w:tab/>
            </w:r>
            <w:r>
              <w:rPr>
                <w:noProof/>
                <w:webHidden/>
              </w:rPr>
              <w:fldChar w:fldCharType="begin"/>
            </w:r>
            <w:r>
              <w:rPr>
                <w:noProof/>
                <w:webHidden/>
              </w:rPr>
              <w:instrText xml:space="preserve"> PAGEREF _Toc38030431 \h </w:instrText>
            </w:r>
            <w:r>
              <w:rPr>
                <w:noProof/>
                <w:webHidden/>
              </w:rPr>
            </w:r>
            <w:r>
              <w:rPr>
                <w:noProof/>
                <w:webHidden/>
              </w:rPr>
              <w:fldChar w:fldCharType="separate"/>
            </w:r>
            <w:r>
              <w:rPr>
                <w:noProof/>
                <w:webHidden/>
              </w:rPr>
              <w:t>117</w:t>
            </w:r>
            <w:r>
              <w:rPr>
                <w:noProof/>
                <w:webHidden/>
              </w:rPr>
              <w:fldChar w:fldCharType="end"/>
            </w:r>
          </w:hyperlink>
        </w:p>
        <w:p w14:paraId="62C09F5B" w14:textId="6194E371" w:rsidR="0093707D" w:rsidRDefault="0093707D">
          <w:pPr>
            <w:pStyle w:val="TOC1"/>
            <w:tabs>
              <w:tab w:val="left" w:pos="660"/>
              <w:tab w:val="right" w:leader="dot" w:pos="10456"/>
            </w:tabs>
            <w:rPr>
              <w:rFonts w:eastAsiaTheme="minorEastAsia"/>
              <w:noProof/>
              <w:lang w:eastAsia="en-AU"/>
            </w:rPr>
          </w:pPr>
          <w:hyperlink w:anchor="_Toc38030432" w:history="1">
            <w:r w:rsidRPr="00B40EE0">
              <w:rPr>
                <w:rStyle w:val="Hyperlink"/>
                <w:b/>
                <w:bCs/>
                <w:noProof/>
              </w:rPr>
              <w:t>97.</w:t>
            </w:r>
            <w:r>
              <w:rPr>
                <w:rFonts w:eastAsiaTheme="minorEastAsia"/>
                <w:noProof/>
                <w:lang w:eastAsia="en-AU"/>
              </w:rPr>
              <w:tab/>
            </w:r>
            <w:r w:rsidRPr="00B40EE0">
              <w:rPr>
                <w:rStyle w:val="Hyperlink"/>
                <w:b/>
                <w:bCs/>
                <w:noProof/>
              </w:rPr>
              <w:t>CUSTOMISED ANALYTICS</w:t>
            </w:r>
            <w:r>
              <w:rPr>
                <w:noProof/>
                <w:webHidden/>
              </w:rPr>
              <w:tab/>
            </w:r>
            <w:r>
              <w:rPr>
                <w:noProof/>
                <w:webHidden/>
              </w:rPr>
              <w:fldChar w:fldCharType="begin"/>
            </w:r>
            <w:r>
              <w:rPr>
                <w:noProof/>
                <w:webHidden/>
              </w:rPr>
              <w:instrText xml:space="preserve"> PAGEREF _Toc38030432 \h </w:instrText>
            </w:r>
            <w:r>
              <w:rPr>
                <w:noProof/>
                <w:webHidden/>
              </w:rPr>
            </w:r>
            <w:r>
              <w:rPr>
                <w:noProof/>
                <w:webHidden/>
              </w:rPr>
              <w:fldChar w:fldCharType="separate"/>
            </w:r>
            <w:r>
              <w:rPr>
                <w:noProof/>
                <w:webHidden/>
              </w:rPr>
              <w:t>118</w:t>
            </w:r>
            <w:r>
              <w:rPr>
                <w:noProof/>
                <w:webHidden/>
              </w:rPr>
              <w:fldChar w:fldCharType="end"/>
            </w:r>
          </w:hyperlink>
        </w:p>
        <w:p w14:paraId="12AE4931" w14:textId="22631FDD" w:rsidR="0093707D" w:rsidRDefault="0093707D">
          <w:pPr>
            <w:pStyle w:val="TOC1"/>
            <w:tabs>
              <w:tab w:val="left" w:pos="660"/>
              <w:tab w:val="right" w:leader="dot" w:pos="10456"/>
            </w:tabs>
            <w:rPr>
              <w:rFonts w:eastAsiaTheme="minorEastAsia"/>
              <w:noProof/>
              <w:lang w:eastAsia="en-AU"/>
            </w:rPr>
          </w:pPr>
          <w:hyperlink w:anchor="_Toc38030433" w:history="1">
            <w:r w:rsidRPr="00B40EE0">
              <w:rPr>
                <w:rStyle w:val="Hyperlink"/>
                <w:b/>
                <w:bCs/>
                <w:noProof/>
              </w:rPr>
              <w:t>98.</w:t>
            </w:r>
            <w:r>
              <w:rPr>
                <w:rFonts w:eastAsiaTheme="minorEastAsia"/>
                <w:noProof/>
                <w:lang w:eastAsia="en-AU"/>
              </w:rPr>
              <w:tab/>
            </w:r>
            <w:r w:rsidRPr="00B40EE0">
              <w:rPr>
                <w:rStyle w:val="Hyperlink"/>
                <w:b/>
                <w:bCs/>
                <w:noProof/>
              </w:rPr>
              <w:t>SYSTEMS INTEGRITY AND AUDIT PROFILER</w:t>
            </w:r>
            <w:r>
              <w:rPr>
                <w:noProof/>
                <w:webHidden/>
              </w:rPr>
              <w:tab/>
            </w:r>
            <w:r>
              <w:rPr>
                <w:noProof/>
                <w:webHidden/>
              </w:rPr>
              <w:fldChar w:fldCharType="begin"/>
            </w:r>
            <w:r>
              <w:rPr>
                <w:noProof/>
                <w:webHidden/>
              </w:rPr>
              <w:instrText xml:space="preserve"> PAGEREF _Toc38030433 \h </w:instrText>
            </w:r>
            <w:r>
              <w:rPr>
                <w:noProof/>
                <w:webHidden/>
              </w:rPr>
            </w:r>
            <w:r>
              <w:rPr>
                <w:noProof/>
                <w:webHidden/>
              </w:rPr>
              <w:fldChar w:fldCharType="separate"/>
            </w:r>
            <w:r>
              <w:rPr>
                <w:noProof/>
                <w:webHidden/>
              </w:rPr>
              <w:t>119</w:t>
            </w:r>
            <w:r>
              <w:rPr>
                <w:noProof/>
                <w:webHidden/>
              </w:rPr>
              <w:fldChar w:fldCharType="end"/>
            </w:r>
          </w:hyperlink>
        </w:p>
        <w:p w14:paraId="433A9C31" w14:textId="5279B2E8" w:rsidR="0093707D" w:rsidRDefault="0093707D">
          <w:pPr>
            <w:pStyle w:val="TOC1"/>
            <w:tabs>
              <w:tab w:val="left" w:pos="660"/>
              <w:tab w:val="right" w:leader="dot" w:pos="10456"/>
            </w:tabs>
            <w:rPr>
              <w:rFonts w:eastAsiaTheme="minorEastAsia"/>
              <w:noProof/>
              <w:lang w:eastAsia="en-AU"/>
            </w:rPr>
          </w:pPr>
          <w:hyperlink w:anchor="_Toc38030434" w:history="1">
            <w:r w:rsidRPr="00B40EE0">
              <w:rPr>
                <w:rStyle w:val="Hyperlink"/>
                <w:b/>
                <w:bCs/>
                <w:noProof/>
              </w:rPr>
              <w:t>99.</w:t>
            </w:r>
            <w:r>
              <w:rPr>
                <w:rFonts w:eastAsiaTheme="minorEastAsia"/>
                <w:noProof/>
                <w:lang w:eastAsia="en-AU"/>
              </w:rPr>
              <w:tab/>
            </w:r>
            <w:r w:rsidRPr="00B40EE0">
              <w:rPr>
                <w:rStyle w:val="Hyperlink"/>
                <w:b/>
                <w:bCs/>
                <w:noProof/>
              </w:rPr>
              <w:t>GEO-ECONOMIC BUSINESS ACTIVITY PROFILER</w:t>
            </w:r>
            <w:r>
              <w:rPr>
                <w:noProof/>
                <w:webHidden/>
              </w:rPr>
              <w:tab/>
            </w:r>
            <w:r>
              <w:rPr>
                <w:noProof/>
                <w:webHidden/>
              </w:rPr>
              <w:fldChar w:fldCharType="begin"/>
            </w:r>
            <w:r>
              <w:rPr>
                <w:noProof/>
                <w:webHidden/>
              </w:rPr>
              <w:instrText xml:space="preserve"> PAGEREF _Toc38030434 \h </w:instrText>
            </w:r>
            <w:r>
              <w:rPr>
                <w:noProof/>
                <w:webHidden/>
              </w:rPr>
            </w:r>
            <w:r>
              <w:rPr>
                <w:noProof/>
                <w:webHidden/>
              </w:rPr>
              <w:fldChar w:fldCharType="separate"/>
            </w:r>
            <w:r>
              <w:rPr>
                <w:noProof/>
                <w:webHidden/>
              </w:rPr>
              <w:t>120</w:t>
            </w:r>
            <w:r>
              <w:rPr>
                <w:noProof/>
                <w:webHidden/>
              </w:rPr>
              <w:fldChar w:fldCharType="end"/>
            </w:r>
          </w:hyperlink>
        </w:p>
        <w:p w14:paraId="3A86D0E7" w14:textId="2B124CDF" w:rsidR="0093707D" w:rsidRDefault="0093707D">
          <w:pPr>
            <w:pStyle w:val="TOC1"/>
            <w:tabs>
              <w:tab w:val="left" w:pos="660"/>
              <w:tab w:val="right" w:leader="dot" w:pos="10456"/>
            </w:tabs>
            <w:rPr>
              <w:rFonts w:eastAsiaTheme="minorEastAsia"/>
              <w:noProof/>
              <w:lang w:eastAsia="en-AU"/>
            </w:rPr>
          </w:pPr>
          <w:hyperlink w:anchor="_Toc38030435" w:history="1">
            <w:r w:rsidRPr="00B40EE0">
              <w:rPr>
                <w:rStyle w:val="Hyperlink"/>
                <w:b/>
                <w:bCs/>
                <w:noProof/>
              </w:rPr>
              <w:t>100.</w:t>
            </w:r>
            <w:r>
              <w:rPr>
                <w:rFonts w:eastAsiaTheme="minorEastAsia"/>
                <w:noProof/>
                <w:lang w:eastAsia="en-AU"/>
              </w:rPr>
              <w:tab/>
            </w:r>
            <w:r w:rsidRPr="00B40EE0">
              <w:rPr>
                <w:rStyle w:val="Hyperlink"/>
                <w:b/>
                <w:bCs/>
                <w:noProof/>
              </w:rPr>
              <w:t>PLAGIARISM</w:t>
            </w:r>
            <w:r>
              <w:rPr>
                <w:noProof/>
                <w:webHidden/>
              </w:rPr>
              <w:tab/>
            </w:r>
            <w:r>
              <w:rPr>
                <w:noProof/>
                <w:webHidden/>
              </w:rPr>
              <w:fldChar w:fldCharType="begin"/>
            </w:r>
            <w:r>
              <w:rPr>
                <w:noProof/>
                <w:webHidden/>
              </w:rPr>
              <w:instrText xml:space="preserve"> PAGEREF _Toc38030435 \h </w:instrText>
            </w:r>
            <w:r>
              <w:rPr>
                <w:noProof/>
                <w:webHidden/>
              </w:rPr>
            </w:r>
            <w:r>
              <w:rPr>
                <w:noProof/>
                <w:webHidden/>
              </w:rPr>
              <w:fldChar w:fldCharType="separate"/>
            </w:r>
            <w:r>
              <w:rPr>
                <w:noProof/>
                <w:webHidden/>
              </w:rPr>
              <w:t>121</w:t>
            </w:r>
            <w:r>
              <w:rPr>
                <w:noProof/>
                <w:webHidden/>
              </w:rPr>
              <w:fldChar w:fldCharType="end"/>
            </w:r>
          </w:hyperlink>
        </w:p>
        <w:p w14:paraId="6109043C" w14:textId="5612B24E" w:rsidR="0093707D" w:rsidRDefault="0093707D">
          <w:pPr>
            <w:pStyle w:val="TOC1"/>
            <w:tabs>
              <w:tab w:val="left" w:pos="660"/>
              <w:tab w:val="right" w:leader="dot" w:pos="10456"/>
            </w:tabs>
            <w:rPr>
              <w:rFonts w:eastAsiaTheme="minorEastAsia"/>
              <w:noProof/>
              <w:lang w:eastAsia="en-AU"/>
            </w:rPr>
          </w:pPr>
          <w:hyperlink w:anchor="_Toc38030436" w:history="1">
            <w:r w:rsidRPr="00B40EE0">
              <w:rPr>
                <w:rStyle w:val="Hyperlink"/>
                <w:b/>
                <w:bCs/>
                <w:noProof/>
              </w:rPr>
              <w:t>101.</w:t>
            </w:r>
            <w:r>
              <w:rPr>
                <w:rFonts w:eastAsiaTheme="minorEastAsia"/>
                <w:noProof/>
                <w:lang w:eastAsia="en-AU"/>
              </w:rPr>
              <w:tab/>
            </w:r>
            <w:r w:rsidRPr="00B40EE0">
              <w:rPr>
                <w:rStyle w:val="Hyperlink"/>
                <w:b/>
                <w:bCs/>
                <w:noProof/>
              </w:rPr>
              <w:t>COMPANY START UP VALUATION</w:t>
            </w:r>
            <w:r>
              <w:rPr>
                <w:noProof/>
                <w:webHidden/>
              </w:rPr>
              <w:tab/>
            </w:r>
            <w:r>
              <w:rPr>
                <w:noProof/>
                <w:webHidden/>
              </w:rPr>
              <w:fldChar w:fldCharType="begin"/>
            </w:r>
            <w:r>
              <w:rPr>
                <w:noProof/>
                <w:webHidden/>
              </w:rPr>
              <w:instrText xml:space="preserve"> PAGEREF _Toc38030436 \h </w:instrText>
            </w:r>
            <w:r>
              <w:rPr>
                <w:noProof/>
                <w:webHidden/>
              </w:rPr>
            </w:r>
            <w:r>
              <w:rPr>
                <w:noProof/>
                <w:webHidden/>
              </w:rPr>
              <w:fldChar w:fldCharType="separate"/>
            </w:r>
            <w:r>
              <w:rPr>
                <w:noProof/>
                <w:webHidden/>
              </w:rPr>
              <w:t>122</w:t>
            </w:r>
            <w:r>
              <w:rPr>
                <w:noProof/>
                <w:webHidden/>
              </w:rPr>
              <w:fldChar w:fldCharType="end"/>
            </w:r>
          </w:hyperlink>
        </w:p>
        <w:p w14:paraId="31F4553A" w14:textId="55346028" w:rsidR="0093707D" w:rsidRDefault="0093707D">
          <w:pPr>
            <w:pStyle w:val="TOC1"/>
            <w:tabs>
              <w:tab w:val="right" w:leader="dot" w:pos="10456"/>
            </w:tabs>
            <w:rPr>
              <w:rFonts w:eastAsiaTheme="minorEastAsia"/>
              <w:noProof/>
              <w:lang w:eastAsia="en-AU"/>
            </w:rPr>
          </w:pPr>
          <w:hyperlink w:anchor="_Toc38030437" w:history="1">
            <w:r w:rsidRPr="00B40EE0">
              <w:rPr>
                <w:rStyle w:val="Hyperlink"/>
                <w:b/>
                <w:bCs/>
                <w:noProof/>
              </w:rPr>
              <w:t>TABLE OF PRODUCTIVITY IMPROVEMENT</w:t>
            </w:r>
            <w:r>
              <w:rPr>
                <w:noProof/>
                <w:webHidden/>
              </w:rPr>
              <w:tab/>
            </w:r>
            <w:r>
              <w:rPr>
                <w:noProof/>
                <w:webHidden/>
              </w:rPr>
              <w:fldChar w:fldCharType="begin"/>
            </w:r>
            <w:r>
              <w:rPr>
                <w:noProof/>
                <w:webHidden/>
              </w:rPr>
              <w:instrText xml:space="preserve"> PAGEREF _Toc38030437 \h </w:instrText>
            </w:r>
            <w:r>
              <w:rPr>
                <w:noProof/>
                <w:webHidden/>
              </w:rPr>
            </w:r>
            <w:r>
              <w:rPr>
                <w:noProof/>
                <w:webHidden/>
              </w:rPr>
              <w:fldChar w:fldCharType="separate"/>
            </w:r>
            <w:r>
              <w:rPr>
                <w:noProof/>
                <w:webHidden/>
              </w:rPr>
              <w:t>127</w:t>
            </w:r>
            <w:r>
              <w:rPr>
                <w:noProof/>
                <w:webHidden/>
              </w:rPr>
              <w:fldChar w:fldCharType="end"/>
            </w:r>
          </w:hyperlink>
        </w:p>
        <w:p w14:paraId="05766D56" w14:textId="3E3F991C" w:rsidR="0093707D" w:rsidRDefault="0093707D">
          <w:pPr>
            <w:pStyle w:val="TOC1"/>
            <w:tabs>
              <w:tab w:val="right" w:leader="dot" w:pos="10456"/>
            </w:tabs>
            <w:rPr>
              <w:rFonts w:eastAsiaTheme="minorEastAsia"/>
              <w:noProof/>
              <w:lang w:eastAsia="en-AU"/>
            </w:rPr>
          </w:pPr>
          <w:hyperlink w:anchor="_Toc38030438" w:history="1">
            <w:r w:rsidRPr="00B40EE0">
              <w:rPr>
                <w:rStyle w:val="Hyperlink"/>
                <w:b/>
                <w:bCs/>
                <w:noProof/>
              </w:rPr>
              <w:t>PRODUCTIVITY IMPROVEMENT TOOLS</w:t>
            </w:r>
            <w:r>
              <w:rPr>
                <w:noProof/>
                <w:webHidden/>
              </w:rPr>
              <w:tab/>
            </w:r>
            <w:r>
              <w:rPr>
                <w:noProof/>
                <w:webHidden/>
              </w:rPr>
              <w:fldChar w:fldCharType="begin"/>
            </w:r>
            <w:r>
              <w:rPr>
                <w:noProof/>
                <w:webHidden/>
              </w:rPr>
              <w:instrText xml:space="preserve"> PAGEREF _Toc38030438 \h </w:instrText>
            </w:r>
            <w:r>
              <w:rPr>
                <w:noProof/>
                <w:webHidden/>
              </w:rPr>
            </w:r>
            <w:r>
              <w:rPr>
                <w:noProof/>
                <w:webHidden/>
              </w:rPr>
              <w:fldChar w:fldCharType="separate"/>
            </w:r>
            <w:r>
              <w:rPr>
                <w:noProof/>
                <w:webHidden/>
              </w:rPr>
              <w:t>128</w:t>
            </w:r>
            <w:r>
              <w:rPr>
                <w:noProof/>
                <w:webHidden/>
              </w:rPr>
              <w:fldChar w:fldCharType="end"/>
            </w:r>
          </w:hyperlink>
        </w:p>
        <w:p w14:paraId="2B4D38DC" w14:textId="064EC2E8" w:rsidR="0093707D" w:rsidRDefault="0093707D">
          <w:pPr>
            <w:pStyle w:val="TOC1"/>
            <w:tabs>
              <w:tab w:val="right" w:leader="dot" w:pos="10456"/>
            </w:tabs>
            <w:rPr>
              <w:rFonts w:eastAsiaTheme="minorEastAsia"/>
              <w:noProof/>
              <w:lang w:eastAsia="en-AU"/>
            </w:rPr>
          </w:pPr>
          <w:hyperlink w:anchor="_Toc38030439" w:history="1">
            <w:r w:rsidRPr="00B40EE0">
              <w:rPr>
                <w:rStyle w:val="Hyperlink"/>
                <w:b/>
                <w:bCs/>
                <w:noProof/>
              </w:rPr>
              <w:t>CHANGE MANAGEMENT / PROCESS /RISK MANAGEMENT</w:t>
            </w:r>
            <w:r>
              <w:rPr>
                <w:noProof/>
                <w:webHidden/>
              </w:rPr>
              <w:tab/>
            </w:r>
            <w:r>
              <w:rPr>
                <w:noProof/>
                <w:webHidden/>
              </w:rPr>
              <w:fldChar w:fldCharType="begin"/>
            </w:r>
            <w:r>
              <w:rPr>
                <w:noProof/>
                <w:webHidden/>
              </w:rPr>
              <w:instrText xml:space="preserve"> PAGEREF _Toc38030439 \h </w:instrText>
            </w:r>
            <w:r>
              <w:rPr>
                <w:noProof/>
                <w:webHidden/>
              </w:rPr>
            </w:r>
            <w:r>
              <w:rPr>
                <w:noProof/>
                <w:webHidden/>
              </w:rPr>
              <w:fldChar w:fldCharType="separate"/>
            </w:r>
            <w:r>
              <w:rPr>
                <w:noProof/>
                <w:webHidden/>
              </w:rPr>
              <w:t>130</w:t>
            </w:r>
            <w:r>
              <w:rPr>
                <w:noProof/>
                <w:webHidden/>
              </w:rPr>
              <w:fldChar w:fldCharType="end"/>
            </w:r>
          </w:hyperlink>
        </w:p>
        <w:p w14:paraId="4C8B27BD" w14:textId="33394D6A" w:rsidR="0093707D" w:rsidRDefault="0093707D">
          <w:pPr>
            <w:pStyle w:val="TOC1"/>
            <w:tabs>
              <w:tab w:val="right" w:leader="dot" w:pos="10456"/>
            </w:tabs>
            <w:rPr>
              <w:rFonts w:eastAsiaTheme="minorEastAsia"/>
              <w:noProof/>
              <w:lang w:eastAsia="en-AU"/>
            </w:rPr>
          </w:pPr>
          <w:hyperlink w:anchor="_Toc38030440" w:history="1">
            <w:r w:rsidRPr="00B40EE0">
              <w:rPr>
                <w:rStyle w:val="Hyperlink"/>
                <w:b/>
                <w:bCs/>
                <w:noProof/>
              </w:rPr>
              <w:t>PRODUCT / PROCESS /RISK MANAGEMENT</w:t>
            </w:r>
            <w:r>
              <w:rPr>
                <w:noProof/>
                <w:webHidden/>
              </w:rPr>
              <w:tab/>
            </w:r>
            <w:r>
              <w:rPr>
                <w:noProof/>
                <w:webHidden/>
              </w:rPr>
              <w:fldChar w:fldCharType="begin"/>
            </w:r>
            <w:r>
              <w:rPr>
                <w:noProof/>
                <w:webHidden/>
              </w:rPr>
              <w:instrText xml:space="preserve"> PAGEREF _Toc38030440 \h </w:instrText>
            </w:r>
            <w:r>
              <w:rPr>
                <w:noProof/>
                <w:webHidden/>
              </w:rPr>
            </w:r>
            <w:r>
              <w:rPr>
                <w:noProof/>
                <w:webHidden/>
              </w:rPr>
              <w:fldChar w:fldCharType="separate"/>
            </w:r>
            <w:r>
              <w:rPr>
                <w:noProof/>
                <w:webHidden/>
              </w:rPr>
              <w:t>131</w:t>
            </w:r>
            <w:r>
              <w:rPr>
                <w:noProof/>
                <w:webHidden/>
              </w:rPr>
              <w:fldChar w:fldCharType="end"/>
            </w:r>
          </w:hyperlink>
        </w:p>
        <w:p w14:paraId="184F9A8B" w14:textId="1F8F0904" w:rsidR="00DA4D56" w:rsidRPr="004663BB" w:rsidRDefault="00DA4D56" w:rsidP="004663BB">
          <w:r w:rsidRPr="00501AA5">
            <w:rPr>
              <w:b/>
              <w:bCs/>
              <w:noProof/>
              <w:sz w:val="20"/>
            </w:rPr>
            <w:fldChar w:fldCharType="end"/>
          </w:r>
        </w:p>
      </w:sdtContent>
    </w:sdt>
    <w:bookmarkEnd w:id="0" w:displacedByCustomXml="prev"/>
    <w:p w14:paraId="40E89087" w14:textId="3AC5D9DD" w:rsidR="00490579" w:rsidRPr="00666613" w:rsidRDefault="00490579" w:rsidP="00666613">
      <w:r>
        <w:br w:type="page"/>
      </w:r>
    </w:p>
    <w:p w14:paraId="34FD5034" w14:textId="00200000" w:rsidR="00490579" w:rsidRPr="00DA4D56" w:rsidRDefault="006912BC" w:rsidP="00490579">
      <w:pPr>
        <w:pStyle w:val="Heading1"/>
        <w:spacing w:before="0"/>
        <w:jc w:val="center"/>
      </w:pPr>
      <w:bookmarkStart w:id="1" w:name="_Toc38030326"/>
      <w:r>
        <w:lastRenderedPageBreak/>
        <w:t>V</w:t>
      </w:r>
      <w:r w:rsidR="00305B21">
        <w:t>ersion</w:t>
      </w:r>
      <w:r>
        <w:t xml:space="preserve"> C</w:t>
      </w:r>
      <w:r w:rsidR="00305B21">
        <w:t>ontrol</w:t>
      </w:r>
      <w:bookmarkEnd w:id="1"/>
    </w:p>
    <w:p w14:paraId="74FAA777" w14:textId="77777777" w:rsidR="00490579" w:rsidRPr="00DA4D56" w:rsidRDefault="00490579" w:rsidP="00490579">
      <w:pPr>
        <w:spacing w:after="0"/>
        <w:rPr>
          <w:sz w:val="16"/>
          <w:szCs w:val="16"/>
        </w:rPr>
      </w:pPr>
    </w:p>
    <w:p w14:paraId="4EF7727F" w14:textId="77777777" w:rsidR="00490579" w:rsidRDefault="00490579" w:rsidP="00490579">
      <w:pPr>
        <w:spacing w:after="0"/>
        <w:jc w:val="both"/>
      </w:pPr>
    </w:p>
    <w:p w14:paraId="05F04C21" w14:textId="77777777" w:rsidR="00490579" w:rsidRDefault="00490579" w:rsidP="00490579">
      <w:pPr>
        <w:spacing w:after="0"/>
        <w:jc w:val="both"/>
      </w:pPr>
    </w:p>
    <w:p w14:paraId="6EA5473B" w14:textId="77777777" w:rsidR="00490579" w:rsidRPr="00490579" w:rsidRDefault="00490579" w:rsidP="000E2F1F">
      <w:pPr>
        <w:spacing w:after="0"/>
        <w:rPr>
          <w:b/>
        </w:rPr>
      </w:pPr>
      <w:r>
        <w:rPr>
          <w:b/>
        </w:rPr>
        <w:t>RELEASE</w:t>
      </w:r>
      <w:r>
        <w:rPr>
          <w:b/>
        </w:rPr>
        <w:tab/>
      </w:r>
      <w:r>
        <w:rPr>
          <w:b/>
        </w:rPr>
        <w:tab/>
        <w:t xml:space="preserve">WHAT </w:t>
      </w:r>
      <w:r w:rsidR="007270FD">
        <w:rPr>
          <w:b/>
        </w:rPr>
        <w:t xml:space="preserve">HAS </w:t>
      </w:r>
      <w:r>
        <w:rPr>
          <w:b/>
        </w:rPr>
        <w:t>CHANGED</w:t>
      </w:r>
      <w:r>
        <w:rPr>
          <w:b/>
        </w:rPr>
        <w:tab/>
      </w:r>
      <w:r>
        <w:rPr>
          <w:b/>
        </w:rPr>
        <w:tab/>
      </w:r>
      <w:r>
        <w:rPr>
          <w:b/>
        </w:rPr>
        <w:tab/>
      </w:r>
      <w:r>
        <w:rPr>
          <w:b/>
        </w:rPr>
        <w:tab/>
      </w:r>
      <w:r>
        <w:rPr>
          <w:b/>
        </w:rPr>
        <w:tab/>
      </w:r>
      <w:r>
        <w:rPr>
          <w:b/>
        </w:rPr>
        <w:tab/>
      </w:r>
      <w:r>
        <w:rPr>
          <w:b/>
        </w:rPr>
        <w:tab/>
        <w:t>RELEASE DATE</w:t>
      </w:r>
    </w:p>
    <w:p w14:paraId="55AA99F1" w14:textId="77777777" w:rsidR="00343F70" w:rsidRDefault="00343F70" w:rsidP="000E2F1F">
      <w:pPr>
        <w:spacing w:after="0"/>
        <w:rPr>
          <w:sz w:val="18"/>
          <w:szCs w:val="18"/>
        </w:rPr>
      </w:pPr>
    </w:p>
    <w:p w14:paraId="0CE0A7F8" w14:textId="673FE6CA" w:rsidR="00FE61D0" w:rsidRDefault="00854D69" w:rsidP="00FE61D0">
      <w:pPr>
        <w:spacing w:after="0"/>
        <w:rPr>
          <w:sz w:val="18"/>
          <w:szCs w:val="18"/>
        </w:rPr>
      </w:pPr>
      <w:r>
        <w:rPr>
          <w:sz w:val="18"/>
          <w:szCs w:val="18"/>
        </w:rPr>
        <w:t>Original</w:t>
      </w:r>
      <w:r w:rsidR="00490579" w:rsidRPr="00490579">
        <w:rPr>
          <w:sz w:val="18"/>
          <w:szCs w:val="18"/>
        </w:rPr>
        <w:t xml:space="preserve"> Edition</w:t>
      </w:r>
      <w:r w:rsidR="00490579" w:rsidRPr="00490579">
        <w:rPr>
          <w:sz w:val="18"/>
          <w:szCs w:val="18"/>
        </w:rPr>
        <w:tab/>
      </w:r>
      <w:r w:rsidR="00490579" w:rsidRPr="00490579">
        <w:rPr>
          <w:sz w:val="18"/>
          <w:szCs w:val="18"/>
        </w:rPr>
        <w:tab/>
      </w:r>
      <w:r w:rsidR="00017D3F">
        <w:rPr>
          <w:b/>
          <w:i/>
          <w:sz w:val="18"/>
          <w:szCs w:val="18"/>
        </w:rPr>
        <w:t>Draft in Progress</w:t>
      </w:r>
      <w:r w:rsidR="00017D3F">
        <w:rPr>
          <w:sz w:val="18"/>
          <w:szCs w:val="18"/>
        </w:rPr>
        <w:tab/>
      </w:r>
      <w:r w:rsidR="00017D3F">
        <w:rPr>
          <w:sz w:val="18"/>
          <w:szCs w:val="18"/>
        </w:rPr>
        <w:tab/>
      </w:r>
      <w:r w:rsidR="00017D3F">
        <w:rPr>
          <w:sz w:val="18"/>
          <w:szCs w:val="18"/>
        </w:rPr>
        <w:tab/>
      </w:r>
      <w:r w:rsidR="00C82954">
        <w:rPr>
          <w:sz w:val="18"/>
          <w:szCs w:val="18"/>
        </w:rPr>
        <w:tab/>
      </w:r>
      <w:r w:rsidR="00C82954">
        <w:rPr>
          <w:sz w:val="18"/>
          <w:szCs w:val="18"/>
        </w:rPr>
        <w:tab/>
      </w:r>
      <w:r w:rsidR="00333044">
        <w:rPr>
          <w:sz w:val="18"/>
          <w:szCs w:val="18"/>
        </w:rPr>
        <w:tab/>
      </w:r>
      <w:r w:rsidR="00333044">
        <w:rPr>
          <w:sz w:val="18"/>
          <w:szCs w:val="18"/>
        </w:rPr>
        <w:tab/>
      </w:r>
      <w:r w:rsidR="00333044">
        <w:rPr>
          <w:sz w:val="18"/>
          <w:szCs w:val="18"/>
        </w:rPr>
        <w:tab/>
      </w:r>
      <w:r w:rsidR="00176977">
        <w:rPr>
          <w:sz w:val="18"/>
          <w:szCs w:val="18"/>
        </w:rPr>
        <w:t>2</w:t>
      </w:r>
      <w:r w:rsidR="000F11F4">
        <w:rPr>
          <w:sz w:val="18"/>
          <w:szCs w:val="18"/>
          <w:vertAlign w:val="superscript"/>
        </w:rPr>
        <w:t>nd</w:t>
      </w:r>
      <w:r>
        <w:rPr>
          <w:sz w:val="18"/>
          <w:szCs w:val="18"/>
        </w:rPr>
        <w:t xml:space="preserve"> </w:t>
      </w:r>
      <w:r w:rsidR="009373C1">
        <w:rPr>
          <w:sz w:val="18"/>
          <w:szCs w:val="18"/>
        </w:rPr>
        <w:t>March</w:t>
      </w:r>
      <w:r w:rsidR="00BF2504">
        <w:rPr>
          <w:sz w:val="18"/>
          <w:szCs w:val="18"/>
        </w:rPr>
        <w:t xml:space="preserve"> 20</w:t>
      </w:r>
      <w:r w:rsidR="008A5011">
        <w:rPr>
          <w:sz w:val="18"/>
          <w:szCs w:val="18"/>
        </w:rPr>
        <w:t>20</w:t>
      </w:r>
    </w:p>
    <w:p w14:paraId="66CD2112" w14:textId="6180A902" w:rsidR="000F11F4" w:rsidRDefault="000F11F4" w:rsidP="000F11F4">
      <w:pPr>
        <w:spacing w:after="0"/>
        <w:rPr>
          <w:sz w:val="18"/>
          <w:szCs w:val="18"/>
        </w:rPr>
      </w:pPr>
      <w:r>
        <w:rPr>
          <w:sz w:val="18"/>
          <w:szCs w:val="18"/>
        </w:rPr>
        <w:t>Revised</w:t>
      </w:r>
      <w:r w:rsidRPr="00490579">
        <w:rPr>
          <w:sz w:val="18"/>
          <w:szCs w:val="18"/>
        </w:rPr>
        <w:t xml:space="preserve"> Edition</w:t>
      </w:r>
      <w:r w:rsidRPr="00490579">
        <w:rPr>
          <w:sz w:val="18"/>
          <w:szCs w:val="18"/>
        </w:rPr>
        <w:tab/>
      </w:r>
      <w:r w:rsidRPr="00490579">
        <w:rPr>
          <w:sz w:val="18"/>
          <w:szCs w:val="18"/>
        </w:rPr>
        <w:tab/>
      </w:r>
      <w:r>
        <w:rPr>
          <w:b/>
          <w:i/>
          <w:sz w:val="18"/>
          <w:szCs w:val="18"/>
        </w:rPr>
        <w:t>Draft in Progress</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2</w:t>
      </w:r>
      <w:r>
        <w:rPr>
          <w:sz w:val="18"/>
          <w:szCs w:val="18"/>
          <w:vertAlign w:val="superscript"/>
        </w:rPr>
        <w:t>nd</w:t>
      </w:r>
      <w:r>
        <w:rPr>
          <w:sz w:val="18"/>
          <w:szCs w:val="18"/>
        </w:rPr>
        <w:t xml:space="preserve"> April 2020</w:t>
      </w:r>
    </w:p>
    <w:p w14:paraId="07F9E53F" w14:textId="5A19878E" w:rsidR="00F73D3C" w:rsidRDefault="00F73D3C" w:rsidP="00F73D3C">
      <w:pPr>
        <w:spacing w:after="0"/>
        <w:rPr>
          <w:sz w:val="18"/>
          <w:szCs w:val="18"/>
        </w:rPr>
      </w:pPr>
      <w:r>
        <w:rPr>
          <w:sz w:val="18"/>
          <w:szCs w:val="18"/>
        </w:rPr>
        <w:t>Revised</w:t>
      </w:r>
      <w:r w:rsidRPr="00490579">
        <w:rPr>
          <w:sz w:val="18"/>
          <w:szCs w:val="18"/>
        </w:rPr>
        <w:t xml:space="preserve"> Edition</w:t>
      </w:r>
      <w:r w:rsidRPr="00490579">
        <w:rPr>
          <w:sz w:val="18"/>
          <w:szCs w:val="18"/>
        </w:rPr>
        <w:tab/>
      </w:r>
      <w:r w:rsidRPr="00490579">
        <w:rPr>
          <w:sz w:val="18"/>
          <w:szCs w:val="18"/>
        </w:rPr>
        <w:tab/>
      </w:r>
      <w:r>
        <w:rPr>
          <w:b/>
          <w:i/>
          <w:sz w:val="18"/>
          <w:szCs w:val="18"/>
        </w:rPr>
        <w:t>Draft in Progress</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6</w:t>
      </w:r>
      <w:r>
        <w:rPr>
          <w:sz w:val="18"/>
          <w:szCs w:val="18"/>
          <w:vertAlign w:val="superscript"/>
        </w:rPr>
        <w:t>nd</w:t>
      </w:r>
      <w:r>
        <w:rPr>
          <w:sz w:val="18"/>
          <w:szCs w:val="18"/>
        </w:rPr>
        <w:t xml:space="preserve"> April 2020</w:t>
      </w:r>
    </w:p>
    <w:p w14:paraId="7FCB5A37" w14:textId="28DC5931" w:rsidR="008C633C" w:rsidRDefault="008C633C" w:rsidP="008C633C">
      <w:pPr>
        <w:spacing w:after="0"/>
        <w:rPr>
          <w:sz w:val="18"/>
          <w:szCs w:val="18"/>
        </w:rPr>
      </w:pPr>
      <w:r>
        <w:rPr>
          <w:sz w:val="18"/>
          <w:szCs w:val="18"/>
        </w:rPr>
        <w:t>Revised</w:t>
      </w:r>
      <w:r w:rsidRPr="00490579">
        <w:rPr>
          <w:sz w:val="18"/>
          <w:szCs w:val="18"/>
        </w:rPr>
        <w:t xml:space="preserve"> Edition</w:t>
      </w:r>
      <w:r w:rsidRPr="00490579">
        <w:rPr>
          <w:sz w:val="18"/>
          <w:szCs w:val="18"/>
        </w:rPr>
        <w:tab/>
      </w:r>
      <w:r w:rsidRPr="00490579">
        <w:rPr>
          <w:sz w:val="18"/>
          <w:szCs w:val="18"/>
        </w:rPr>
        <w:tab/>
      </w:r>
      <w:r>
        <w:rPr>
          <w:b/>
          <w:i/>
          <w:sz w:val="18"/>
          <w:szCs w:val="18"/>
        </w:rPr>
        <w:t>Draft in Progress</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t>10</w:t>
      </w:r>
      <w:r>
        <w:rPr>
          <w:sz w:val="18"/>
          <w:szCs w:val="18"/>
          <w:vertAlign w:val="superscript"/>
        </w:rPr>
        <w:t>th</w:t>
      </w:r>
      <w:r>
        <w:rPr>
          <w:sz w:val="18"/>
          <w:szCs w:val="18"/>
        </w:rPr>
        <w:t xml:space="preserve"> April 2020</w:t>
      </w:r>
    </w:p>
    <w:p w14:paraId="21987A69" w14:textId="77777777" w:rsidR="00B922E9" w:rsidRDefault="00B922E9" w:rsidP="00FE61D0">
      <w:pPr>
        <w:spacing w:after="0"/>
        <w:rPr>
          <w:sz w:val="18"/>
          <w:szCs w:val="18"/>
        </w:rPr>
      </w:pPr>
    </w:p>
    <w:p w14:paraId="719CD327" w14:textId="77777777" w:rsidR="00B423D5" w:rsidRDefault="00B423D5" w:rsidP="00027A5E">
      <w:pPr>
        <w:spacing w:after="0"/>
        <w:rPr>
          <w:sz w:val="18"/>
          <w:szCs w:val="18"/>
        </w:rPr>
      </w:pPr>
    </w:p>
    <w:p w14:paraId="285D642C" w14:textId="77777777" w:rsidR="00490579" w:rsidRDefault="00490579" w:rsidP="000E2F1F">
      <w:pPr>
        <w:spacing w:after="0"/>
        <w:rPr>
          <w:sz w:val="18"/>
          <w:szCs w:val="18"/>
        </w:rPr>
      </w:pPr>
    </w:p>
    <w:p w14:paraId="21D8C022" w14:textId="77777777" w:rsidR="0039670B" w:rsidRDefault="0039670B" w:rsidP="000E2F1F">
      <w:pPr>
        <w:spacing w:after="0"/>
        <w:rPr>
          <w:sz w:val="18"/>
          <w:szCs w:val="18"/>
        </w:rPr>
      </w:pPr>
    </w:p>
    <w:p w14:paraId="6D9A36D9" w14:textId="35B27395" w:rsidR="007242E2" w:rsidRPr="00490579" w:rsidRDefault="007242E2" w:rsidP="001F4D45">
      <w:pPr>
        <w:spacing w:after="0"/>
        <w:rPr>
          <w:sz w:val="18"/>
          <w:szCs w:val="18"/>
        </w:rPr>
      </w:pPr>
      <w:r w:rsidRPr="00490579">
        <w:rPr>
          <w:sz w:val="18"/>
          <w:szCs w:val="18"/>
        </w:rPr>
        <w:br w:type="page"/>
      </w:r>
    </w:p>
    <w:p w14:paraId="1256F573" w14:textId="25B8DDE9" w:rsidR="00523762" w:rsidRDefault="00523762" w:rsidP="00523762">
      <w:pPr>
        <w:pStyle w:val="Heading1"/>
        <w:spacing w:before="0"/>
        <w:jc w:val="center"/>
        <w:rPr>
          <w:rFonts w:asciiTheme="minorHAnsi" w:hAnsiTheme="minorHAnsi"/>
        </w:rPr>
      </w:pPr>
      <w:bookmarkStart w:id="2" w:name="_Toc26015767"/>
      <w:bookmarkStart w:id="3" w:name="_Hlk26169165"/>
      <w:bookmarkStart w:id="4" w:name="_Toc38030327"/>
      <w:r>
        <w:rPr>
          <w:rFonts w:asciiTheme="minorHAnsi" w:hAnsiTheme="minorHAnsi"/>
        </w:rPr>
        <w:lastRenderedPageBreak/>
        <w:t>D</w:t>
      </w:r>
      <w:r w:rsidR="00305B21">
        <w:rPr>
          <w:rFonts w:asciiTheme="minorHAnsi" w:hAnsiTheme="minorHAnsi"/>
        </w:rPr>
        <w:t>esign</w:t>
      </w:r>
      <w:r>
        <w:rPr>
          <w:rFonts w:asciiTheme="minorHAnsi" w:hAnsiTheme="minorHAnsi"/>
        </w:rPr>
        <w:t xml:space="preserve"> P</w:t>
      </w:r>
      <w:bookmarkEnd w:id="2"/>
      <w:r w:rsidR="00305B21">
        <w:rPr>
          <w:rFonts w:asciiTheme="minorHAnsi" w:hAnsiTheme="minorHAnsi"/>
        </w:rPr>
        <w:t>hilosophy</w:t>
      </w:r>
      <w:bookmarkEnd w:id="4"/>
    </w:p>
    <w:p w14:paraId="2D1300E3" w14:textId="77777777" w:rsidR="00523762" w:rsidRDefault="00523762" w:rsidP="00523762">
      <w:pPr>
        <w:tabs>
          <w:tab w:val="left" w:pos="9015"/>
        </w:tabs>
        <w:spacing w:after="0" w:line="240" w:lineRule="auto"/>
        <w:jc w:val="both"/>
        <w:rPr>
          <w:b/>
          <w:sz w:val="16"/>
          <w:szCs w:val="16"/>
        </w:rPr>
      </w:pPr>
    </w:p>
    <w:p w14:paraId="4D15E293" w14:textId="77777777" w:rsidR="00523762" w:rsidRDefault="00523762" w:rsidP="00523762">
      <w:pPr>
        <w:tabs>
          <w:tab w:val="left" w:pos="9015"/>
        </w:tabs>
        <w:spacing w:after="0" w:line="240" w:lineRule="auto"/>
        <w:jc w:val="both"/>
      </w:pPr>
    </w:p>
    <w:p w14:paraId="237B05C4" w14:textId="79E3F5E1" w:rsidR="00643F91" w:rsidRDefault="005020DF" w:rsidP="00523762">
      <w:pPr>
        <w:tabs>
          <w:tab w:val="left" w:pos="9015"/>
        </w:tabs>
        <w:spacing w:after="0" w:line="240" w:lineRule="auto"/>
        <w:jc w:val="both"/>
      </w:pPr>
      <w:r>
        <w:t xml:space="preserve">Products are built </w:t>
      </w:r>
      <w:r w:rsidR="00D4702C">
        <w:t xml:space="preserve">using </w:t>
      </w:r>
      <w:r>
        <w:t>algorithms</w:t>
      </w:r>
      <w:r w:rsidR="00770235">
        <w:t xml:space="preserve">.   Algorithms </w:t>
      </w:r>
      <w:r w:rsidR="00D4702C">
        <w:t>comprise of a suite of</w:t>
      </w:r>
      <w:r w:rsidR="00770235">
        <w:t xml:space="preserve"> formulae</w:t>
      </w:r>
      <w:r w:rsidR="00D4702C">
        <w:t xml:space="preserve">.   The formulae </w:t>
      </w:r>
      <w:r w:rsidR="00643F91">
        <w:t xml:space="preserve">consist mostly of </w:t>
      </w:r>
      <w:r w:rsidR="00D4702C">
        <w:t>mathematical expression</w:t>
      </w:r>
      <w:r w:rsidR="00643F91">
        <w:t>s.</w:t>
      </w:r>
    </w:p>
    <w:p w14:paraId="258AEC09" w14:textId="77777777" w:rsidR="00643F91" w:rsidRDefault="00643F91" w:rsidP="00523762">
      <w:pPr>
        <w:tabs>
          <w:tab w:val="left" w:pos="9015"/>
        </w:tabs>
        <w:spacing w:after="0" w:line="240" w:lineRule="auto"/>
        <w:jc w:val="both"/>
      </w:pPr>
    </w:p>
    <w:p w14:paraId="4B1F4CA0" w14:textId="791E32BE" w:rsidR="00523762" w:rsidRDefault="00D4702C" w:rsidP="00523762">
      <w:pPr>
        <w:tabs>
          <w:tab w:val="left" w:pos="9015"/>
        </w:tabs>
        <w:spacing w:after="0" w:line="240" w:lineRule="auto"/>
        <w:jc w:val="both"/>
      </w:pPr>
      <w:r>
        <w:t>These a</w:t>
      </w:r>
      <w:r w:rsidR="00770235">
        <w:t>lgorithms are used as building blocks for processes.  There is very little coding.</w:t>
      </w:r>
      <w:r w:rsidR="00643F91">
        <w:t xml:space="preserve">   The technique used is known as process mathematics.</w:t>
      </w:r>
    </w:p>
    <w:p w14:paraId="168DA600" w14:textId="60126C9B" w:rsidR="001844E3" w:rsidRDefault="001844E3" w:rsidP="00523762">
      <w:pPr>
        <w:tabs>
          <w:tab w:val="left" w:pos="9015"/>
        </w:tabs>
        <w:spacing w:after="0" w:line="240" w:lineRule="auto"/>
        <w:jc w:val="both"/>
      </w:pPr>
    </w:p>
    <w:p w14:paraId="3DDD60A2" w14:textId="49441BED" w:rsidR="001844E3" w:rsidRDefault="001844E3" w:rsidP="00523762">
      <w:pPr>
        <w:tabs>
          <w:tab w:val="left" w:pos="9015"/>
        </w:tabs>
        <w:spacing w:after="0" w:line="240" w:lineRule="auto"/>
        <w:jc w:val="both"/>
      </w:pPr>
      <w:r>
        <w:t>To help navigate this document efficiently, there are three</w:t>
      </w:r>
      <w:r w:rsidR="0057681A">
        <w:t xml:space="preserve"> types of </w:t>
      </w:r>
      <w:r w:rsidR="0057681A" w:rsidRPr="0057681A">
        <w:rPr>
          <w:b/>
          <w:bCs/>
          <w:i/>
          <w:iCs/>
          <w:u w:val="single"/>
        </w:rPr>
        <w:t>hyperlinked</w:t>
      </w:r>
      <w:r w:rsidR="0057681A">
        <w:t xml:space="preserve"> </w:t>
      </w:r>
      <w:r>
        <w:t xml:space="preserve">indices </w:t>
      </w:r>
      <w:r w:rsidR="0057681A">
        <w:t xml:space="preserve">used </w:t>
      </w:r>
      <w:r>
        <w:t>to navigate</w:t>
      </w:r>
      <w:r w:rsidR="0057681A">
        <w:t xml:space="preserve"> this document</w:t>
      </w:r>
    </w:p>
    <w:p w14:paraId="0D09C564" w14:textId="77777777" w:rsidR="001844E3" w:rsidRPr="001844E3" w:rsidRDefault="001844E3" w:rsidP="00523762">
      <w:pPr>
        <w:tabs>
          <w:tab w:val="left" w:pos="9015"/>
        </w:tabs>
        <w:spacing w:after="0" w:line="240" w:lineRule="auto"/>
        <w:jc w:val="both"/>
        <w:rPr>
          <w:sz w:val="6"/>
          <w:szCs w:val="6"/>
        </w:rPr>
      </w:pPr>
    </w:p>
    <w:p w14:paraId="13A9ED79" w14:textId="77777777" w:rsidR="001844E3" w:rsidRDefault="001844E3" w:rsidP="00736BB6">
      <w:pPr>
        <w:pStyle w:val="ListParagraph"/>
        <w:numPr>
          <w:ilvl w:val="0"/>
          <w:numId w:val="128"/>
        </w:numPr>
        <w:spacing w:after="0" w:line="240" w:lineRule="auto"/>
        <w:contextualSpacing w:val="0"/>
      </w:pPr>
      <w:r>
        <w:t xml:space="preserve">Standard </w:t>
      </w:r>
      <w:r>
        <w:rPr>
          <w:b/>
          <w:bCs/>
        </w:rPr>
        <w:t>Word Document Index</w:t>
      </w:r>
    </w:p>
    <w:p w14:paraId="7908061B" w14:textId="77777777" w:rsidR="001844E3" w:rsidRDefault="001844E3" w:rsidP="00736BB6">
      <w:pPr>
        <w:pStyle w:val="ListParagraph"/>
        <w:numPr>
          <w:ilvl w:val="0"/>
          <w:numId w:val="128"/>
        </w:numPr>
        <w:spacing w:after="0" w:line="240" w:lineRule="auto"/>
        <w:contextualSpacing w:val="0"/>
      </w:pPr>
      <w:r>
        <w:rPr>
          <w:b/>
          <w:bCs/>
        </w:rPr>
        <w:t xml:space="preserve">Quick Find Index </w:t>
      </w:r>
      <w:r>
        <w:t xml:space="preserve">listing product by </w:t>
      </w:r>
      <w:r>
        <w:rPr>
          <w:b/>
          <w:bCs/>
        </w:rPr>
        <w:t>Industry</w:t>
      </w:r>
      <w:r>
        <w:t xml:space="preserve"> (Manufacturing, Retail, Transport, Warehousing…)</w:t>
      </w:r>
    </w:p>
    <w:p w14:paraId="43DF4121" w14:textId="54F02B4A" w:rsidR="001844E3" w:rsidRDefault="001844E3" w:rsidP="00736BB6">
      <w:pPr>
        <w:pStyle w:val="ListParagraph"/>
        <w:numPr>
          <w:ilvl w:val="0"/>
          <w:numId w:val="128"/>
        </w:numPr>
        <w:spacing w:after="0" w:line="240" w:lineRule="auto"/>
        <w:contextualSpacing w:val="0"/>
      </w:pPr>
      <w:r>
        <w:rPr>
          <w:b/>
          <w:bCs/>
        </w:rPr>
        <w:t xml:space="preserve">Quick Find Index </w:t>
      </w:r>
      <w:r>
        <w:t xml:space="preserve">listing product by </w:t>
      </w:r>
      <w:r>
        <w:rPr>
          <w:b/>
          <w:bCs/>
        </w:rPr>
        <w:t>Function</w:t>
      </w:r>
      <w:r>
        <w:t xml:space="preserve">  (Budgeting, EBA, Workforce Planning…)</w:t>
      </w:r>
    </w:p>
    <w:p w14:paraId="1CB987B5" w14:textId="642910C8" w:rsidR="0057681A" w:rsidRDefault="0057681A" w:rsidP="0057681A">
      <w:pPr>
        <w:spacing w:after="0" w:line="240" w:lineRule="auto"/>
      </w:pPr>
    </w:p>
    <w:p w14:paraId="1675C7D0" w14:textId="7B6863D0" w:rsidR="0057681A" w:rsidRDefault="0057681A" w:rsidP="0057681A">
      <w:pPr>
        <w:spacing w:after="0" w:line="240" w:lineRule="auto"/>
      </w:pPr>
      <w:r>
        <w:t>Simply press on the area of interest – the product of interest and you will</w:t>
      </w:r>
      <w:r w:rsidR="00353F54">
        <w:t xml:space="preserve"> be</w:t>
      </w:r>
      <w:r>
        <w:t xml:space="preserve"> taken there directly</w:t>
      </w:r>
    </w:p>
    <w:p w14:paraId="3B72993B" w14:textId="366D4407" w:rsidR="00D163B6" w:rsidRDefault="00D163B6">
      <w:r>
        <w:br w:type="page"/>
      </w:r>
    </w:p>
    <w:p w14:paraId="1E7BFF1E" w14:textId="5EF557E8" w:rsidR="00D163B6" w:rsidRPr="00787BAF" w:rsidRDefault="00027D52" w:rsidP="00D163B6">
      <w:pPr>
        <w:pStyle w:val="Heading1"/>
        <w:spacing w:before="0"/>
        <w:jc w:val="center"/>
        <w:rPr>
          <w:b/>
          <w:bCs/>
        </w:rPr>
      </w:pPr>
      <w:bookmarkStart w:id="5" w:name="_Toc38030328"/>
      <w:r>
        <w:rPr>
          <w:b/>
          <w:bCs/>
        </w:rPr>
        <w:lastRenderedPageBreak/>
        <w:t xml:space="preserve">Hyperlinked </w:t>
      </w:r>
      <w:r w:rsidR="00F424D6" w:rsidRPr="00787BAF">
        <w:rPr>
          <w:b/>
          <w:bCs/>
        </w:rPr>
        <w:t>Quick Finder</w:t>
      </w:r>
      <w:r w:rsidR="00D163B6" w:rsidRPr="00787BAF">
        <w:rPr>
          <w:b/>
          <w:bCs/>
        </w:rPr>
        <w:t xml:space="preserve"> – </w:t>
      </w:r>
      <w:r w:rsidR="00320D04" w:rsidRPr="00787BAF">
        <w:rPr>
          <w:b/>
          <w:bCs/>
        </w:rPr>
        <w:t>Specific Products</w:t>
      </w:r>
      <w:r w:rsidR="00320D04">
        <w:rPr>
          <w:b/>
          <w:bCs/>
        </w:rPr>
        <w:t xml:space="preserve"> </w:t>
      </w:r>
      <w:r w:rsidR="0088038D">
        <w:rPr>
          <w:b/>
          <w:bCs/>
        </w:rPr>
        <w:t xml:space="preserve">By </w:t>
      </w:r>
      <w:r w:rsidR="00F424D6" w:rsidRPr="00787BAF">
        <w:rPr>
          <w:b/>
          <w:bCs/>
        </w:rPr>
        <w:t xml:space="preserve">Industry </w:t>
      </w:r>
      <w:r w:rsidR="00320D04">
        <w:rPr>
          <w:b/>
          <w:bCs/>
        </w:rPr>
        <w:t>1 – 7</w:t>
      </w:r>
      <w:bookmarkEnd w:id="5"/>
    </w:p>
    <w:p w14:paraId="32C0B6AF" w14:textId="2AB73042" w:rsidR="00F2086C" w:rsidRPr="00787BAF" w:rsidRDefault="00F2086C" w:rsidP="00F2086C">
      <w:pPr>
        <w:tabs>
          <w:tab w:val="left" w:pos="9015"/>
        </w:tabs>
        <w:spacing w:after="0" w:line="240" w:lineRule="auto"/>
        <w:jc w:val="both"/>
        <w:rPr>
          <w:b/>
          <w:bCs/>
          <w:color w:val="FF0000"/>
        </w:rPr>
      </w:pPr>
    </w:p>
    <w:p w14:paraId="6989C9EF" w14:textId="77777777" w:rsidR="00F73D3C" w:rsidRDefault="00F73D3C" w:rsidP="004C7C06">
      <w:pPr>
        <w:tabs>
          <w:tab w:val="left" w:pos="9015"/>
        </w:tabs>
        <w:spacing w:after="0" w:line="240" w:lineRule="auto"/>
        <w:jc w:val="both"/>
        <w:rPr>
          <w:b/>
          <w:bCs/>
          <w:color w:val="FF0000"/>
        </w:rPr>
      </w:pPr>
    </w:p>
    <w:p w14:paraId="516EB2C2" w14:textId="5C2A9B04" w:rsidR="004C7C06" w:rsidRPr="00841746" w:rsidRDefault="004C7C06" w:rsidP="004C7C06">
      <w:pPr>
        <w:tabs>
          <w:tab w:val="left" w:pos="9015"/>
        </w:tabs>
        <w:spacing w:after="0" w:line="240" w:lineRule="auto"/>
        <w:jc w:val="both"/>
        <w:rPr>
          <w:b/>
          <w:bCs/>
          <w:color w:val="FF0000"/>
        </w:rPr>
      </w:pPr>
      <w:r>
        <w:rPr>
          <w:b/>
          <w:bCs/>
          <w:color w:val="FF0000"/>
        </w:rPr>
        <w:t>Charity</w:t>
      </w:r>
    </w:p>
    <w:p w14:paraId="1ECC90FF" w14:textId="77777777" w:rsidR="004C7C06" w:rsidRPr="00952D1E" w:rsidRDefault="004C7C06" w:rsidP="004C7C06">
      <w:pPr>
        <w:tabs>
          <w:tab w:val="left" w:pos="9015"/>
        </w:tabs>
        <w:spacing w:after="0" w:line="240" w:lineRule="auto"/>
        <w:jc w:val="both"/>
        <w:rPr>
          <w:b/>
          <w:bCs/>
          <w:color w:val="FF0000"/>
          <w:sz w:val="4"/>
          <w:szCs w:val="4"/>
        </w:rPr>
      </w:pPr>
    </w:p>
    <w:p w14:paraId="10A6D8FF" w14:textId="6412CDA5" w:rsidR="00402559" w:rsidRPr="00402559" w:rsidRDefault="00402559" w:rsidP="00402559">
      <w:pPr>
        <w:pStyle w:val="ListParagraph"/>
        <w:numPr>
          <w:ilvl w:val="0"/>
          <w:numId w:val="5"/>
        </w:numPr>
        <w:tabs>
          <w:tab w:val="left" w:pos="9015"/>
        </w:tabs>
        <w:spacing w:after="0" w:line="240" w:lineRule="auto"/>
        <w:jc w:val="both"/>
        <w:rPr>
          <w:rStyle w:val="Hyperlink"/>
          <w:sz w:val="14"/>
          <w:szCs w:val="14"/>
        </w:rPr>
      </w:pPr>
      <w:r>
        <w:rPr>
          <w:sz w:val="14"/>
          <w:szCs w:val="14"/>
        </w:rPr>
        <w:fldChar w:fldCharType="begin"/>
      </w:r>
      <w:r>
        <w:rPr>
          <w:sz w:val="14"/>
          <w:szCs w:val="14"/>
        </w:rPr>
        <w:instrText xml:space="preserve"> HYPERLINK  \l "_CHARITY_–_PROCESS" </w:instrText>
      </w:r>
      <w:r>
        <w:rPr>
          <w:sz w:val="14"/>
          <w:szCs w:val="14"/>
        </w:rPr>
        <w:fldChar w:fldCharType="separate"/>
      </w:r>
      <w:r w:rsidR="00CA4D7E" w:rsidRPr="00CA4D7E">
        <w:rPr>
          <w:rStyle w:val="Hyperlink"/>
          <w:sz w:val="14"/>
          <w:szCs w:val="14"/>
        </w:rPr>
        <w:t>IMPROVEMENTS FOR SECOND BITE</w:t>
      </w:r>
    </w:p>
    <w:p w14:paraId="6BDF797D" w14:textId="4F2CC4CD" w:rsidR="00402559" w:rsidRPr="00952D1E" w:rsidRDefault="00402559" w:rsidP="00402559">
      <w:pPr>
        <w:tabs>
          <w:tab w:val="left" w:pos="9015"/>
        </w:tabs>
        <w:spacing w:after="0" w:line="240" w:lineRule="auto"/>
        <w:jc w:val="both"/>
        <w:rPr>
          <w:sz w:val="12"/>
          <w:szCs w:val="12"/>
        </w:rPr>
      </w:pPr>
      <w:r>
        <w:rPr>
          <w:sz w:val="14"/>
          <w:szCs w:val="14"/>
        </w:rPr>
        <w:fldChar w:fldCharType="end"/>
      </w:r>
    </w:p>
    <w:p w14:paraId="0C3434CA" w14:textId="6614BBBA" w:rsidR="004C7C06" w:rsidRDefault="004C7C06" w:rsidP="004C7C06">
      <w:pPr>
        <w:tabs>
          <w:tab w:val="left" w:pos="9015"/>
        </w:tabs>
        <w:spacing w:after="0" w:line="240" w:lineRule="auto"/>
        <w:jc w:val="both"/>
        <w:rPr>
          <w:sz w:val="12"/>
          <w:szCs w:val="12"/>
        </w:rPr>
      </w:pPr>
    </w:p>
    <w:p w14:paraId="4472A99C" w14:textId="77777777" w:rsidR="00F73D3C" w:rsidRDefault="00F73D3C" w:rsidP="004C7C06">
      <w:pPr>
        <w:tabs>
          <w:tab w:val="left" w:pos="9015"/>
        </w:tabs>
        <w:spacing w:after="0" w:line="240" w:lineRule="auto"/>
        <w:jc w:val="both"/>
        <w:rPr>
          <w:sz w:val="12"/>
          <w:szCs w:val="12"/>
        </w:rPr>
      </w:pPr>
    </w:p>
    <w:p w14:paraId="49D9E2A1" w14:textId="77777777" w:rsidR="004C7C06" w:rsidRPr="00952D1E" w:rsidRDefault="004C7C06" w:rsidP="004C7C06">
      <w:pPr>
        <w:tabs>
          <w:tab w:val="left" w:pos="9015"/>
        </w:tabs>
        <w:spacing w:after="0" w:line="240" w:lineRule="auto"/>
        <w:jc w:val="both"/>
        <w:rPr>
          <w:sz w:val="12"/>
          <w:szCs w:val="12"/>
        </w:rPr>
      </w:pPr>
    </w:p>
    <w:p w14:paraId="3AC231F8" w14:textId="400ED2D0" w:rsidR="00F2086C" w:rsidRPr="00841746" w:rsidRDefault="00F2086C" w:rsidP="00F2086C">
      <w:pPr>
        <w:tabs>
          <w:tab w:val="left" w:pos="9015"/>
        </w:tabs>
        <w:spacing w:after="0" w:line="240" w:lineRule="auto"/>
        <w:jc w:val="both"/>
        <w:rPr>
          <w:b/>
          <w:bCs/>
          <w:color w:val="FF0000"/>
        </w:rPr>
      </w:pPr>
      <w:r>
        <w:rPr>
          <w:b/>
          <w:bCs/>
          <w:color w:val="FF0000"/>
        </w:rPr>
        <w:t>C</w:t>
      </w:r>
      <w:r w:rsidR="004C7C06">
        <w:rPr>
          <w:b/>
          <w:bCs/>
          <w:color w:val="FF0000"/>
        </w:rPr>
        <w:t>ustoms -Excise</w:t>
      </w:r>
      <w:bookmarkStart w:id="6" w:name="_GoBack"/>
      <w:bookmarkEnd w:id="6"/>
    </w:p>
    <w:p w14:paraId="4703C625" w14:textId="77777777" w:rsidR="00F2086C" w:rsidRPr="00952D1E" w:rsidRDefault="00F2086C" w:rsidP="00F2086C">
      <w:pPr>
        <w:tabs>
          <w:tab w:val="left" w:pos="9015"/>
        </w:tabs>
        <w:spacing w:after="0" w:line="240" w:lineRule="auto"/>
        <w:jc w:val="both"/>
        <w:rPr>
          <w:b/>
          <w:bCs/>
          <w:color w:val="FF0000"/>
          <w:sz w:val="4"/>
          <w:szCs w:val="4"/>
        </w:rPr>
      </w:pPr>
    </w:p>
    <w:p w14:paraId="6A55F4A7" w14:textId="0FABA1E8" w:rsidR="00F2086C" w:rsidRPr="00CA4D7E" w:rsidRDefault="00DE0AA5" w:rsidP="00CA4D7E">
      <w:pPr>
        <w:pStyle w:val="ListParagraph"/>
        <w:numPr>
          <w:ilvl w:val="0"/>
          <w:numId w:val="5"/>
        </w:numPr>
        <w:tabs>
          <w:tab w:val="left" w:pos="9015"/>
        </w:tabs>
        <w:spacing w:after="0" w:line="240" w:lineRule="auto"/>
        <w:jc w:val="both"/>
        <w:rPr>
          <w:sz w:val="14"/>
          <w:szCs w:val="14"/>
        </w:rPr>
      </w:pPr>
      <w:hyperlink w:anchor="_CUSTOMS-EXCISE_–_PROCESS" w:history="1">
        <w:r w:rsidR="00CA4D7E" w:rsidRPr="00CA4D7E">
          <w:rPr>
            <w:rStyle w:val="Hyperlink"/>
            <w:sz w:val="14"/>
            <w:szCs w:val="14"/>
          </w:rPr>
          <w:t>CUSTOMS-EXCISE – PROCESS IMPROVEMENTS</w:t>
        </w:r>
      </w:hyperlink>
    </w:p>
    <w:p w14:paraId="6EC97B45" w14:textId="77777777" w:rsidR="00F2086C" w:rsidRPr="00952D1E" w:rsidRDefault="00F2086C" w:rsidP="00F2086C">
      <w:pPr>
        <w:tabs>
          <w:tab w:val="left" w:pos="9015"/>
        </w:tabs>
        <w:spacing w:after="0" w:line="240" w:lineRule="auto"/>
        <w:jc w:val="both"/>
        <w:rPr>
          <w:sz w:val="12"/>
          <w:szCs w:val="12"/>
        </w:rPr>
      </w:pPr>
    </w:p>
    <w:p w14:paraId="428AEB25" w14:textId="2F4C90F9" w:rsidR="00F2086C" w:rsidRDefault="00F2086C" w:rsidP="00F2086C">
      <w:pPr>
        <w:tabs>
          <w:tab w:val="left" w:pos="9015"/>
        </w:tabs>
        <w:spacing w:after="0" w:line="240" w:lineRule="auto"/>
        <w:jc w:val="both"/>
        <w:rPr>
          <w:sz w:val="12"/>
          <w:szCs w:val="12"/>
        </w:rPr>
      </w:pPr>
    </w:p>
    <w:p w14:paraId="27626132" w14:textId="77777777" w:rsidR="00F73D3C" w:rsidRDefault="00F73D3C" w:rsidP="00F2086C">
      <w:pPr>
        <w:tabs>
          <w:tab w:val="left" w:pos="9015"/>
        </w:tabs>
        <w:spacing w:after="0" w:line="240" w:lineRule="auto"/>
        <w:jc w:val="both"/>
        <w:rPr>
          <w:sz w:val="12"/>
          <w:szCs w:val="12"/>
        </w:rPr>
      </w:pPr>
    </w:p>
    <w:p w14:paraId="4F898D80" w14:textId="77777777" w:rsidR="00F2086C" w:rsidRPr="00952D1E" w:rsidRDefault="00F2086C" w:rsidP="00F2086C">
      <w:pPr>
        <w:tabs>
          <w:tab w:val="left" w:pos="9015"/>
        </w:tabs>
        <w:spacing w:after="0" w:line="240" w:lineRule="auto"/>
        <w:jc w:val="both"/>
        <w:rPr>
          <w:sz w:val="12"/>
          <w:szCs w:val="12"/>
        </w:rPr>
      </w:pPr>
    </w:p>
    <w:p w14:paraId="7FD2BA31" w14:textId="4EB484BE" w:rsidR="001619EB" w:rsidRPr="00841746" w:rsidRDefault="001619EB" w:rsidP="001619EB">
      <w:pPr>
        <w:tabs>
          <w:tab w:val="left" w:pos="9015"/>
        </w:tabs>
        <w:spacing w:after="0" w:line="240" w:lineRule="auto"/>
        <w:jc w:val="both"/>
        <w:rPr>
          <w:b/>
          <w:bCs/>
          <w:color w:val="FF0000"/>
        </w:rPr>
      </w:pPr>
      <w:r>
        <w:rPr>
          <w:b/>
          <w:bCs/>
          <w:color w:val="FF0000"/>
        </w:rPr>
        <w:t>Construction</w:t>
      </w:r>
    </w:p>
    <w:p w14:paraId="523DD519" w14:textId="77777777" w:rsidR="001619EB" w:rsidRPr="00952D1E" w:rsidRDefault="001619EB" w:rsidP="001619EB">
      <w:pPr>
        <w:tabs>
          <w:tab w:val="left" w:pos="9015"/>
        </w:tabs>
        <w:spacing w:after="0" w:line="240" w:lineRule="auto"/>
        <w:jc w:val="both"/>
        <w:rPr>
          <w:b/>
          <w:bCs/>
          <w:color w:val="FF0000"/>
          <w:sz w:val="4"/>
          <w:szCs w:val="4"/>
        </w:rPr>
      </w:pPr>
    </w:p>
    <w:p w14:paraId="2924FE1E" w14:textId="77777777" w:rsidR="001619EB" w:rsidRPr="000000AA" w:rsidRDefault="00DE0AA5" w:rsidP="005F7274">
      <w:pPr>
        <w:pStyle w:val="ListParagraph"/>
        <w:numPr>
          <w:ilvl w:val="0"/>
          <w:numId w:val="5"/>
        </w:numPr>
        <w:tabs>
          <w:tab w:val="left" w:pos="9015"/>
        </w:tabs>
        <w:spacing w:after="0" w:line="240" w:lineRule="auto"/>
        <w:jc w:val="both"/>
        <w:rPr>
          <w:sz w:val="14"/>
          <w:szCs w:val="14"/>
        </w:rPr>
      </w:pPr>
      <w:hyperlink w:anchor="_CONSTRUCTION_–_METRO" w:history="1">
        <w:r w:rsidR="001619EB" w:rsidRPr="00343CB2">
          <w:rPr>
            <w:rStyle w:val="Hyperlink"/>
            <w:sz w:val="14"/>
            <w:szCs w:val="14"/>
          </w:rPr>
          <w:t>METRO TUNNEL PROJECT NOISE AND VIBRATION</w:t>
        </w:r>
      </w:hyperlink>
    </w:p>
    <w:p w14:paraId="646625C9" w14:textId="77777777" w:rsidR="001619EB" w:rsidRPr="00952D1E" w:rsidRDefault="001619EB" w:rsidP="001619EB">
      <w:pPr>
        <w:tabs>
          <w:tab w:val="left" w:pos="9015"/>
        </w:tabs>
        <w:spacing w:after="0" w:line="240" w:lineRule="auto"/>
        <w:jc w:val="both"/>
        <w:rPr>
          <w:sz w:val="12"/>
          <w:szCs w:val="12"/>
        </w:rPr>
      </w:pPr>
    </w:p>
    <w:p w14:paraId="3DC47493" w14:textId="0437929C" w:rsidR="001619EB" w:rsidRDefault="001619EB" w:rsidP="001619EB">
      <w:pPr>
        <w:tabs>
          <w:tab w:val="left" w:pos="9015"/>
        </w:tabs>
        <w:spacing w:after="0" w:line="240" w:lineRule="auto"/>
        <w:jc w:val="both"/>
        <w:rPr>
          <w:sz w:val="12"/>
          <w:szCs w:val="12"/>
        </w:rPr>
      </w:pPr>
    </w:p>
    <w:p w14:paraId="63001D2C" w14:textId="77777777" w:rsidR="00F73D3C" w:rsidRDefault="00F73D3C" w:rsidP="001619EB">
      <w:pPr>
        <w:tabs>
          <w:tab w:val="left" w:pos="9015"/>
        </w:tabs>
        <w:spacing w:after="0" w:line="240" w:lineRule="auto"/>
        <w:jc w:val="both"/>
        <w:rPr>
          <w:sz w:val="12"/>
          <w:szCs w:val="12"/>
        </w:rPr>
      </w:pPr>
    </w:p>
    <w:p w14:paraId="5163DCCC" w14:textId="77777777" w:rsidR="00F424D6" w:rsidRPr="00952D1E" w:rsidRDefault="00F424D6" w:rsidP="001619EB">
      <w:pPr>
        <w:tabs>
          <w:tab w:val="left" w:pos="9015"/>
        </w:tabs>
        <w:spacing w:after="0" w:line="240" w:lineRule="auto"/>
        <w:jc w:val="both"/>
        <w:rPr>
          <w:sz w:val="12"/>
          <w:szCs w:val="12"/>
        </w:rPr>
      </w:pPr>
    </w:p>
    <w:p w14:paraId="34B8FC1A" w14:textId="669C3DE7" w:rsidR="001619EB" w:rsidRPr="00841746" w:rsidRDefault="001619EB" w:rsidP="001619EB">
      <w:pPr>
        <w:tabs>
          <w:tab w:val="left" w:pos="9015"/>
        </w:tabs>
        <w:spacing w:after="0" w:line="240" w:lineRule="auto"/>
        <w:jc w:val="both"/>
        <w:rPr>
          <w:b/>
          <w:bCs/>
          <w:color w:val="FF0000"/>
        </w:rPr>
      </w:pPr>
      <w:r>
        <w:rPr>
          <w:b/>
          <w:bCs/>
          <w:color w:val="FF0000"/>
        </w:rPr>
        <w:t>Education</w:t>
      </w:r>
      <w:r w:rsidR="007E7B0D">
        <w:rPr>
          <w:b/>
          <w:bCs/>
          <w:color w:val="FF0000"/>
        </w:rPr>
        <w:t xml:space="preserve"> (9)</w:t>
      </w:r>
    </w:p>
    <w:p w14:paraId="37AC3CF9" w14:textId="77777777" w:rsidR="001619EB" w:rsidRPr="00952D1E" w:rsidRDefault="001619EB" w:rsidP="001619EB">
      <w:pPr>
        <w:tabs>
          <w:tab w:val="left" w:pos="9015"/>
        </w:tabs>
        <w:spacing w:after="0" w:line="240" w:lineRule="auto"/>
        <w:jc w:val="both"/>
        <w:rPr>
          <w:b/>
          <w:bCs/>
          <w:color w:val="FF0000"/>
          <w:sz w:val="4"/>
          <w:szCs w:val="4"/>
        </w:rPr>
      </w:pPr>
    </w:p>
    <w:p w14:paraId="65ABF9E4" w14:textId="30AB467C" w:rsidR="001619EB" w:rsidRDefault="00DE0AA5" w:rsidP="005F7274">
      <w:pPr>
        <w:pStyle w:val="ListParagraph"/>
        <w:numPr>
          <w:ilvl w:val="0"/>
          <w:numId w:val="5"/>
        </w:numPr>
        <w:tabs>
          <w:tab w:val="left" w:pos="9015"/>
        </w:tabs>
        <w:spacing w:after="0" w:line="240" w:lineRule="auto"/>
        <w:jc w:val="both"/>
        <w:rPr>
          <w:sz w:val="14"/>
          <w:szCs w:val="14"/>
        </w:rPr>
      </w:pPr>
      <w:hyperlink w:anchor="_EDUCATION_–_AUTHORSHIP" w:history="1">
        <w:r w:rsidR="00D502A5" w:rsidRPr="00D502A5">
          <w:rPr>
            <w:rStyle w:val="Hyperlink"/>
            <w:sz w:val="14"/>
            <w:szCs w:val="14"/>
          </w:rPr>
          <w:t>EDUCATION – AUTHORSHIP AND RESEARCH</w:t>
        </w:r>
      </w:hyperlink>
    </w:p>
    <w:p w14:paraId="119E8D14" w14:textId="77777777" w:rsidR="001619EB" w:rsidRDefault="00DE0AA5" w:rsidP="005F7274">
      <w:pPr>
        <w:pStyle w:val="ListParagraph"/>
        <w:numPr>
          <w:ilvl w:val="0"/>
          <w:numId w:val="5"/>
        </w:numPr>
        <w:tabs>
          <w:tab w:val="left" w:pos="9015"/>
        </w:tabs>
        <w:spacing w:after="0" w:line="240" w:lineRule="auto"/>
        <w:jc w:val="both"/>
        <w:rPr>
          <w:sz w:val="14"/>
          <w:szCs w:val="14"/>
        </w:rPr>
      </w:pPr>
      <w:hyperlink w:anchor="_ACADEMIC_–_SPACE" w:history="1">
        <w:r w:rsidR="001619EB" w:rsidRPr="002C3F52">
          <w:rPr>
            <w:rStyle w:val="Hyperlink"/>
            <w:sz w:val="14"/>
            <w:szCs w:val="14"/>
          </w:rPr>
          <w:t>SPACE MANAGEMENT</w:t>
        </w:r>
      </w:hyperlink>
    </w:p>
    <w:p w14:paraId="0A96E54D" w14:textId="77777777" w:rsidR="001619EB" w:rsidRDefault="00DE0AA5" w:rsidP="005F7274">
      <w:pPr>
        <w:pStyle w:val="ListParagraph"/>
        <w:numPr>
          <w:ilvl w:val="0"/>
          <w:numId w:val="5"/>
        </w:numPr>
        <w:tabs>
          <w:tab w:val="left" w:pos="9015"/>
        </w:tabs>
        <w:spacing w:after="0" w:line="240" w:lineRule="auto"/>
        <w:jc w:val="both"/>
        <w:rPr>
          <w:sz w:val="14"/>
          <w:szCs w:val="14"/>
        </w:rPr>
      </w:pPr>
      <w:hyperlink w:anchor="_ACADEMIC_–_LIBRARY" w:history="1">
        <w:r w:rsidR="001619EB" w:rsidRPr="002C3F52">
          <w:rPr>
            <w:rStyle w:val="Hyperlink"/>
            <w:sz w:val="14"/>
            <w:szCs w:val="14"/>
          </w:rPr>
          <w:t>LIBRARY RESOURCES</w:t>
        </w:r>
      </w:hyperlink>
    </w:p>
    <w:p w14:paraId="59E774D1" w14:textId="77777777" w:rsidR="001619EB" w:rsidRDefault="00DE0AA5" w:rsidP="005F7274">
      <w:pPr>
        <w:pStyle w:val="ListParagraph"/>
        <w:numPr>
          <w:ilvl w:val="0"/>
          <w:numId w:val="5"/>
        </w:numPr>
        <w:tabs>
          <w:tab w:val="left" w:pos="9015"/>
        </w:tabs>
        <w:spacing w:after="0" w:line="240" w:lineRule="auto"/>
        <w:jc w:val="both"/>
        <w:rPr>
          <w:sz w:val="14"/>
          <w:szCs w:val="14"/>
        </w:rPr>
      </w:pPr>
      <w:hyperlink w:anchor="_ACADEMIC_–_ASSESSMENT" w:history="1">
        <w:r w:rsidR="001619EB" w:rsidRPr="002C3F52">
          <w:rPr>
            <w:rStyle w:val="Hyperlink"/>
            <w:sz w:val="14"/>
            <w:szCs w:val="14"/>
          </w:rPr>
          <w:t>ASSESSMENT PROFILING</w:t>
        </w:r>
      </w:hyperlink>
    </w:p>
    <w:p w14:paraId="1F795875" w14:textId="77777777" w:rsidR="001619EB" w:rsidRDefault="00DE0AA5" w:rsidP="005F7274">
      <w:pPr>
        <w:pStyle w:val="ListParagraph"/>
        <w:numPr>
          <w:ilvl w:val="0"/>
          <w:numId w:val="5"/>
        </w:numPr>
        <w:tabs>
          <w:tab w:val="left" w:pos="9015"/>
        </w:tabs>
        <w:spacing w:after="0" w:line="240" w:lineRule="auto"/>
        <w:jc w:val="both"/>
        <w:rPr>
          <w:sz w:val="14"/>
          <w:szCs w:val="14"/>
        </w:rPr>
      </w:pPr>
      <w:hyperlink w:anchor="_ACADEMIC_–_EXAM" w:history="1">
        <w:r w:rsidR="001619EB" w:rsidRPr="002C3F52">
          <w:rPr>
            <w:rStyle w:val="Hyperlink"/>
            <w:sz w:val="14"/>
            <w:szCs w:val="14"/>
          </w:rPr>
          <w:t>EXAM GENERATOR</w:t>
        </w:r>
      </w:hyperlink>
    </w:p>
    <w:p w14:paraId="0D4354E0" w14:textId="77777777" w:rsidR="001619EB" w:rsidRDefault="00DE0AA5" w:rsidP="005F7274">
      <w:pPr>
        <w:pStyle w:val="ListParagraph"/>
        <w:numPr>
          <w:ilvl w:val="0"/>
          <w:numId w:val="5"/>
        </w:numPr>
        <w:tabs>
          <w:tab w:val="left" w:pos="9015"/>
        </w:tabs>
        <w:spacing w:after="0" w:line="240" w:lineRule="auto"/>
        <w:jc w:val="both"/>
        <w:rPr>
          <w:sz w:val="14"/>
          <w:szCs w:val="14"/>
        </w:rPr>
      </w:pPr>
      <w:hyperlink w:anchor="_ACADEMIC_–_MATHS" w:history="1">
        <w:r w:rsidR="001619EB" w:rsidRPr="002C3F52">
          <w:rPr>
            <w:rStyle w:val="Hyperlink"/>
            <w:sz w:val="14"/>
            <w:szCs w:val="14"/>
          </w:rPr>
          <w:t>MATHS QUESTIONS GENERATOR</w:t>
        </w:r>
      </w:hyperlink>
    </w:p>
    <w:p w14:paraId="6B1BDD14" w14:textId="77777777" w:rsidR="001619EB" w:rsidRDefault="00DE0AA5" w:rsidP="005F7274">
      <w:pPr>
        <w:pStyle w:val="ListParagraph"/>
        <w:numPr>
          <w:ilvl w:val="0"/>
          <w:numId w:val="5"/>
        </w:numPr>
        <w:tabs>
          <w:tab w:val="left" w:pos="9015"/>
        </w:tabs>
        <w:spacing w:after="0" w:line="240" w:lineRule="auto"/>
        <w:jc w:val="both"/>
        <w:rPr>
          <w:sz w:val="14"/>
          <w:szCs w:val="14"/>
        </w:rPr>
      </w:pPr>
      <w:hyperlink w:anchor="_ACADEMIC_–_PSYCHOMETRIC" w:history="1">
        <w:r w:rsidR="001619EB" w:rsidRPr="002C3F52">
          <w:rPr>
            <w:rStyle w:val="Hyperlink"/>
            <w:sz w:val="14"/>
            <w:szCs w:val="14"/>
          </w:rPr>
          <w:t>PSYCHOMETRIC ANALYTICS</w:t>
        </w:r>
      </w:hyperlink>
    </w:p>
    <w:p w14:paraId="26FD41F3" w14:textId="77777777" w:rsidR="001619EB" w:rsidRDefault="00DE0AA5" w:rsidP="005F7274">
      <w:pPr>
        <w:pStyle w:val="ListParagraph"/>
        <w:numPr>
          <w:ilvl w:val="0"/>
          <w:numId w:val="5"/>
        </w:numPr>
        <w:tabs>
          <w:tab w:val="left" w:pos="9015"/>
        </w:tabs>
        <w:spacing w:after="0" w:line="240" w:lineRule="auto"/>
        <w:jc w:val="both"/>
        <w:rPr>
          <w:sz w:val="14"/>
          <w:szCs w:val="14"/>
        </w:rPr>
      </w:pPr>
      <w:hyperlink w:anchor="_ACADEMIC_–_STUDENT" w:history="1">
        <w:r w:rsidR="001619EB" w:rsidRPr="002C3F52">
          <w:rPr>
            <w:rStyle w:val="Hyperlink"/>
            <w:sz w:val="14"/>
            <w:szCs w:val="14"/>
          </w:rPr>
          <w:t>STUDENT FEEDBACK ON TOPIC COMPREHENSION</w:t>
        </w:r>
      </w:hyperlink>
    </w:p>
    <w:p w14:paraId="5CD7E084" w14:textId="77777777" w:rsidR="001619EB" w:rsidRPr="002C3F52" w:rsidRDefault="00DE0AA5" w:rsidP="005F7274">
      <w:pPr>
        <w:pStyle w:val="ListParagraph"/>
        <w:numPr>
          <w:ilvl w:val="0"/>
          <w:numId w:val="5"/>
        </w:numPr>
        <w:tabs>
          <w:tab w:val="left" w:pos="9015"/>
        </w:tabs>
        <w:spacing w:after="0" w:line="240" w:lineRule="auto"/>
        <w:jc w:val="both"/>
        <w:rPr>
          <w:sz w:val="14"/>
          <w:szCs w:val="14"/>
        </w:rPr>
      </w:pPr>
      <w:hyperlink w:anchor="_ACADEMIC_–_ITEM" w:history="1">
        <w:r w:rsidR="001619EB" w:rsidRPr="002C3F52">
          <w:rPr>
            <w:rStyle w:val="Hyperlink"/>
            <w:sz w:val="14"/>
            <w:szCs w:val="14"/>
          </w:rPr>
          <w:t>ITEM ANALYSIS</w:t>
        </w:r>
      </w:hyperlink>
    </w:p>
    <w:p w14:paraId="1AA07F7C" w14:textId="7F1A55FF" w:rsidR="001619EB" w:rsidRDefault="001619EB" w:rsidP="001619EB">
      <w:pPr>
        <w:tabs>
          <w:tab w:val="left" w:pos="9015"/>
        </w:tabs>
        <w:spacing w:after="0" w:line="240" w:lineRule="auto"/>
        <w:jc w:val="both"/>
        <w:rPr>
          <w:sz w:val="12"/>
          <w:szCs w:val="12"/>
        </w:rPr>
      </w:pPr>
    </w:p>
    <w:p w14:paraId="30621A50" w14:textId="166C0B29" w:rsidR="00F424D6" w:rsidRDefault="00F424D6" w:rsidP="001619EB">
      <w:pPr>
        <w:tabs>
          <w:tab w:val="left" w:pos="9015"/>
        </w:tabs>
        <w:spacing w:after="0" w:line="240" w:lineRule="auto"/>
        <w:jc w:val="both"/>
        <w:rPr>
          <w:sz w:val="12"/>
          <w:szCs w:val="12"/>
        </w:rPr>
      </w:pPr>
    </w:p>
    <w:p w14:paraId="49F4E622" w14:textId="77777777" w:rsidR="00F73D3C" w:rsidRDefault="00F73D3C" w:rsidP="001619EB">
      <w:pPr>
        <w:tabs>
          <w:tab w:val="left" w:pos="9015"/>
        </w:tabs>
        <w:spacing w:after="0" w:line="240" w:lineRule="auto"/>
        <w:jc w:val="both"/>
        <w:rPr>
          <w:sz w:val="12"/>
          <w:szCs w:val="12"/>
        </w:rPr>
      </w:pPr>
    </w:p>
    <w:p w14:paraId="1A4779E9" w14:textId="77777777" w:rsidR="001619EB" w:rsidRPr="00952D1E" w:rsidRDefault="001619EB" w:rsidP="001619EB">
      <w:pPr>
        <w:tabs>
          <w:tab w:val="left" w:pos="9015"/>
        </w:tabs>
        <w:spacing w:after="0" w:line="240" w:lineRule="auto"/>
        <w:jc w:val="both"/>
        <w:rPr>
          <w:sz w:val="12"/>
          <w:szCs w:val="12"/>
        </w:rPr>
      </w:pPr>
    </w:p>
    <w:p w14:paraId="431CAC85" w14:textId="0B288982" w:rsidR="001619EB" w:rsidRPr="00841746" w:rsidRDefault="001619EB" w:rsidP="001619EB">
      <w:pPr>
        <w:tabs>
          <w:tab w:val="left" w:pos="9015"/>
        </w:tabs>
        <w:spacing w:after="0" w:line="240" w:lineRule="auto"/>
        <w:jc w:val="both"/>
        <w:rPr>
          <w:b/>
          <w:bCs/>
          <w:color w:val="FF0000"/>
        </w:rPr>
      </w:pPr>
      <w:r>
        <w:rPr>
          <w:b/>
          <w:bCs/>
          <w:color w:val="FF0000"/>
        </w:rPr>
        <w:t>Finance</w:t>
      </w:r>
      <w:r w:rsidR="007E7B0D">
        <w:rPr>
          <w:b/>
          <w:bCs/>
          <w:color w:val="FF0000"/>
        </w:rPr>
        <w:t xml:space="preserve"> (31)</w:t>
      </w:r>
    </w:p>
    <w:p w14:paraId="3E135218" w14:textId="77777777" w:rsidR="001619EB" w:rsidRPr="00952D1E" w:rsidRDefault="001619EB" w:rsidP="001619EB">
      <w:pPr>
        <w:tabs>
          <w:tab w:val="left" w:pos="9015"/>
        </w:tabs>
        <w:spacing w:after="0" w:line="240" w:lineRule="auto"/>
        <w:jc w:val="both"/>
        <w:rPr>
          <w:b/>
          <w:bCs/>
          <w:color w:val="FF0000"/>
          <w:sz w:val="4"/>
          <w:szCs w:val="4"/>
        </w:rPr>
      </w:pPr>
    </w:p>
    <w:p w14:paraId="1734ABA1" w14:textId="184DC821" w:rsidR="00CD1DDB" w:rsidRPr="0066715E" w:rsidRDefault="00DE0AA5" w:rsidP="0066715E">
      <w:pPr>
        <w:pStyle w:val="ListParagraph"/>
        <w:numPr>
          <w:ilvl w:val="0"/>
          <w:numId w:val="5"/>
        </w:numPr>
        <w:tabs>
          <w:tab w:val="left" w:pos="9015"/>
        </w:tabs>
        <w:spacing w:after="0" w:line="240" w:lineRule="auto"/>
        <w:jc w:val="both"/>
        <w:rPr>
          <w:sz w:val="14"/>
          <w:szCs w:val="14"/>
        </w:rPr>
      </w:pPr>
      <w:hyperlink w:anchor="_FINANCE_&amp;_REAL_5" w:history="1">
        <w:r w:rsidR="00521661" w:rsidRPr="007E7B0D">
          <w:rPr>
            <w:rStyle w:val="Hyperlink"/>
            <w:sz w:val="14"/>
            <w:szCs w:val="14"/>
          </w:rPr>
          <w:t>FINANCE – CLIENT AND PRODUCT PROFITABILITY PROFILER</w:t>
        </w:r>
      </w:hyperlink>
    </w:p>
    <w:p w14:paraId="352AAD91" w14:textId="140DBB9D" w:rsidR="00F03419" w:rsidRPr="00E57723" w:rsidRDefault="00E57723" w:rsidP="005F7274">
      <w:pPr>
        <w:pStyle w:val="ListParagraph"/>
        <w:numPr>
          <w:ilvl w:val="0"/>
          <w:numId w:val="5"/>
        </w:numPr>
        <w:tabs>
          <w:tab w:val="left" w:pos="9015"/>
        </w:tabs>
        <w:spacing w:after="0" w:line="240" w:lineRule="auto"/>
        <w:jc w:val="both"/>
        <w:rPr>
          <w:rStyle w:val="Hyperlink"/>
          <w:sz w:val="14"/>
          <w:szCs w:val="14"/>
        </w:rPr>
      </w:pPr>
      <w:r>
        <w:rPr>
          <w:sz w:val="14"/>
          <w:szCs w:val="14"/>
        </w:rPr>
        <w:fldChar w:fldCharType="begin"/>
      </w:r>
      <w:r>
        <w:rPr>
          <w:sz w:val="14"/>
          <w:szCs w:val="14"/>
        </w:rPr>
        <w:instrText xml:space="preserve"> HYPERLINK  \l "_FINANCE_–_CLIENT_1" </w:instrText>
      </w:r>
      <w:r>
        <w:rPr>
          <w:sz w:val="14"/>
          <w:szCs w:val="14"/>
        </w:rPr>
        <w:fldChar w:fldCharType="separate"/>
      </w:r>
      <w:r w:rsidR="007E7B0D" w:rsidRPr="00E57723">
        <w:rPr>
          <w:rStyle w:val="Hyperlink"/>
          <w:sz w:val="14"/>
          <w:szCs w:val="14"/>
        </w:rPr>
        <w:t xml:space="preserve">FINANCE – </w:t>
      </w:r>
      <w:r w:rsidR="00F03419" w:rsidRPr="00E57723">
        <w:rPr>
          <w:rStyle w:val="Hyperlink"/>
          <w:sz w:val="14"/>
          <w:szCs w:val="14"/>
        </w:rPr>
        <w:t>SHARE TRADING BEHAVIOURAL &amp; LIQUIDITY RISK PROFILER</w:t>
      </w:r>
    </w:p>
    <w:p w14:paraId="4BFE5A87" w14:textId="7D4A8BF8" w:rsidR="0066715E" w:rsidRDefault="00E57723" w:rsidP="005F7274">
      <w:pPr>
        <w:pStyle w:val="ListParagraph"/>
        <w:numPr>
          <w:ilvl w:val="0"/>
          <w:numId w:val="5"/>
        </w:numPr>
        <w:tabs>
          <w:tab w:val="left" w:pos="9015"/>
        </w:tabs>
        <w:spacing w:after="0" w:line="240" w:lineRule="auto"/>
        <w:jc w:val="both"/>
        <w:rPr>
          <w:sz w:val="14"/>
          <w:szCs w:val="14"/>
        </w:rPr>
      </w:pPr>
      <w:r>
        <w:rPr>
          <w:sz w:val="14"/>
          <w:szCs w:val="14"/>
        </w:rPr>
        <w:fldChar w:fldCharType="end"/>
      </w:r>
      <w:hyperlink w:anchor="_FINANCE_–_MANAGING" w:history="1">
        <w:r w:rsidR="0066715E" w:rsidRPr="0066715E">
          <w:rPr>
            <w:rStyle w:val="Hyperlink"/>
            <w:sz w:val="14"/>
            <w:szCs w:val="14"/>
          </w:rPr>
          <w:t>FINANCE – MANAGING A FINANCIAL PORTFOLIO (SHARES &amp; FOREX)</w:t>
        </w:r>
      </w:hyperlink>
    </w:p>
    <w:p w14:paraId="7C4B9C1B" w14:textId="77777777" w:rsidR="0066715E" w:rsidRPr="00E57723" w:rsidRDefault="0066715E" w:rsidP="0066715E">
      <w:pPr>
        <w:pStyle w:val="ListParagraph"/>
        <w:numPr>
          <w:ilvl w:val="0"/>
          <w:numId w:val="5"/>
        </w:numPr>
        <w:tabs>
          <w:tab w:val="left" w:pos="9015"/>
        </w:tabs>
        <w:spacing w:after="0" w:line="240" w:lineRule="auto"/>
        <w:jc w:val="both"/>
        <w:rPr>
          <w:rStyle w:val="Hyperlink"/>
          <w:sz w:val="14"/>
          <w:szCs w:val="14"/>
        </w:rPr>
      </w:pPr>
      <w:r>
        <w:rPr>
          <w:sz w:val="14"/>
          <w:szCs w:val="14"/>
        </w:rPr>
        <w:fldChar w:fldCharType="begin"/>
      </w:r>
      <w:r>
        <w:rPr>
          <w:sz w:val="14"/>
          <w:szCs w:val="14"/>
        </w:rPr>
        <w:instrText xml:space="preserve"> HYPERLINK  \l "_FINANCE_–_REBATES" </w:instrText>
      </w:r>
      <w:r>
        <w:rPr>
          <w:sz w:val="14"/>
          <w:szCs w:val="14"/>
        </w:rPr>
        <w:fldChar w:fldCharType="separate"/>
      </w:r>
      <w:r w:rsidRPr="00E57723">
        <w:rPr>
          <w:rStyle w:val="Hyperlink"/>
          <w:sz w:val="14"/>
          <w:szCs w:val="14"/>
        </w:rPr>
        <w:t>FINANCE – REBATES SYSTEM</w:t>
      </w:r>
    </w:p>
    <w:p w14:paraId="0166438C" w14:textId="7BB0B768" w:rsidR="00827C6A" w:rsidRDefault="0066715E" w:rsidP="0066715E">
      <w:pPr>
        <w:pStyle w:val="ListParagraph"/>
        <w:numPr>
          <w:ilvl w:val="0"/>
          <w:numId w:val="5"/>
        </w:numPr>
        <w:tabs>
          <w:tab w:val="left" w:pos="9015"/>
        </w:tabs>
        <w:spacing w:after="0" w:line="240" w:lineRule="auto"/>
        <w:jc w:val="both"/>
        <w:rPr>
          <w:sz w:val="14"/>
          <w:szCs w:val="14"/>
        </w:rPr>
      </w:pPr>
      <w:r>
        <w:rPr>
          <w:sz w:val="14"/>
          <w:szCs w:val="14"/>
        </w:rPr>
        <w:fldChar w:fldCharType="end"/>
      </w:r>
      <w:hyperlink w:anchor="_FINANCE_–_ASX" w:history="1">
        <w:r w:rsidR="007E7B0D" w:rsidRPr="00E57723">
          <w:rPr>
            <w:rStyle w:val="Hyperlink"/>
            <w:sz w:val="14"/>
            <w:szCs w:val="14"/>
          </w:rPr>
          <w:t xml:space="preserve">FINANCE – </w:t>
        </w:r>
        <w:r w:rsidR="00827C6A" w:rsidRPr="00E57723">
          <w:rPr>
            <w:rStyle w:val="Hyperlink"/>
            <w:sz w:val="14"/>
            <w:szCs w:val="14"/>
          </w:rPr>
          <w:t>ASX CASH MARGIN OBLIGATION</w:t>
        </w:r>
      </w:hyperlink>
    </w:p>
    <w:p w14:paraId="4881E940" w14:textId="6E84C92D" w:rsidR="00250982" w:rsidRDefault="00DE0AA5" w:rsidP="005F7274">
      <w:pPr>
        <w:pStyle w:val="ListParagraph"/>
        <w:numPr>
          <w:ilvl w:val="0"/>
          <w:numId w:val="5"/>
        </w:numPr>
        <w:tabs>
          <w:tab w:val="left" w:pos="9015"/>
        </w:tabs>
        <w:spacing w:after="0" w:line="240" w:lineRule="auto"/>
        <w:jc w:val="both"/>
        <w:rPr>
          <w:sz w:val="14"/>
          <w:szCs w:val="14"/>
        </w:rPr>
      </w:pPr>
      <w:hyperlink w:anchor="_FINANCE_–_CLIENT_2" w:history="1">
        <w:r w:rsidR="00D502A5" w:rsidRPr="00D502A5">
          <w:rPr>
            <w:rStyle w:val="Hyperlink"/>
            <w:sz w:val="14"/>
            <w:szCs w:val="14"/>
          </w:rPr>
          <w:t>FINANCE – CLIENT ACCOUNT CREATION</w:t>
        </w:r>
      </w:hyperlink>
    </w:p>
    <w:p w14:paraId="0D4787F2" w14:textId="523BE128" w:rsidR="001619EB" w:rsidRPr="00D55EF8" w:rsidRDefault="00DE0AA5" w:rsidP="005F7274">
      <w:pPr>
        <w:pStyle w:val="ListParagraph"/>
        <w:numPr>
          <w:ilvl w:val="0"/>
          <w:numId w:val="5"/>
        </w:numPr>
        <w:tabs>
          <w:tab w:val="left" w:pos="9015"/>
        </w:tabs>
        <w:spacing w:after="0" w:line="240" w:lineRule="auto"/>
        <w:jc w:val="both"/>
        <w:rPr>
          <w:rStyle w:val="Hyperlink"/>
          <w:color w:val="auto"/>
          <w:sz w:val="14"/>
          <w:szCs w:val="14"/>
          <w:u w:val="none"/>
        </w:rPr>
      </w:pPr>
      <w:hyperlink w:anchor="_FINANCE_&amp;_REAL_8" w:history="1">
        <w:r w:rsidR="00D502A5" w:rsidRPr="00D502A5">
          <w:rPr>
            <w:rStyle w:val="Hyperlink"/>
            <w:sz w:val="14"/>
            <w:szCs w:val="14"/>
          </w:rPr>
          <w:t>FINANCE &amp; REAL ESTATE – ECONOMIC ANALYTICS</w:t>
        </w:r>
      </w:hyperlink>
    </w:p>
    <w:p w14:paraId="307870E0" w14:textId="7FE2EDAA" w:rsidR="00121EA9" w:rsidRPr="00B96EBF" w:rsidRDefault="00DE0AA5" w:rsidP="00B96EBF">
      <w:pPr>
        <w:pStyle w:val="ListParagraph"/>
        <w:numPr>
          <w:ilvl w:val="0"/>
          <w:numId w:val="5"/>
        </w:numPr>
        <w:tabs>
          <w:tab w:val="left" w:pos="9015"/>
        </w:tabs>
        <w:spacing w:after="0" w:line="240" w:lineRule="auto"/>
        <w:jc w:val="both"/>
        <w:rPr>
          <w:rStyle w:val="Hyperlink"/>
          <w:color w:val="auto"/>
          <w:sz w:val="14"/>
          <w:szCs w:val="14"/>
          <w:u w:val="none"/>
        </w:rPr>
      </w:pPr>
      <w:hyperlink w:anchor="_FINANCE_&amp;_REAL_4" w:history="1">
        <w:r w:rsidR="007E7B0D" w:rsidRPr="00E57723">
          <w:rPr>
            <w:rStyle w:val="Hyperlink"/>
            <w:sz w:val="14"/>
            <w:szCs w:val="14"/>
          </w:rPr>
          <w:t xml:space="preserve">FINANCE – </w:t>
        </w:r>
        <w:r w:rsidR="00C35B31" w:rsidRPr="00E57723">
          <w:rPr>
            <w:rStyle w:val="Hyperlink"/>
            <w:sz w:val="14"/>
            <w:szCs w:val="14"/>
          </w:rPr>
          <w:t>MYOB REPORTING</w:t>
        </w:r>
      </w:hyperlink>
    </w:p>
    <w:p w14:paraId="13D2D4C9" w14:textId="18075968" w:rsidR="00CD1DDB" w:rsidRPr="00CD1DDB" w:rsidRDefault="00DE0AA5" w:rsidP="00CD1DDB">
      <w:pPr>
        <w:pStyle w:val="ListParagraph"/>
        <w:numPr>
          <w:ilvl w:val="0"/>
          <w:numId w:val="5"/>
        </w:numPr>
        <w:tabs>
          <w:tab w:val="left" w:pos="9015"/>
        </w:tabs>
        <w:spacing w:after="0" w:line="240" w:lineRule="auto"/>
        <w:jc w:val="both"/>
        <w:rPr>
          <w:sz w:val="14"/>
          <w:szCs w:val="14"/>
        </w:rPr>
      </w:pPr>
      <w:hyperlink w:anchor="_FINANCE_&amp;_REAL_7" w:history="1">
        <w:r w:rsidR="00B96EBF" w:rsidRPr="00B96EBF">
          <w:rPr>
            <w:rStyle w:val="Hyperlink"/>
            <w:sz w:val="14"/>
            <w:szCs w:val="14"/>
          </w:rPr>
          <w:t>FINANCE &amp; REAL ESTATE – PROCESS IMPROVEMENTS</w:t>
        </w:r>
      </w:hyperlink>
    </w:p>
    <w:p w14:paraId="776FD635" w14:textId="17E618EA" w:rsidR="00CD1DDB" w:rsidRPr="00CD1DDB" w:rsidRDefault="00DE0AA5" w:rsidP="00CD1DDB">
      <w:pPr>
        <w:pStyle w:val="ListParagraph"/>
        <w:numPr>
          <w:ilvl w:val="0"/>
          <w:numId w:val="5"/>
        </w:numPr>
        <w:tabs>
          <w:tab w:val="left" w:pos="9015"/>
        </w:tabs>
        <w:spacing w:after="0" w:line="240" w:lineRule="auto"/>
        <w:jc w:val="both"/>
        <w:rPr>
          <w:sz w:val="14"/>
          <w:szCs w:val="14"/>
        </w:rPr>
      </w:pPr>
      <w:hyperlink w:anchor="_FINANCE_–_INVOICE" w:history="1">
        <w:r w:rsidR="00D502A5" w:rsidRPr="00D502A5">
          <w:rPr>
            <w:rStyle w:val="Hyperlink"/>
            <w:sz w:val="14"/>
            <w:szCs w:val="14"/>
          </w:rPr>
          <w:t>FINANCE – INVOICE PROCESSING ISSUES CLEARING THE BACKLOG</w:t>
        </w:r>
      </w:hyperlink>
    </w:p>
    <w:p w14:paraId="1879B05C" w14:textId="09774B40" w:rsidR="00CD1DDB" w:rsidRPr="00CD1DDB" w:rsidRDefault="00DE0AA5" w:rsidP="00CD1DDB">
      <w:pPr>
        <w:pStyle w:val="ListParagraph"/>
        <w:numPr>
          <w:ilvl w:val="0"/>
          <w:numId w:val="5"/>
        </w:numPr>
        <w:tabs>
          <w:tab w:val="left" w:pos="9015"/>
        </w:tabs>
        <w:spacing w:after="0" w:line="240" w:lineRule="auto"/>
        <w:jc w:val="both"/>
        <w:rPr>
          <w:sz w:val="14"/>
          <w:szCs w:val="14"/>
        </w:rPr>
      </w:pPr>
      <w:hyperlink w:anchor="_FINANCE_–_INVOICE_1" w:history="1">
        <w:r w:rsidR="00F41B51" w:rsidRPr="00F41B51">
          <w:rPr>
            <w:rStyle w:val="Hyperlink"/>
            <w:sz w:val="14"/>
            <w:szCs w:val="14"/>
          </w:rPr>
          <w:t>FINANCE – INVOICE REJECTION PROCESSING (THE DAILY PROCESS)</w:t>
        </w:r>
      </w:hyperlink>
    </w:p>
    <w:p w14:paraId="0F6F6BB4" w14:textId="0E38739B" w:rsidR="00CD1DDB" w:rsidRPr="00CD1DDB" w:rsidRDefault="00DE0AA5" w:rsidP="00CD1DDB">
      <w:pPr>
        <w:pStyle w:val="ListParagraph"/>
        <w:numPr>
          <w:ilvl w:val="0"/>
          <w:numId w:val="5"/>
        </w:numPr>
        <w:tabs>
          <w:tab w:val="left" w:pos="9015"/>
        </w:tabs>
        <w:spacing w:after="0" w:line="240" w:lineRule="auto"/>
        <w:jc w:val="both"/>
        <w:rPr>
          <w:sz w:val="14"/>
          <w:szCs w:val="14"/>
        </w:rPr>
      </w:pPr>
      <w:hyperlink w:anchor="_FINANCE_–_BEER" w:history="1">
        <w:r w:rsidR="00F41B51" w:rsidRPr="00F41B51">
          <w:rPr>
            <w:rStyle w:val="Hyperlink"/>
            <w:sz w:val="14"/>
            <w:szCs w:val="14"/>
          </w:rPr>
          <w:t>FINANCE – BEER INVOICE REJECTION PROCESSING (THE DAILY PROCESS)</w:t>
        </w:r>
      </w:hyperlink>
    </w:p>
    <w:p w14:paraId="4083874C" w14:textId="7E0E2B96" w:rsidR="00CD1DDB" w:rsidRPr="00CD1DDB" w:rsidRDefault="00DE0AA5" w:rsidP="00CD1DDB">
      <w:pPr>
        <w:pStyle w:val="ListParagraph"/>
        <w:numPr>
          <w:ilvl w:val="0"/>
          <w:numId w:val="5"/>
        </w:numPr>
        <w:tabs>
          <w:tab w:val="left" w:pos="9015"/>
        </w:tabs>
        <w:spacing w:after="0" w:line="240" w:lineRule="auto"/>
        <w:jc w:val="both"/>
        <w:rPr>
          <w:sz w:val="14"/>
          <w:szCs w:val="14"/>
        </w:rPr>
      </w:pPr>
      <w:hyperlink w:anchor="_FINANCE_–_INVOICE_2" w:history="1">
        <w:r w:rsidR="00F41B51" w:rsidRPr="00F41B51">
          <w:rPr>
            <w:rStyle w:val="Hyperlink"/>
            <w:sz w:val="14"/>
            <w:szCs w:val="14"/>
          </w:rPr>
          <w:t>FINANCE – INVOICE PROCESSING OF ELECTRONIC INVOICE IMAGE LIBRARY (INTEGRITY CHECK PROCESS)</w:t>
        </w:r>
      </w:hyperlink>
    </w:p>
    <w:p w14:paraId="10EA3D36" w14:textId="03C7E0F3" w:rsidR="00CD1DDB" w:rsidRPr="00CD1DDB" w:rsidRDefault="00DE0AA5" w:rsidP="00CD1DDB">
      <w:pPr>
        <w:pStyle w:val="ListParagraph"/>
        <w:numPr>
          <w:ilvl w:val="0"/>
          <w:numId w:val="5"/>
        </w:numPr>
        <w:tabs>
          <w:tab w:val="left" w:pos="9015"/>
        </w:tabs>
        <w:spacing w:after="0" w:line="240" w:lineRule="auto"/>
        <w:jc w:val="both"/>
        <w:rPr>
          <w:sz w:val="14"/>
          <w:szCs w:val="14"/>
        </w:rPr>
      </w:pPr>
      <w:hyperlink w:anchor="_FINANCE_–_INVOICE_3" w:history="1">
        <w:r w:rsidR="00CD1DDB" w:rsidRPr="00EA25F6">
          <w:rPr>
            <w:rStyle w:val="Hyperlink"/>
            <w:sz w:val="14"/>
            <w:szCs w:val="14"/>
          </w:rPr>
          <w:t>FINANCE – INVOICE PROCESSING UNMATCHED BEER REPORT</w:t>
        </w:r>
      </w:hyperlink>
    </w:p>
    <w:p w14:paraId="053B08DA" w14:textId="49E50378" w:rsidR="00CD1DDB" w:rsidRPr="00CD1DDB" w:rsidRDefault="00DE0AA5" w:rsidP="00CD1DDB">
      <w:pPr>
        <w:pStyle w:val="ListParagraph"/>
        <w:numPr>
          <w:ilvl w:val="0"/>
          <w:numId w:val="5"/>
        </w:numPr>
        <w:tabs>
          <w:tab w:val="left" w:pos="9015"/>
        </w:tabs>
        <w:spacing w:after="0" w:line="240" w:lineRule="auto"/>
        <w:jc w:val="both"/>
        <w:rPr>
          <w:sz w:val="14"/>
          <w:szCs w:val="14"/>
        </w:rPr>
      </w:pPr>
      <w:hyperlink w:anchor="_FINANCE_–_STOCK" w:history="1">
        <w:r w:rsidR="00CD1DDB" w:rsidRPr="00EA25F6">
          <w:rPr>
            <w:rStyle w:val="Hyperlink"/>
            <w:sz w:val="14"/>
            <w:szCs w:val="14"/>
          </w:rPr>
          <w:t>FINANCE – STOCK ACCOUNTING OVER AND UNDER STOCK ADJUSTMENTS</w:t>
        </w:r>
      </w:hyperlink>
    </w:p>
    <w:p w14:paraId="44CF4A91" w14:textId="01247099" w:rsidR="00CD1DDB" w:rsidRPr="00CD1DDB" w:rsidRDefault="00DE0AA5" w:rsidP="00CD1DDB">
      <w:pPr>
        <w:pStyle w:val="ListParagraph"/>
        <w:numPr>
          <w:ilvl w:val="0"/>
          <w:numId w:val="5"/>
        </w:numPr>
        <w:tabs>
          <w:tab w:val="left" w:pos="9015"/>
        </w:tabs>
        <w:spacing w:after="0" w:line="240" w:lineRule="auto"/>
        <w:jc w:val="both"/>
        <w:rPr>
          <w:sz w:val="14"/>
          <w:szCs w:val="14"/>
        </w:rPr>
      </w:pPr>
      <w:hyperlink w:anchor="_FINANCE_–_CUSTOMER" w:history="1">
        <w:r w:rsidR="00CD1DDB" w:rsidRPr="00EA25F6">
          <w:rPr>
            <w:rStyle w:val="Hyperlink"/>
            <w:sz w:val="14"/>
            <w:szCs w:val="14"/>
          </w:rPr>
          <w:t>FINANCE – CUSTOMER ACCOUNTS THE BACKLOG</w:t>
        </w:r>
      </w:hyperlink>
    </w:p>
    <w:p w14:paraId="5F6C7F6E" w14:textId="52B6BA95" w:rsidR="00CD1DDB" w:rsidRPr="00CD1DDB" w:rsidRDefault="00DE0AA5" w:rsidP="00CD1DDB">
      <w:pPr>
        <w:pStyle w:val="ListParagraph"/>
        <w:numPr>
          <w:ilvl w:val="0"/>
          <w:numId w:val="5"/>
        </w:numPr>
        <w:tabs>
          <w:tab w:val="left" w:pos="9015"/>
        </w:tabs>
        <w:spacing w:after="0" w:line="240" w:lineRule="auto"/>
        <w:jc w:val="both"/>
        <w:rPr>
          <w:sz w:val="14"/>
          <w:szCs w:val="14"/>
        </w:rPr>
      </w:pPr>
      <w:hyperlink w:anchor="_FINANCE_–_CUSTOMER_1" w:history="1">
        <w:r w:rsidR="00CD1DDB" w:rsidRPr="00EA25F6">
          <w:rPr>
            <w:rStyle w:val="Hyperlink"/>
            <w:sz w:val="14"/>
            <w:szCs w:val="14"/>
          </w:rPr>
          <w:t>FINANCE – CUSTOMER ACCOUNTS PERIOD END PROCESSING</w:t>
        </w:r>
      </w:hyperlink>
    </w:p>
    <w:p w14:paraId="6061883C" w14:textId="45B9B8A4" w:rsidR="00CD1DDB" w:rsidRPr="00CD1DDB" w:rsidRDefault="00DE0AA5" w:rsidP="00CD1DDB">
      <w:pPr>
        <w:pStyle w:val="ListParagraph"/>
        <w:numPr>
          <w:ilvl w:val="0"/>
          <w:numId w:val="5"/>
        </w:numPr>
        <w:tabs>
          <w:tab w:val="left" w:pos="9015"/>
        </w:tabs>
        <w:spacing w:after="0" w:line="240" w:lineRule="auto"/>
        <w:jc w:val="both"/>
        <w:rPr>
          <w:sz w:val="14"/>
          <w:szCs w:val="14"/>
        </w:rPr>
      </w:pPr>
      <w:hyperlink w:anchor="_FINANCE_–_TRANSPORT" w:history="1">
        <w:r w:rsidR="00CD1DDB" w:rsidRPr="00366C65">
          <w:rPr>
            <w:rStyle w:val="Hyperlink"/>
            <w:sz w:val="14"/>
            <w:szCs w:val="14"/>
          </w:rPr>
          <w:t>FINANCE – TRANSPORT ACCOUNTS SECONDARY FREIGHT JOURNAL PROCESS</w:t>
        </w:r>
      </w:hyperlink>
    </w:p>
    <w:p w14:paraId="18B44782" w14:textId="30BDBFFA" w:rsidR="00CD1DDB" w:rsidRPr="00CD1DDB" w:rsidRDefault="00DE0AA5" w:rsidP="00CD1DDB">
      <w:pPr>
        <w:pStyle w:val="ListParagraph"/>
        <w:numPr>
          <w:ilvl w:val="0"/>
          <w:numId w:val="5"/>
        </w:numPr>
        <w:tabs>
          <w:tab w:val="left" w:pos="9015"/>
        </w:tabs>
        <w:spacing w:after="0" w:line="240" w:lineRule="auto"/>
        <w:jc w:val="both"/>
        <w:rPr>
          <w:sz w:val="14"/>
          <w:szCs w:val="14"/>
        </w:rPr>
      </w:pPr>
      <w:hyperlink w:anchor="_FINANCE_–_TRANSPORT_1" w:history="1">
        <w:r w:rsidR="00F41B51" w:rsidRPr="00F41B51">
          <w:rPr>
            <w:rStyle w:val="Hyperlink"/>
            <w:sz w:val="14"/>
            <w:szCs w:val="14"/>
          </w:rPr>
          <w:t>FINANCE – TRANSPORT ACCOUNTS SECONDARY FREIGHT FOR UNCOSTED SHIPMENTS</w:t>
        </w:r>
      </w:hyperlink>
    </w:p>
    <w:p w14:paraId="5727F44E" w14:textId="07F94E2E" w:rsidR="00CD1DDB" w:rsidRPr="00CD1DDB" w:rsidRDefault="00DE0AA5" w:rsidP="00CD1DDB">
      <w:pPr>
        <w:pStyle w:val="ListParagraph"/>
        <w:numPr>
          <w:ilvl w:val="0"/>
          <w:numId w:val="5"/>
        </w:numPr>
        <w:tabs>
          <w:tab w:val="left" w:pos="9015"/>
        </w:tabs>
        <w:spacing w:after="0" w:line="240" w:lineRule="auto"/>
        <w:jc w:val="both"/>
        <w:rPr>
          <w:sz w:val="14"/>
          <w:szCs w:val="14"/>
        </w:rPr>
      </w:pPr>
      <w:hyperlink w:anchor="_FINANCE_–_TRANSPORT_2" w:history="1">
        <w:r w:rsidR="00CD1DDB" w:rsidRPr="00366C65">
          <w:rPr>
            <w:rStyle w:val="Hyperlink"/>
            <w:sz w:val="14"/>
            <w:szCs w:val="14"/>
          </w:rPr>
          <w:t>FINANCE – TRANSPORT ACCOUNTS BACKDATED ACCRUALS PROCESS</w:t>
        </w:r>
      </w:hyperlink>
    </w:p>
    <w:p w14:paraId="32D44960" w14:textId="74D8BF0C" w:rsidR="00CD1DDB" w:rsidRPr="00CD1DDB" w:rsidRDefault="00DE0AA5" w:rsidP="00CD1DDB">
      <w:pPr>
        <w:pStyle w:val="ListParagraph"/>
        <w:numPr>
          <w:ilvl w:val="0"/>
          <w:numId w:val="5"/>
        </w:numPr>
        <w:tabs>
          <w:tab w:val="left" w:pos="9015"/>
        </w:tabs>
        <w:spacing w:after="0" w:line="240" w:lineRule="auto"/>
        <w:jc w:val="both"/>
        <w:rPr>
          <w:sz w:val="14"/>
          <w:szCs w:val="14"/>
        </w:rPr>
      </w:pPr>
      <w:hyperlink w:anchor="_FINANCE_–_TRANSPORT_3" w:history="1">
        <w:r w:rsidR="00CD1DDB" w:rsidRPr="00366C65">
          <w:rPr>
            <w:rStyle w:val="Hyperlink"/>
            <w:sz w:val="14"/>
            <w:szCs w:val="14"/>
          </w:rPr>
          <w:t>FINANCE – TRANSPORT ACCOUNTS RECONCILIATION PROCESS</w:t>
        </w:r>
      </w:hyperlink>
    </w:p>
    <w:p w14:paraId="150FB714" w14:textId="7AC4D970" w:rsidR="00CD1DDB" w:rsidRPr="00CD1DDB" w:rsidRDefault="00DE0AA5" w:rsidP="00CD1DDB">
      <w:pPr>
        <w:pStyle w:val="ListParagraph"/>
        <w:numPr>
          <w:ilvl w:val="0"/>
          <w:numId w:val="5"/>
        </w:numPr>
        <w:tabs>
          <w:tab w:val="left" w:pos="9015"/>
        </w:tabs>
        <w:spacing w:after="0" w:line="240" w:lineRule="auto"/>
        <w:jc w:val="both"/>
        <w:rPr>
          <w:sz w:val="14"/>
          <w:szCs w:val="14"/>
        </w:rPr>
      </w:pPr>
      <w:hyperlink w:anchor="_FINANCE_–_FIXED" w:history="1">
        <w:r w:rsidR="00CD1DDB" w:rsidRPr="00366C65">
          <w:rPr>
            <w:rStyle w:val="Hyperlink"/>
            <w:sz w:val="14"/>
            <w:szCs w:val="14"/>
          </w:rPr>
          <w:t>FINANCE – FIXED ASSETS RETIREMENTS AND TRANSFER MANAGEMENT</w:t>
        </w:r>
      </w:hyperlink>
    </w:p>
    <w:p w14:paraId="16EF2D85" w14:textId="2102C39F" w:rsidR="00CD1DDB" w:rsidRPr="00CD1DDB" w:rsidRDefault="00DE0AA5" w:rsidP="00CD1DDB">
      <w:pPr>
        <w:pStyle w:val="ListParagraph"/>
        <w:numPr>
          <w:ilvl w:val="0"/>
          <w:numId w:val="5"/>
        </w:numPr>
        <w:tabs>
          <w:tab w:val="left" w:pos="9015"/>
        </w:tabs>
        <w:spacing w:after="0" w:line="240" w:lineRule="auto"/>
        <w:jc w:val="both"/>
        <w:rPr>
          <w:sz w:val="14"/>
          <w:szCs w:val="14"/>
        </w:rPr>
      </w:pPr>
      <w:hyperlink w:anchor="_FINANCE_–_FIXED_1" w:history="1">
        <w:r w:rsidR="00CD1DDB" w:rsidRPr="00366C65">
          <w:rPr>
            <w:rStyle w:val="Hyperlink"/>
            <w:sz w:val="14"/>
            <w:szCs w:val="14"/>
          </w:rPr>
          <w:t>FINANCE – FIXED ASSETS AUDIT REPORTS</w:t>
        </w:r>
      </w:hyperlink>
    </w:p>
    <w:p w14:paraId="70B20415" w14:textId="76AC5B3B" w:rsidR="00CD1DDB" w:rsidRPr="00CD1DDB" w:rsidRDefault="00DE0AA5" w:rsidP="00CD1DDB">
      <w:pPr>
        <w:pStyle w:val="ListParagraph"/>
        <w:numPr>
          <w:ilvl w:val="0"/>
          <w:numId w:val="5"/>
        </w:numPr>
        <w:tabs>
          <w:tab w:val="left" w:pos="9015"/>
        </w:tabs>
        <w:spacing w:after="0" w:line="240" w:lineRule="auto"/>
        <w:jc w:val="both"/>
        <w:rPr>
          <w:sz w:val="14"/>
          <w:szCs w:val="14"/>
        </w:rPr>
      </w:pPr>
      <w:hyperlink w:anchor="_FINANCE_–_ACCOUNTS" w:history="1">
        <w:r w:rsidR="00CD1DDB" w:rsidRPr="00366C65">
          <w:rPr>
            <w:rStyle w:val="Hyperlink"/>
            <w:sz w:val="14"/>
            <w:szCs w:val="14"/>
          </w:rPr>
          <w:t>FINANCE – ACCOUNTS PAYABLES (INTERNATIONAL) – PRIME REVENUE REC</w:t>
        </w:r>
      </w:hyperlink>
    </w:p>
    <w:p w14:paraId="78537F61" w14:textId="5B73CE37" w:rsidR="00CD1DDB" w:rsidRPr="00CD1DDB" w:rsidRDefault="00DE0AA5" w:rsidP="00CD1DDB">
      <w:pPr>
        <w:pStyle w:val="ListParagraph"/>
        <w:numPr>
          <w:ilvl w:val="0"/>
          <w:numId w:val="5"/>
        </w:numPr>
        <w:tabs>
          <w:tab w:val="left" w:pos="9015"/>
        </w:tabs>
        <w:spacing w:after="0" w:line="240" w:lineRule="auto"/>
        <w:jc w:val="both"/>
        <w:rPr>
          <w:sz w:val="14"/>
          <w:szCs w:val="14"/>
        </w:rPr>
      </w:pPr>
      <w:hyperlink w:anchor="_FINANCE_–_ACCOUNTS_1" w:history="1">
        <w:r w:rsidR="00CD1DDB" w:rsidRPr="00366C65">
          <w:rPr>
            <w:rStyle w:val="Hyperlink"/>
            <w:sz w:val="14"/>
            <w:szCs w:val="14"/>
          </w:rPr>
          <w:t>FINANCE – ACCOUNTS PAYABLES AUTOMATION OF HOTEL EXPENSE ACCRUAL</w:t>
        </w:r>
      </w:hyperlink>
    </w:p>
    <w:p w14:paraId="364A9FDB" w14:textId="0BF78166" w:rsidR="00CD1DDB" w:rsidRPr="00CD1DDB" w:rsidRDefault="00DE0AA5" w:rsidP="00CD1DDB">
      <w:pPr>
        <w:pStyle w:val="ListParagraph"/>
        <w:numPr>
          <w:ilvl w:val="0"/>
          <w:numId w:val="5"/>
        </w:numPr>
        <w:tabs>
          <w:tab w:val="left" w:pos="9015"/>
        </w:tabs>
        <w:spacing w:after="0" w:line="240" w:lineRule="auto"/>
        <w:jc w:val="both"/>
        <w:rPr>
          <w:sz w:val="14"/>
          <w:szCs w:val="14"/>
        </w:rPr>
      </w:pPr>
      <w:hyperlink w:anchor="_FINANCE_–_ACCOUNTS_2" w:history="1">
        <w:r w:rsidR="00CD1DDB" w:rsidRPr="00366C65">
          <w:rPr>
            <w:rStyle w:val="Hyperlink"/>
            <w:sz w:val="14"/>
            <w:szCs w:val="14"/>
          </w:rPr>
          <w:t>FINANCE – ACCOUNTS PAYABLES AUTOMATION OF HOTEL STOCK INVOICE ACCRUAL</w:t>
        </w:r>
      </w:hyperlink>
    </w:p>
    <w:p w14:paraId="67E35286" w14:textId="58A3C711" w:rsidR="00CD1DDB" w:rsidRPr="00CD1DDB" w:rsidRDefault="00DE0AA5" w:rsidP="00CD1DDB">
      <w:pPr>
        <w:pStyle w:val="ListParagraph"/>
        <w:numPr>
          <w:ilvl w:val="0"/>
          <w:numId w:val="5"/>
        </w:numPr>
        <w:tabs>
          <w:tab w:val="left" w:pos="9015"/>
        </w:tabs>
        <w:spacing w:after="0" w:line="240" w:lineRule="auto"/>
        <w:jc w:val="both"/>
        <w:rPr>
          <w:sz w:val="14"/>
          <w:szCs w:val="14"/>
        </w:rPr>
      </w:pPr>
      <w:hyperlink w:anchor="_FINANCE_–_FIXED_2" w:history="1">
        <w:r w:rsidR="00CD1DDB" w:rsidRPr="00366C65">
          <w:rPr>
            <w:rStyle w:val="Hyperlink"/>
            <w:sz w:val="14"/>
            <w:szCs w:val="14"/>
          </w:rPr>
          <w:t>FINANCE – FIXED ASSETS BUDGET AND FORECASTING</w:t>
        </w:r>
      </w:hyperlink>
    </w:p>
    <w:p w14:paraId="16E1C0D7" w14:textId="13BF48FB" w:rsidR="00CD1DDB" w:rsidRPr="00CD1DDB" w:rsidRDefault="00DE0AA5" w:rsidP="00CD1DDB">
      <w:pPr>
        <w:pStyle w:val="ListParagraph"/>
        <w:numPr>
          <w:ilvl w:val="0"/>
          <w:numId w:val="5"/>
        </w:numPr>
        <w:tabs>
          <w:tab w:val="left" w:pos="9015"/>
        </w:tabs>
        <w:spacing w:after="0" w:line="240" w:lineRule="auto"/>
        <w:jc w:val="both"/>
        <w:rPr>
          <w:sz w:val="14"/>
          <w:szCs w:val="14"/>
        </w:rPr>
      </w:pPr>
      <w:hyperlink w:anchor="_FINANCE_–_STOCK_1" w:history="1">
        <w:r w:rsidR="007D5033" w:rsidRPr="007D5033">
          <w:rPr>
            <w:rStyle w:val="Hyperlink"/>
            <w:sz w:val="14"/>
            <w:szCs w:val="14"/>
          </w:rPr>
          <w:t>FINANCE – STOCK ACCOUNTING GR COST CORRECTION JOURNAL PROCESS</w:t>
        </w:r>
      </w:hyperlink>
    </w:p>
    <w:p w14:paraId="6DAFA9A1" w14:textId="518BBA03" w:rsidR="00CD1DDB" w:rsidRPr="00CD1DDB" w:rsidRDefault="00DE0AA5" w:rsidP="00CD1DDB">
      <w:pPr>
        <w:pStyle w:val="ListParagraph"/>
        <w:numPr>
          <w:ilvl w:val="0"/>
          <w:numId w:val="5"/>
        </w:numPr>
        <w:tabs>
          <w:tab w:val="left" w:pos="9015"/>
        </w:tabs>
        <w:spacing w:after="0" w:line="240" w:lineRule="auto"/>
        <w:jc w:val="both"/>
        <w:rPr>
          <w:sz w:val="14"/>
          <w:szCs w:val="14"/>
        </w:rPr>
      </w:pPr>
      <w:hyperlink w:anchor="_FINANCE_–_STOCK_2" w:history="1">
        <w:r w:rsidR="00CD1DDB" w:rsidRPr="00366C65">
          <w:rPr>
            <w:rStyle w:val="Hyperlink"/>
            <w:sz w:val="14"/>
            <w:szCs w:val="14"/>
          </w:rPr>
          <w:t>FINANCE – STOCK ACCOUNTING GR QUANTITY CORRECTION JOURNAL PROCESS</w:t>
        </w:r>
      </w:hyperlink>
    </w:p>
    <w:p w14:paraId="070B882B" w14:textId="676FB0C3" w:rsidR="00CD1DDB" w:rsidRPr="00CD1DDB" w:rsidRDefault="00DE0AA5" w:rsidP="00CD1DDB">
      <w:pPr>
        <w:pStyle w:val="ListParagraph"/>
        <w:numPr>
          <w:ilvl w:val="0"/>
          <w:numId w:val="5"/>
        </w:numPr>
        <w:tabs>
          <w:tab w:val="left" w:pos="9015"/>
        </w:tabs>
        <w:spacing w:after="0" w:line="240" w:lineRule="auto"/>
        <w:jc w:val="both"/>
        <w:rPr>
          <w:sz w:val="14"/>
          <w:szCs w:val="14"/>
        </w:rPr>
      </w:pPr>
      <w:hyperlink w:anchor="_FINANCE_–_STOCK_3" w:history="1">
        <w:r w:rsidR="00CD1DDB" w:rsidRPr="00366C65">
          <w:rPr>
            <w:rStyle w:val="Hyperlink"/>
            <w:sz w:val="14"/>
            <w:szCs w:val="14"/>
          </w:rPr>
          <w:t>FINANCE – STOCK ACCOUNTING GR STOCK CORRECTION JOURNAL PROCESS</w:t>
        </w:r>
      </w:hyperlink>
    </w:p>
    <w:p w14:paraId="1B2193C4" w14:textId="3D8F7305" w:rsidR="00CD1DDB" w:rsidRPr="00B96EBF" w:rsidRDefault="00DE0AA5" w:rsidP="00CD1DDB">
      <w:pPr>
        <w:pStyle w:val="ListParagraph"/>
        <w:numPr>
          <w:ilvl w:val="0"/>
          <w:numId w:val="5"/>
        </w:numPr>
        <w:tabs>
          <w:tab w:val="left" w:pos="9015"/>
        </w:tabs>
        <w:spacing w:after="0" w:line="240" w:lineRule="auto"/>
        <w:jc w:val="both"/>
        <w:rPr>
          <w:sz w:val="14"/>
          <w:szCs w:val="14"/>
        </w:rPr>
      </w:pPr>
      <w:hyperlink w:anchor="_FINANCE_&amp;_REAL_7" w:history="1">
        <w:r w:rsidR="00CD1DDB" w:rsidRPr="00366C65">
          <w:rPr>
            <w:rStyle w:val="Hyperlink"/>
            <w:sz w:val="14"/>
            <w:szCs w:val="14"/>
          </w:rPr>
          <w:t>FINANCE &amp; REAL ESTATE – PROCESS IMPROVEMENTS</w:t>
        </w:r>
      </w:hyperlink>
    </w:p>
    <w:p w14:paraId="0DDD9E26" w14:textId="77777777" w:rsidR="00405989" w:rsidRDefault="00405989" w:rsidP="00405989">
      <w:pPr>
        <w:tabs>
          <w:tab w:val="left" w:pos="9015"/>
        </w:tabs>
        <w:spacing w:after="0" w:line="240" w:lineRule="auto"/>
        <w:jc w:val="both"/>
        <w:rPr>
          <w:sz w:val="12"/>
          <w:szCs w:val="12"/>
        </w:rPr>
      </w:pPr>
    </w:p>
    <w:p w14:paraId="0A08D1A7" w14:textId="77777777" w:rsidR="00405989" w:rsidRDefault="00405989" w:rsidP="00405989">
      <w:pPr>
        <w:tabs>
          <w:tab w:val="left" w:pos="9015"/>
        </w:tabs>
        <w:spacing w:after="0" w:line="240" w:lineRule="auto"/>
        <w:jc w:val="both"/>
        <w:rPr>
          <w:sz w:val="12"/>
          <w:szCs w:val="12"/>
        </w:rPr>
      </w:pPr>
    </w:p>
    <w:p w14:paraId="64E9791C" w14:textId="532D6FB5" w:rsidR="00405989" w:rsidRDefault="00405989" w:rsidP="00405989">
      <w:pPr>
        <w:tabs>
          <w:tab w:val="left" w:pos="9015"/>
        </w:tabs>
        <w:spacing w:after="0" w:line="240" w:lineRule="auto"/>
        <w:jc w:val="both"/>
        <w:rPr>
          <w:sz w:val="12"/>
          <w:szCs w:val="12"/>
        </w:rPr>
      </w:pPr>
    </w:p>
    <w:p w14:paraId="112345ED" w14:textId="77777777" w:rsidR="00F73D3C" w:rsidRPr="00952D1E" w:rsidRDefault="00F73D3C" w:rsidP="00405989">
      <w:pPr>
        <w:tabs>
          <w:tab w:val="left" w:pos="9015"/>
        </w:tabs>
        <w:spacing w:after="0" w:line="240" w:lineRule="auto"/>
        <w:jc w:val="both"/>
        <w:rPr>
          <w:sz w:val="12"/>
          <w:szCs w:val="12"/>
        </w:rPr>
      </w:pPr>
    </w:p>
    <w:p w14:paraId="6BD8153D" w14:textId="7C4C13D6" w:rsidR="00405989" w:rsidRPr="00841746" w:rsidRDefault="00405989" w:rsidP="00405989">
      <w:pPr>
        <w:tabs>
          <w:tab w:val="left" w:pos="9015"/>
        </w:tabs>
        <w:spacing w:after="0" w:line="240" w:lineRule="auto"/>
        <w:jc w:val="both"/>
        <w:rPr>
          <w:b/>
          <w:bCs/>
          <w:color w:val="FF0000"/>
        </w:rPr>
      </w:pPr>
      <w:r>
        <w:rPr>
          <w:b/>
          <w:bCs/>
          <w:color w:val="FF0000"/>
        </w:rPr>
        <w:t>Hospitality (</w:t>
      </w:r>
      <w:r w:rsidR="005A6BBF">
        <w:rPr>
          <w:b/>
          <w:bCs/>
          <w:color w:val="FF0000"/>
        </w:rPr>
        <w:t>3</w:t>
      </w:r>
      <w:r>
        <w:rPr>
          <w:b/>
          <w:bCs/>
          <w:color w:val="FF0000"/>
        </w:rPr>
        <w:t>)</w:t>
      </w:r>
    </w:p>
    <w:p w14:paraId="5BB3BED8" w14:textId="77777777" w:rsidR="00405989" w:rsidRPr="00841746" w:rsidRDefault="00405989" w:rsidP="00405989">
      <w:pPr>
        <w:tabs>
          <w:tab w:val="left" w:pos="9015"/>
        </w:tabs>
        <w:spacing w:after="0" w:line="240" w:lineRule="auto"/>
        <w:jc w:val="both"/>
        <w:rPr>
          <w:b/>
          <w:bCs/>
          <w:color w:val="FF0000"/>
          <w:sz w:val="8"/>
          <w:szCs w:val="8"/>
        </w:rPr>
      </w:pPr>
    </w:p>
    <w:p w14:paraId="19AD3DB6" w14:textId="7A95A467" w:rsidR="00405989" w:rsidRPr="00405989" w:rsidRDefault="00DE0AA5" w:rsidP="00405989">
      <w:pPr>
        <w:tabs>
          <w:tab w:val="left" w:pos="9015"/>
        </w:tabs>
        <w:spacing w:after="0" w:line="240" w:lineRule="auto"/>
        <w:jc w:val="both"/>
        <w:rPr>
          <w:rStyle w:val="Hyperlink"/>
          <w:color w:val="auto"/>
          <w:sz w:val="14"/>
          <w:szCs w:val="14"/>
          <w:u w:val="none"/>
        </w:rPr>
      </w:pPr>
      <w:hyperlink w:anchor="_Hlk36714271" w:history="1" w:docLocation="1,208361,208387,179,,Hospitality Roster Costing">
        <w:r w:rsidR="00405989" w:rsidRPr="00405989">
          <w:rPr>
            <w:rStyle w:val="Hyperlink"/>
            <w:sz w:val="16"/>
            <w:szCs w:val="16"/>
          </w:rPr>
          <w:t>Hospitality Roster Costing</w:t>
        </w:r>
      </w:hyperlink>
    </w:p>
    <w:p w14:paraId="21D362C1" w14:textId="3A94E3D9" w:rsidR="00F2086C" w:rsidRDefault="00DE0AA5" w:rsidP="00F2086C">
      <w:pPr>
        <w:tabs>
          <w:tab w:val="left" w:pos="9015"/>
        </w:tabs>
        <w:spacing w:after="0" w:line="240" w:lineRule="auto"/>
        <w:jc w:val="both"/>
        <w:rPr>
          <w:sz w:val="12"/>
          <w:szCs w:val="12"/>
        </w:rPr>
      </w:pPr>
      <w:hyperlink w:anchor="_Hlk36714323" w:history="1" w:docLocation="1,209146,209175,179,,Hotel Payable - Stock Accrual">
        <w:r w:rsidR="005A6BBF" w:rsidRPr="005A6BBF">
          <w:rPr>
            <w:rStyle w:val="Hyperlink"/>
            <w:sz w:val="16"/>
            <w:szCs w:val="16"/>
          </w:rPr>
          <w:t>Hotel Payable - Stock Accrual</w:t>
        </w:r>
      </w:hyperlink>
    </w:p>
    <w:p w14:paraId="458045A7" w14:textId="52D135EF" w:rsidR="00F2086C" w:rsidRDefault="00DE0AA5" w:rsidP="00F2086C">
      <w:pPr>
        <w:tabs>
          <w:tab w:val="left" w:pos="9015"/>
        </w:tabs>
        <w:spacing w:after="0" w:line="240" w:lineRule="auto"/>
        <w:jc w:val="both"/>
        <w:rPr>
          <w:sz w:val="12"/>
          <w:szCs w:val="12"/>
        </w:rPr>
      </w:pPr>
      <w:hyperlink w:anchor="_Hlk36714347" w:history="1" w:docLocation="1,209435,209466,179,,Hotel Payable - Expense Account">
        <w:r w:rsidR="005A6BBF" w:rsidRPr="005A6BBF">
          <w:rPr>
            <w:rStyle w:val="Hyperlink"/>
            <w:sz w:val="16"/>
            <w:szCs w:val="16"/>
          </w:rPr>
          <w:t>Hotel Payable - Expense Account</w:t>
        </w:r>
      </w:hyperlink>
    </w:p>
    <w:p w14:paraId="0CB19F39" w14:textId="77777777" w:rsidR="00F73D3C" w:rsidRDefault="00F73D3C">
      <w:pPr>
        <w:rPr>
          <w:rFonts w:asciiTheme="majorHAnsi" w:eastAsiaTheme="majorEastAsia" w:hAnsiTheme="majorHAnsi" w:cstheme="majorBidi"/>
          <w:b/>
          <w:bCs/>
          <w:color w:val="365F91" w:themeColor="accent1" w:themeShade="BF"/>
          <w:sz w:val="32"/>
          <w:szCs w:val="32"/>
        </w:rPr>
      </w:pPr>
      <w:r>
        <w:rPr>
          <w:b/>
          <w:bCs/>
        </w:rPr>
        <w:br w:type="page"/>
      </w:r>
    </w:p>
    <w:p w14:paraId="0642F0E9" w14:textId="65A882DF" w:rsidR="00DC0762" w:rsidRPr="00027D52" w:rsidRDefault="00027D52" w:rsidP="00027D52">
      <w:pPr>
        <w:pStyle w:val="Heading1"/>
        <w:spacing w:before="0"/>
        <w:jc w:val="center"/>
        <w:rPr>
          <w:b/>
          <w:bCs/>
        </w:rPr>
      </w:pPr>
      <w:bookmarkStart w:id="7" w:name="_Toc38030329"/>
      <w:r>
        <w:rPr>
          <w:b/>
          <w:bCs/>
        </w:rPr>
        <w:lastRenderedPageBreak/>
        <w:t xml:space="preserve">Hyperlinked </w:t>
      </w:r>
      <w:r w:rsidRPr="00787BAF">
        <w:rPr>
          <w:b/>
          <w:bCs/>
        </w:rPr>
        <w:t>Quick Finder –</w:t>
      </w:r>
      <w:r w:rsidR="00320D04" w:rsidRPr="00787BAF">
        <w:rPr>
          <w:b/>
          <w:bCs/>
        </w:rPr>
        <w:t xml:space="preserve"> Specific Products</w:t>
      </w:r>
      <w:r w:rsidRPr="00787BAF">
        <w:rPr>
          <w:b/>
          <w:bCs/>
        </w:rPr>
        <w:t xml:space="preserve"> </w:t>
      </w:r>
      <w:r>
        <w:rPr>
          <w:b/>
          <w:bCs/>
        </w:rPr>
        <w:t xml:space="preserve">By </w:t>
      </w:r>
      <w:r w:rsidRPr="00787BAF">
        <w:rPr>
          <w:b/>
          <w:bCs/>
        </w:rPr>
        <w:t>Industry</w:t>
      </w:r>
      <w:r w:rsidR="00320D04">
        <w:rPr>
          <w:b/>
          <w:bCs/>
        </w:rPr>
        <w:t xml:space="preserve"> 8 – 11</w:t>
      </w:r>
      <w:bookmarkEnd w:id="7"/>
    </w:p>
    <w:p w14:paraId="0AF19634" w14:textId="77777777" w:rsidR="00F73D3C" w:rsidRDefault="00F73D3C" w:rsidP="00F73D3C">
      <w:pPr>
        <w:tabs>
          <w:tab w:val="left" w:pos="9015"/>
        </w:tabs>
        <w:spacing w:after="0" w:line="240" w:lineRule="auto"/>
        <w:jc w:val="both"/>
        <w:rPr>
          <w:sz w:val="12"/>
          <w:szCs w:val="12"/>
        </w:rPr>
      </w:pPr>
    </w:p>
    <w:p w14:paraId="711C0954" w14:textId="77777777" w:rsidR="00F73D3C" w:rsidRDefault="00F73D3C" w:rsidP="00F73D3C">
      <w:pPr>
        <w:tabs>
          <w:tab w:val="left" w:pos="9015"/>
        </w:tabs>
        <w:spacing w:after="0" w:line="240" w:lineRule="auto"/>
        <w:jc w:val="both"/>
        <w:rPr>
          <w:sz w:val="12"/>
          <w:szCs w:val="12"/>
        </w:rPr>
      </w:pPr>
    </w:p>
    <w:p w14:paraId="5B9EBD72" w14:textId="113E6067" w:rsidR="00F73D3C" w:rsidRDefault="00F73D3C" w:rsidP="00F73D3C">
      <w:pPr>
        <w:tabs>
          <w:tab w:val="left" w:pos="9015"/>
        </w:tabs>
        <w:spacing w:after="0" w:line="240" w:lineRule="auto"/>
        <w:jc w:val="both"/>
        <w:rPr>
          <w:sz w:val="12"/>
          <w:szCs w:val="12"/>
        </w:rPr>
      </w:pPr>
    </w:p>
    <w:p w14:paraId="210517F3" w14:textId="77777777" w:rsidR="00F73D3C" w:rsidRPr="00952D1E" w:rsidRDefault="00F73D3C" w:rsidP="00F73D3C">
      <w:pPr>
        <w:tabs>
          <w:tab w:val="left" w:pos="9015"/>
        </w:tabs>
        <w:spacing w:after="0" w:line="240" w:lineRule="auto"/>
        <w:jc w:val="both"/>
        <w:rPr>
          <w:sz w:val="12"/>
          <w:szCs w:val="12"/>
        </w:rPr>
      </w:pPr>
    </w:p>
    <w:p w14:paraId="73D6A7D6" w14:textId="77777777" w:rsidR="00F73D3C" w:rsidRPr="00841746" w:rsidRDefault="00F73D3C" w:rsidP="00F73D3C">
      <w:pPr>
        <w:tabs>
          <w:tab w:val="left" w:pos="9015"/>
        </w:tabs>
        <w:spacing w:after="0" w:line="240" w:lineRule="auto"/>
        <w:jc w:val="both"/>
        <w:rPr>
          <w:b/>
          <w:bCs/>
          <w:color w:val="FF0000"/>
        </w:rPr>
      </w:pPr>
      <w:r>
        <w:rPr>
          <w:b/>
          <w:bCs/>
          <w:color w:val="FF0000"/>
        </w:rPr>
        <w:t>Human Resources (11)</w:t>
      </w:r>
    </w:p>
    <w:p w14:paraId="0CF1AC64" w14:textId="77777777" w:rsidR="00F73D3C" w:rsidRPr="00841746" w:rsidRDefault="00F73D3C" w:rsidP="00F73D3C">
      <w:pPr>
        <w:tabs>
          <w:tab w:val="left" w:pos="9015"/>
        </w:tabs>
        <w:spacing w:after="0" w:line="240" w:lineRule="auto"/>
        <w:jc w:val="both"/>
        <w:rPr>
          <w:b/>
          <w:bCs/>
          <w:color w:val="FF0000"/>
          <w:sz w:val="8"/>
          <w:szCs w:val="8"/>
        </w:rPr>
      </w:pPr>
    </w:p>
    <w:p w14:paraId="2E6F1E51" w14:textId="77777777" w:rsidR="00F73D3C" w:rsidRPr="00781FDB" w:rsidRDefault="00DE0AA5" w:rsidP="00F73D3C">
      <w:pPr>
        <w:pStyle w:val="ListParagraph"/>
        <w:numPr>
          <w:ilvl w:val="0"/>
          <w:numId w:val="5"/>
        </w:numPr>
        <w:tabs>
          <w:tab w:val="left" w:pos="9015"/>
        </w:tabs>
        <w:spacing w:after="0" w:line="240" w:lineRule="auto"/>
        <w:jc w:val="both"/>
        <w:rPr>
          <w:rStyle w:val="Hyperlink"/>
          <w:color w:val="auto"/>
          <w:sz w:val="14"/>
          <w:szCs w:val="14"/>
          <w:u w:val="none"/>
        </w:rPr>
      </w:pPr>
      <w:hyperlink w:anchor="_HR_–_DIVERSITY" w:history="1">
        <w:r w:rsidR="00F73D3C" w:rsidRPr="00781FDB">
          <w:rPr>
            <w:rStyle w:val="Hyperlink"/>
            <w:sz w:val="14"/>
            <w:szCs w:val="14"/>
          </w:rPr>
          <w:t>HR – WORKFORCE PLANNING DIVERSITY</w:t>
        </w:r>
      </w:hyperlink>
    </w:p>
    <w:p w14:paraId="77EAE6C9" w14:textId="77777777" w:rsidR="00F73D3C" w:rsidRPr="00781FDB" w:rsidRDefault="00F73D3C" w:rsidP="00F73D3C">
      <w:pPr>
        <w:pStyle w:val="ListParagraph"/>
        <w:numPr>
          <w:ilvl w:val="0"/>
          <w:numId w:val="5"/>
        </w:numPr>
        <w:tabs>
          <w:tab w:val="left" w:pos="9015"/>
        </w:tabs>
        <w:spacing w:after="0" w:line="240" w:lineRule="auto"/>
        <w:jc w:val="both"/>
        <w:rPr>
          <w:rStyle w:val="Hyperlink"/>
          <w:sz w:val="14"/>
          <w:szCs w:val="14"/>
        </w:rPr>
      </w:pPr>
      <w:r w:rsidRPr="00781FDB">
        <w:rPr>
          <w:sz w:val="14"/>
          <w:szCs w:val="14"/>
        </w:rPr>
        <w:fldChar w:fldCharType="begin"/>
      </w:r>
      <w:r w:rsidRPr="00781FDB">
        <w:rPr>
          <w:sz w:val="14"/>
          <w:szCs w:val="14"/>
        </w:rPr>
        <w:instrText>HYPERLINK  \l "_EBA_MODELLING"</w:instrText>
      </w:r>
      <w:r w:rsidRPr="00781FDB">
        <w:rPr>
          <w:sz w:val="14"/>
          <w:szCs w:val="14"/>
        </w:rPr>
        <w:fldChar w:fldCharType="separate"/>
      </w:r>
      <w:r w:rsidRPr="00781FDB">
        <w:rPr>
          <w:rStyle w:val="Hyperlink"/>
          <w:sz w:val="14"/>
          <w:szCs w:val="14"/>
        </w:rPr>
        <w:t>HR - EBA MODELLING &amp; REMUNERATION COMPLIANCE</w:t>
      </w:r>
    </w:p>
    <w:p w14:paraId="09A4934D" w14:textId="77777777" w:rsidR="00F73D3C" w:rsidRPr="00781FDB" w:rsidRDefault="00F73D3C" w:rsidP="00F73D3C">
      <w:pPr>
        <w:pStyle w:val="ListParagraph"/>
        <w:numPr>
          <w:ilvl w:val="0"/>
          <w:numId w:val="5"/>
        </w:numPr>
        <w:rPr>
          <w:sz w:val="14"/>
          <w:szCs w:val="14"/>
        </w:rPr>
      </w:pPr>
      <w:r w:rsidRPr="00781FDB">
        <w:rPr>
          <w:sz w:val="14"/>
          <w:szCs w:val="14"/>
        </w:rPr>
        <w:fldChar w:fldCharType="end"/>
      </w:r>
      <w:hyperlink w:anchor="_SUPPLY_CHAIN_–_9" w:history="1">
        <w:r w:rsidRPr="00781FDB">
          <w:rPr>
            <w:rStyle w:val="Hyperlink"/>
            <w:sz w:val="14"/>
            <w:szCs w:val="14"/>
          </w:rPr>
          <w:t>HR - EXECUTIVE RECRUITING</w:t>
        </w:r>
      </w:hyperlink>
    </w:p>
    <w:p w14:paraId="09B3A234" w14:textId="77777777" w:rsidR="00F73D3C" w:rsidRPr="00781FDB" w:rsidRDefault="00DE0AA5" w:rsidP="00F73D3C">
      <w:pPr>
        <w:pStyle w:val="ListParagraph"/>
        <w:numPr>
          <w:ilvl w:val="0"/>
          <w:numId w:val="5"/>
        </w:numPr>
        <w:tabs>
          <w:tab w:val="left" w:pos="9015"/>
        </w:tabs>
        <w:spacing w:after="0" w:line="240" w:lineRule="auto"/>
        <w:jc w:val="both"/>
        <w:rPr>
          <w:rStyle w:val="Hyperlink"/>
          <w:color w:val="auto"/>
          <w:sz w:val="14"/>
          <w:szCs w:val="14"/>
          <w:u w:val="none"/>
        </w:rPr>
      </w:pPr>
      <w:hyperlink w:anchor="_HR_–_TRAINING" w:history="1">
        <w:r w:rsidR="00F73D3C" w:rsidRPr="00781FDB">
          <w:rPr>
            <w:rStyle w:val="Hyperlink"/>
            <w:sz w:val="14"/>
            <w:szCs w:val="14"/>
          </w:rPr>
          <w:t>HR - TRAINING PROGRAM EFFECTIVENESS</w:t>
        </w:r>
      </w:hyperlink>
    </w:p>
    <w:p w14:paraId="4B626554" w14:textId="5B749885" w:rsidR="00F73D3C" w:rsidRPr="00F73D3C" w:rsidRDefault="00DE0AA5" w:rsidP="00F73D3C">
      <w:pPr>
        <w:pStyle w:val="ListParagraph"/>
        <w:numPr>
          <w:ilvl w:val="0"/>
          <w:numId w:val="5"/>
        </w:numPr>
        <w:tabs>
          <w:tab w:val="left" w:pos="9015"/>
        </w:tabs>
        <w:spacing w:after="0" w:line="240" w:lineRule="auto"/>
        <w:jc w:val="both"/>
        <w:rPr>
          <w:rStyle w:val="Hyperlink"/>
          <w:color w:val="auto"/>
          <w:sz w:val="14"/>
          <w:szCs w:val="14"/>
          <w:u w:val="none"/>
        </w:rPr>
      </w:pPr>
      <w:hyperlink w:anchor="_HR_–_COMMISSION" w:history="1">
        <w:r w:rsidR="00F73D3C" w:rsidRPr="00781FDB">
          <w:rPr>
            <w:rStyle w:val="Hyperlink"/>
            <w:sz w:val="14"/>
            <w:szCs w:val="14"/>
          </w:rPr>
          <w:t>HR - COMMISSION MODELLING</w:t>
        </w:r>
      </w:hyperlink>
    </w:p>
    <w:p w14:paraId="230C1EF4" w14:textId="370D22FE" w:rsidR="00F73D3C" w:rsidRDefault="00DE0AA5" w:rsidP="00F73D3C">
      <w:pPr>
        <w:pStyle w:val="ListParagraph"/>
        <w:numPr>
          <w:ilvl w:val="0"/>
          <w:numId w:val="5"/>
        </w:numPr>
        <w:tabs>
          <w:tab w:val="left" w:pos="9015"/>
        </w:tabs>
        <w:spacing w:after="0" w:line="240" w:lineRule="auto"/>
        <w:jc w:val="both"/>
        <w:rPr>
          <w:rStyle w:val="Hyperlink"/>
          <w:color w:val="auto"/>
          <w:sz w:val="14"/>
          <w:szCs w:val="14"/>
          <w:u w:val="none"/>
        </w:rPr>
      </w:pPr>
      <w:hyperlink w:anchor="_HR_–_COMMISSION_1" w:history="1">
        <w:r w:rsidR="00FE7DCF" w:rsidRPr="00FE7DCF">
          <w:rPr>
            <w:rStyle w:val="Hyperlink"/>
            <w:sz w:val="14"/>
            <w:szCs w:val="14"/>
          </w:rPr>
          <w:t>HR – COMMISSION CALCULATORS</w:t>
        </w:r>
      </w:hyperlink>
    </w:p>
    <w:p w14:paraId="3F282CA2" w14:textId="45BFE197" w:rsidR="00F73D3C" w:rsidRPr="00781FDB" w:rsidRDefault="00DE0AA5" w:rsidP="00F73D3C">
      <w:pPr>
        <w:pStyle w:val="ListParagraph"/>
        <w:numPr>
          <w:ilvl w:val="0"/>
          <w:numId w:val="5"/>
        </w:numPr>
        <w:tabs>
          <w:tab w:val="left" w:pos="9015"/>
        </w:tabs>
        <w:spacing w:after="0" w:line="240" w:lineRule="auto"/>
        <w:jc w:val="both"/>
        <w:rPr>
          <w:rStyle w:val="Hyperlink"/>
          <w:color w:val="auto"/>
          <w:sz w:val="14"/>
          <w:szCs w:val="14"/>
          <w:u w:val="none"/>
        </w:rPr>
      </w:pPr>
      <w:hyperlink w:anchor="_HR_–_COMMISSION_2" w:history="1">
        <w:r w:rsidR="00FE7DCF" w:rsidRPr="00FE7DCF">
          <w:rPr>
            <w:rStyle w:val="Hyperlink"/>
            <w:sz w:val="14"/>
            <w:szCs w:val="14"/>
          </w:rPr>
          <w:t>HR – COMMISSION PAYMENT ADVICE AUTO MAILOUTS</w:t>
        </w:r>
      </w:hyperlink>
    </w:p>
    <w:p w14:paraId="18D62973" w14:textId="77777777" w:rsidR="00F73D3C" w:rsidRPr="00781FDB" w:rsidRDefault="00DE0AA5" w:rsidP="00F73D3C">
      <w:pPr>
        <w:pStyle w:val="ListParagraph"/>
        <w:numPr>
          <w:ilvl w:val="0"/>
          <w:numId w:val="5"/>
        </w:numPr>
        <w:tabs>
          <w:tab w:val="left" w:pos="9015"/>
        </w:tabs>
        <w:spacing w:after="0" w:line="240" w:lineRule="auto"/>
        <w:jc w:val="both"/>
        <w:rPr>
          <w:rStyle w:val="Hyperlink"/>
          <w:color w:val="auto"/>
          <w:sz w:val="14"/>
          <w:szCs w:val="14"/>
          <w:u w:val="none"/>
        </w:rPr>
      </w:pPr>
      <w:hyperlink w:anchor="_HR_–_PROCESS" w:history="1">
        <w:r w:rsidR="00F73D3C" w:rsidRPr="00781FDB">
          <w:rPr>
            <w:rStyle w:val="Hyperlink"/>
            <w:sz w:val="14"/>
            <w:szCs w:val="14"/>
          </w:rPr>
          <w:t>HR - PROCESS IMPROVEMENTS &amp; TALENT PROGRAM</w:t>
        </w:r>
      </w:hyperlink>
    </w:p>
    <w:p w14:paraId="6B00E3C3" w14:textId="77777777" w:rsidR="00F73D3C" w:rsidRPr="00781FDB" w:rsidRDefault="00DE0AA5" w:rsidP="00F73D3C">
      <w:pPr>
        <w:pStyle w:val="ListParagraph"/>
        <w:numPr>
          <w:ilvl w:val="0"/>
          <w:numId w:val="5"/>
        </w:numPr>
        <w:tabs>
          <w:tab w:val="left" w:pos="9015"/>
        </w:tabs>
        <w:spacing w:after="0" w:line="240" w:lineRule="auto"/>
        <w:jc w:val="both"/>
        <w:rPr>
          <w:sz w:val="14"/>
          <w:szCs w:val="14"/>
        </w:rPr>
      </w:pPr>
      <w:hyperlink w:anchor="_HR_–_DEMOGRAPHIC" w:history="1">
        <w:r w:rsidR="00F73D3C" w:rsidRPr="00781FDB">
          <w:rPr>
            <w:rStyle w:val="Hyperlink"/>
            <w:sz w:val="14"/>
            <w:szCs w:val="14"/>
          </w:rPr>
          <w:t>HR - DEMOGRAPHIC PROFILER</w:t>
        </w:r>
      </w:hyperlink>
    </w:p>
    <w:p w14:paraId="1C2E9884" w14:textId="77777777" w:rsidR="00F73D3C" w:rsidRPr="00781FDB" w:rsidRDefault="00DE0AA5" w:rsidP="00F73D3C">
      <w:pPr>
        <w:pStyle w:val="ListParagraph"/>
        <w:numPr>
          <w:ilvl w:val="0"/>
          <w:numId w:val="5"/>
        </w:numPr>
        <w:tabs>
          <w:tab w:val="left" w:pos="9015"/>
        </w:tabs>
        <w:spacing w:after="0" w:line="240" w:lineRule="auto"/>
        <w:jc w:val="both"/>
        <w:rPr>
          <w:rStyle w:val="Hyperlink"/>
          <w:color w:val="auto"/>
          <w:sz w:val="14"/>
          <w:szCs w:val="14"/>
          <w:u w:val="none"/>
        </w:rPr>
      </w:pPr>
      <w:hyperlink w:anchor="_HR_–_Corporate" w:history="1">
        <w:r w:rsidR="00F73D3C" w:rsidRPr="004B59CC">
          <w:rPr>
            <w:rStyle w:val="Hyperlink"/>
            <w:sz w:val="14"/>
            <w:szCs w:val="14"/>
          </w:rPr>
          <w:t>NETWORK OPTIMISER – WORK SCHEDULING</w:t>
        </w:r>
      </w:hyperlink>
    </w:p>
    <w:p w14:paraId="429DD05A" w14:textId="77777777" w:rsidR="00F73D3C" w:rsidRPr="00781FDB" w:rsidRDefault="00DE0AA5" w:rsidP="00F73D3C">
      <w:pPr>
        <w:pStyle w:val="ListParagraph"/>
        <w:numPr>
          <w:ilvl w:val="0"/>
          <w:numId w:val="5"/>
        </w:numPr>
        <w:tabs>
          <w:tab w:val="left" w:pos="9015"/>
        </w:tabs>
        <w:spacing w:after="0" w:line="240" w:lineRule="auto"/>
        <w:jc w:val="both"/>
        <w:rPr>
          <w:rStyle w:val="Hyperlink"/>
          <w:color w:val="auto"/>
          <w:sz w:val="14"/>
          <w:szCs w:val="14"/>
          <w:u w:val="none"/>
        </w:rPr>
      </w:pPr>
      <w:hyperlink w:anchor="_HR_–_Corporate_1" w:history="1">
        <w:r w:rsidR="00F73D3C" w:rsidRPr="004B59CC">
          <w:rPr>
            <w:rStyle w:val="Hyperlink"/>
            <w:sz w:val="14"/>
            <w:szCs w:val="14"/>
          </w:rPr>
          <w:t>HR – Corporate Strategy and Running a Company</w:t>
        </w:r>
      </w:hyperlink>
    </w:p>
    <w:p w14:paraId="3B4EE2B7" w14:textId="77777777" w:rsidR="00F73D3C" w:rsidRPr="00AF1ED3" w:rsidRDefault="00DE0AA5" w:rsidP="00F73D3C">
      <w:pPr>
        <w:pStyle w:val="ListParagraph"/>
        <w:numPr>
          <w:ilvl w:val="0"/>
          <w:numId w:val="5"/>
        </w:numPr>
        <w:tabs>
          <w:tab w:val="left" w:pos="9015"/>
        </w:tabs>
        <w:spacing w:after="0" w:line="240" w:lineRule="auto"/>
        <w:jc w:val="both"/>
        <w:rPr>
          <w:rStyle w:val="Hyperlink"/>
          <w:color w:val="auto"/>
          <w:sz w:val="14"/>
          <w:szCs w:val="14"/>
          <w:u w:val="none"/>
        </w:rPr>
      </w:pPr>
      <w:hyperlink w:anchor="_HR_–_STAFF" w:history="1">
        <w:r w:rsidR="00F73D3C" w:rsidRPr="00781FDB">
          <w:rPr>
            <w:rStyle w:val="Hyperlink"/>
            <w:sz w:val="14"/>
            <w:szCs w:val="14"/>
          </w:rPr>
          <w:t>HR – STAFF PERFORMANCE PROFILER</w:t>
        </w:r>
      </w:hyperlink>
    </w:p>
    <w:p w14:paraId="5C5C4E09" w14:textId="77777777" w:rsidR="00F73D3C" w:rsidRPr="00781FDB" w:rsidRDefault="00DE0AA5" w:rsidP="00F73D3C">
      <w:pPr>
        <w:pStyle w:val="ListParagraph"/>
        <w:numPr>
          <w:ilvl w:val="0"/>
          <w:numId w:val="5"/>
        </w:numPr>
        <w:tabs>
          <w:tab w:val="left" w:pos="9015"/>
        </w:tabs>
        <w:spacing w:after="0" w:line="240" w:lineRule="auto"/>
        <w:jc w:val="both"/>
        <w:rPr>
          <w:sz w:val="14"/>
          <w:szCs w:val="14"/>
        </w:rPr>
      </w:pPr>
      <w:hyperlink w:anchor="_HR_–_CNSI" w:history="1">
        <w:r w:rsidR="00F73D3C" w:rsidRPr="00AF1ED3">
          <w:rPr>
            <w:rStyle w:val="Hyperlink"/>
            <w:sz w:val="14"/>
            <w:szCs w:val="14"/>
          </w:rPr>
          <w:t>HR – CNSI UTILISATION TOOL</w:t>
        </w:r>
      </w:hyperlink>
    </w:p>
    <w:p w14:paraId="70FC58FE" w14:textId="77777777" w:rsidR="00DA6B99" w:rsidRPr="00781FDB" w:rsidRDefault="00DA6B99" w:rsidP="00DA6B99">
      <w:pPr>
        <w:tabs>
          <w:tab w:val="left" w:pos="9015"/>
        </w:tabs>
        <w:spacing w:after="0" w:line="240" w:lineRule="auto"/>
        <w:jc w:val="both"/>
        <w:rPr>
          <w:sz w:val="14"/>
          <w:szCs w:val="14"/>
        </w:rPr>
      </w:pPr>
    </w:p>
    <w:p w14:paraId="1BEF064E" w14:textId="77777777" w:rsidR="00DA6B99" w:rsidRDefault="00DA6B99" w:rsidP="00DA6B99">
      <w:pPr>
        <w:tabs>
          <w:tab w:val="left" w:pos="9015"/>
        </w:tabs>
        <w:spacing w:after="0" w:line="240" w:lineRule="auto"/>
        <w:jc w:val="both"/>
        <w:rPr>
          <w:sz w:val="12"/>
          <w:szCs w:val="12"/>
        </w:rPr>
      </w:pPr>
    </w:p>
    <w:p w14:paraId="74D60792" w14:textId="77777777" w:rsidR="00DA6B99" w:rsidRDefault="00DA6B99" w:rsidP="00DA6B99">
      <w:pPr>
        <w:tabs>
          <w:tab w:val="left" w:pos="9015"/>
        </w:tabs>
        <w:spacing w:after="0" w:line="240" w:lineRule="auto"/>
        <w:jc w:val="both"/>
        <w:rPr>
          <w:sz w:val="12"/>
          <w:szCs w:val="12"/>
        </w:rPr>
      </w:pPr>
    </w:p>
    <w:p w14:paraId="51ED73E2" w14:textId="77777777" w:rsidR="00DA6B99" w:rsidRPr="00841746" w:rsidRDefault="00DA6B99" w:rsidP="00DA6B99">
      <w:pPr>
        <w:tabs>
          <w:tab w:val="left" w:pos="9015"/>
        </w:tabs>
        <w:spacing w:after="0" w:line="240" w:lineRule="auto"/>
        <w:jc w:val="both"/>
        <w:rPr>
          <w:b/>
          <w:bCs/>
          <w:color w:val="FF0000"/>
        </w:rPr>
      </w:pPr>
      <w:r>
        <w:rPr>
          <w:b/>
          <w:bCs/>
          <w:color w:val="FF0000"/>
        </w:rPr>
        <w:t>Manufacturing (2)</w:t>
      </w:r>
    </w:p>
    <w:p w14:paraId="1D838B15" w14:textId="77777777" w:rsidR="00DA6B99" w:rsidRPr="00952D1E" w:rsidRDefault="00DA6B99" w:rsidP="00DA6B99">
      <w:pPr>
        <w:tabs>
          <w:tab w:val="left" w:pos="9015"/>
        </w:tabs>
        <w:spacing w:after="0" w:line="240" w:lineRule="auto"/>
        <w:jc w:val="both"/>
        <w:rPr>
          <w:b/>
          <w:bCs/>
          <w:color w:val="FF0000"/>
          <w:sz w:val="4"/>
          <w:szCs w:val="4"/>
        </w:rPr>
      </w:pPr>
    </w:p>
    <w:p w14:paraId="5A7B6045" w14:textId="77777777" w:rsidR="00DA6B99" w:rsidRPr="00807B65" w:rsidRDefault="00DE0AA5" w:rsidP="008743EC">
      <w:pPr>
        <w:pStyle w:val="ListParagraph"/>
        <w:numPr>
          <w:ilvl w:val="0"/>
          <w:numId w:val="5"/>
        </w:numPr>
        <w:tabs>
          <w:tab w:val="left" w:pos="9015"/>
        </w:tabs>
        <w:spacing w:after="0" w:line="240" w:lineRule="auto"/>
        <w:jc w:val="both"/>
        <w:rPr>
          <w:rStyle w:val="Hyperlink"/>
          <w:color w:val="auto"/>
          <w:sz w:val="14"/>
          <w:szCs w:val="14"/>
          <w:u w:val="none"/>
        </w:rPr>
      </w:pPr>
      <w:hyperlink w:anchor="_MANUFACTURING_–_PLANT_1" w:history="1">
        <w:r w:rsidR="00DA6B99" w:rsidRPr="00B63DE1">
          <w:rPr>
            <w:rStyle w:val="Hyperlink"/>
            <w:sz w:val="14"/>
            <w:szCs w:val="14"/>
          </w:rPr>
          <w:t>PLANT PROCESS IMPROVEMENT</w:t>
        </w:r>
      </w:hyperlink>
    </w:p>
    <w:p w14:paraId="4A292762" w14:textId="77777777" w:rsidR="00DA6B99" w:rsidRPr="00781FDB" w:rsidRDefault="00DE0AA5" w:rsidP="008743EC">
      <w:pPr>
        <w:pStyle w:val="ListParagraph"/>
        <w:numPr>
          <w:ilvl w:val="0"/>
          <w:numId w:val="5"/>
        </w:numPr>
        <w:tabs>
          <w:tab w:val="left" w:pos="9015"/>
        </w:tabs>
        <w:spacing w:after="0" w:line="240" w:lineRule="auto"/>
        <w:jc w:val="both"/>
        <w:rPr>
          <w:sz w:val="14"/>
          <w:szCs w:val="14"/>
        </w:rPr>
      </w:pPr>
      <w:hyperlink w:anchor="_MANUFACTURING_–_SCHEDULING" w:history="1">
        <w:r w:rsidR="00DA6B99" w:rsidRPr="00282F1F">
          <w:rPr>
            <w:rStyle w:val="Hyperlink"/>
            <w:sz w:val="14"/>
            <w:szCs w:val="14"/>
          </w:rPr>
          <w:t>MANUFACTURING – SCHEDULING OF BAKING</w:t>
        </w:r>
      </w:hyperlink>
    </w:p>
    <w:p w14:paraId="1C84EE92" w14:textId="5E018316" w:rsidR="00DC0762" w:rsidRDefault="00DC0762" w:rsidP="00F2086C">
      <w:pPr>
        <w:tabs>
          <w:tab w:val="left" w:pos="9015"/>
        </w:tabs>
        <w:spacing w:after="0" w:line="240" w:lineRule="auto"/>
        <w:jc w:val="both"/>
        <w:rPr>
          <w:sz w:val="12"/>
          <w:szCs w:val="12"/>
        </w:rPr>
      </w:pPr>
    </w:p>
    <w:p w14:paraId="33B75060" w14:textId="77777777" w:rsidR="00DC0762" w:rsidRDefault="00DC0762" w:rsidP="00F2086C">
      <w:pPr>
        <w:tabs>
          <w:tab w:val="left" w:pos="9015"/>
        </w:tabs>
        <w:spacing w:after="0" w:line="240" w:lineRule="auto"/>
        <w:jc w:val="both"/>
        <w:rPr>
          <w:sz w:val="12"/>
          <w:szCs w:val="12"/>
        </w:rPr>
      </w:pPr>
    </w:p>
    <w:p w14:paraId="56018DC9" w14:textId="358FF237" w:rsidR="00F2086C" w:rsidRPr="00841746" w:rsidRDefault="00F2086C" w:rsidP="00F2086C">
      <w:pPr>
        <w:tabs>
          <w:tab w:val="left" w:pos="9015"/>
        </w:tabs>
        <w:spacing w:after="0" w:line="240" w:lineRule="auto"/>
        <w:jc w:val="both"/>
        <w:rPr>
          <w:b/>
          <w:bCs/>
          <w:color w:val="FF0000"/>
        </w:rPr>
      </w:pPr>
      <w:r>
        <w:rPr>
          <w:b/>
          <w:bCs/>
          <w:color w:val="FF0000"/>
        </w:rPr>
        <w:t>Property</w:t>
      </w:r>
      <w:r w:rsidR="00035985">
        <w:rPr>
          <w:b/>
          <w:bCs/>
          <w:color w:val="FF0000"/>
        </w:rPr>
        <w:t xml:space="preserve"> (</w:t>
      </w:r>
      <w:r w:rsidR="0057681A">
        <w:rPr>
          <w:b/>
          <w:bCs/>
          <w:color w:val="FF0000"/>
        </w:rPr>
        <w:t>8</w:t>
      </w:r>
      <w:r w:rsidR="00035985">
        <w:rPr>
          <w:b/>
          <w:bCs/>
          <w:color w:val="FF0000"/>
        </w:rPr>
        <w:t>)</w:t>
      </w:r>
    </w:p>
    <w:p w14:paraId="14A942F2" w14:textId="77777777" w:rsidR="00F2086C" w:rsidRPr="00952D1E" w:rsidRDefault="00F2086C" w:rsidP="00F2086C">
      <w:pPr>
        <w:tabs>
          <w:tab w:val="left" w:pos="9015"/>
        </w:tabs>
        <w:spacing w:after="0" w:line="240" w:lineRule="auto"/>
        <w:jc w:val="both"/>
        <w:rPr>
          <w:b/>
          <w:bCs/>
          <w:color w:val="FF0000"/>
          <w:sz w:val="4"/>
          <w:szCs w:val="4"/>
        </w:rPr>
      </w:pPr>
    </w:p>
    <w:p w14:paraId="13541266" w14:textId="2C83D668" w:rsidR="007E7B0D" w:rsidRPr="007E7B0D" w:rsidRDefault="00DE0AA5" w:rsidP="008743EC">
      <w:pPr>
        <w:pStyle w:val="ListParagraph"/>
        <w:numPr>
          <w:ilvl w:val="0"/>
          <w:numId w:val="5"/>
        </w:numPr>
        <w:tabs>
          <w:tab w:val="left" w:pos="9015"/>
        </w:tabs>
        <w:spacing w:after="0" w:line="240" w:lineRule="auto"/>
        <w:jc w:val="both"/>
        <w:rPr>
          <w:sz w:val="14"/>
          <w:szCs w:val="14"/>
        </w:rPr>
      </w:pPr>
      <w:hyperlink w:anchor="_PROPERTY_MANAGEMENT–_PROCESS" w:history="1">
        <w:r w:rsidR="001E10E5" w:rsidRPr="001E10E5">
          <w:rPr>
            <w:rStyle w:val="Hyperlink"/>
            <w:sz w:val="14"/>
            <w:szCs w:val="14"/>
          </w:rPr>
          <w:t>PROPERTY MANAGEMENT– PROCESS IMPROVEMENTS</w:t>
        </w:r>
      </w:hyperlink>
    </w:p>
    <w:p w14:paraId="1B5298D1" w14:textId="370EF450" w:rsidR="007E7B0D" w:rsidRPr="007E7B0D" w:rsidRDefault="00DE0AA5" w:rsidP="008743EC">
      <w:pPr>
        <w:pStyle w:val="ListParagraph"/>
        <w:numPr>
          <w:ilvl w:val="0"/>
          <w:numId w:val="5"/>
        </w:numPr>
        <w:tabs>
          <w:tab w:val="left" w:pos="9015"/>
        </w:tabs>
        <w:spacing w:after="0" w:line="240" w:lineRule="auto"/>
        <w:jc w:val="both"/>
        <w:rPr>
          <w:sz w:val="14"/>
          <w:szCs w:val="14"/>
        </w:rPr>
      </w:pPr>
      <w:hyperlink w:anchor="_PROPERTY_MANAGEMENT–_PROJECT" w:history="1">
        <w:r w:rsidR="007E7B0D" w:rsidRPr="00DC0762">
          <w:rPr>
            <w:rStyle w:val="Hyperlink"/>
            <w:sz w:val="14"/>
            <w:szCs w:val="14"/>
          </w:rPr>
          <w:t>PROPERTY MANAGEMENT– PROJECT MANAGEMENT DELIVERY SCHEDULE</w:t>
        </w:r>
      </w:hyperlink>
    </w:p>
    <w:p w14:paraId="0A99D669" w14:textId="258C961F" w:rsidR="007E7B0D" w:rsidRPr="005A6BBF" w:rsidRDefault="00DE0AA5" w:rsidP="008743EC">
      <w:pPr>
        <w:pStyle w:val="ListParagraph"/>
        <w:numPr>
          <w:ilvl w:val="0"/>
          <w:numId w:val="5"/>
        </w:numPr>
        <w:tabs>
          <w:tab w:val="left" w:pos="9015"/>
        </w:tabs>
        <w:spacing w:after="0" w:line="240" w:lineRule="auto"/>
        <w:jc w:val="both"/>
        <w:rPr>
          <w:rStyle w:val="Hyperlink"/>
          <w:color w:val="auto"/>
          <w:sz w:val="14"/>
          <w:szCs w:val="14"/>
          <w:u w:val="none"/>
        </w:rPr>
      </w:pPr>
      <w:hyperlink w:anchor="_PROPERTY_MANAGEMENT–_LEASE" w:history="1">
        <w:r w:rsidR="007E7B0D" w:rsidRPr="00DC0762">
          <w:rPr>
            <w:rStyle w:val="Hyperlink"/>
            <w:sz w:val="14"/>
            <w:szCs w:val="14"/>
          </w:rPr>
          <w:t>PROPERTY MANAGEMENT– LEASE MANAGEMENT BUDGET AND FORECAST</w:t>
        </w:r>
      </w:hyperlink>
    </w:p>
    <w:p w14:paraId="3E7393DD" w14:textId="77777777" w:rsidR="005A6BBF" w:rsidRDefault="00DE0AA5" w:rsidP="00736BB6">
      <w:pPr>
        <w:pStyle w:val="ListParagraph"/>
        <w:numPr>
          <w:ilvl w:val="0"/>
          <w:numId w:val="96"/>
        </w:numPr>
        <w:tabs>
          <w:tab w:val="left" w:pos="9015"/>
        </w:tabs>
        <w:spacing w:after="0" w:line="240" w:lineRule="auto"/>
        <w:jc w:val="both"/>
        <w:rPr>
          <w:sz w:val="14"/>
          <w:szCs w:val="14"/>
        </w:rPr>
      </w:pPr>
      <w:hyperlink w:anchor="_Hlk36714501" w:history="1" w:docLocation="1,210639,210684,179,,Forecast .vs. Actual Movement (B">
        <w:r w:rsidR="005A6BBF" w:rsidRPr="005A6BBF">
          <w:rPr>
            <w:rStyle w:val="Hyperlink"/>
            <w:sz w:val="16"/>
            <w:szCs w:val="16"/>
          </w:rPr>
          <w:t>Forecast .vs. Actual Movement (By each Asset)</w:t>
        </w:r>
      </w:hyperlink>
    </w:p>
    <w:p w14:paraId="031ED6C4" w14:textId="77777777" w:rsidR="005A6BBF" w:rsidRPr="005A6BBF" w:rsidRDefault="00DE0AA5" w:rsidP="00736BB6">
      <w:pPr>
        <w:pStyle w:val="ListParagraph"/>
        <w:numPr>
          <w:ilvl w:val="0"/>
          <w:numId w:val="96"/>
        </w:numPr>
        <w:tabs>
          <w:tab w:val="left" w:pos="9015"/>
        </w:tabs>
        <w:spacing w:after="0" w:line="240" w:lineRule="auto"/>
        <w:jc w:val="both"/>
        <w:rPr>
          <w:sz w:val="14"/>
          <w:szCs w:val="14"/>
        </w:rPr>
      </w:pPr>
      <w:hyperlink w:anchor="_Hlk36714542" w:history="1" w:docLocation="1,210939,210978,179,,Forecast .vs. Actual Movement (B">
        <w:r w:rsidR="005A6BBF" w:rsidRPr="005A6BBF">
          <w:rPr>
            <w:rStyle w:val="Hyperlink"/>
            <w:sz w:val="16"/>
            <w:szCs w:val="16"/>
          </w:rPr>
          <w:t>Forecast .vs. Actual Movement (By CWIP)</w:t>
        </w:r>
      </w:hyperlink>
    </w:p>
    <w:p w14:paraId="774B2947" w14:textId="77777777" w:rsidR="005A6BBF" w:rsidRPr="005A6BBF" w:rsidRDefault="00DE0AA5" w:rsidP="00736BB6">
      <w:pPr>
        <w:pStyle w:val="ListParagraph"/>
        <w:numPr>
          <w:ilvl w:val="0"/>
          <w:numId w:val="96"/>
        </w:numPr>
        <w:tabs>
          <w:tab w:val="left" w:pos="9015"/>
        </w:tabs>
        <w:spacing w:after="0" w:line="240" w:lineRule="auto"/>
        <w:jc w:val="both"/>
        <w:rPr>
          <w:sz w:val="14"/>
          <w:szCs w:val="14"/>
        </w:rPr>
      </w:pPr>
      <w:hyperlink w:anchor="_Hlk36714575" w:history="1" w:docLocation="1,211238,211289,179,,Audit Reports (automating extern">
        <w:r w:rsidR="005A6BBF" w:rsidRPr="005A6BBF">
          <w:rPr>
            <w:rStyle w:val="Hyperlink"/>
            <w:sz w:val="16"/>
            <w:szCs w:val="16"/>
          </w:rPr>
          <w:t>Audit Reports (automating external audit enquiries)</w:t>
        </w:r>
      </w:hyperlink>
    </w:p>
    <w:p w14:paraId="4BE5F3F6" w14:textId="77777777" w:rsidR="005A6BBF" w:rsidRPr="005A6BBF" w:rsidRDefault="00DE0AA5" w:rsidP="00736BB6">
      <w:pPr>
        <w:pStyle w:val="ListParagraph"/>
        <w:numPr>
          <w:ilvl w:val="0"/>
          <w:numId w:val="96"/>
        </w:numPr>
        <w:tabs>
          <w:tab w:val="left" w:pos="9015"/>
        </w:tabs>
        <w:spacing w:after="0" w:line="240" w:lineRule="auto"/>
        <w:jc w:val="both"/>
        <w:rPr>
          <w:sz w:val="14"/>
          <w:szCs w:val="14"/>
        </w:rPr>
      </w:pPr>
      <w:hyperlink w:anchor="_Hlk36714600" w:history="1" w:docLocation="1,211547,211577,179,,Asset Retirements and Transfer">
        <w:r w:rsidR="005A6BBF" w:rsidRPr="005A6BBF">
          <w:rPr>
            <w:rStyle w:val="Hyperlink"/>
            <w:sz w:val="16"/>
            <w:szCs w:val="16"/>
          </w:rPr>
          <w:t>Asset Retirements and Transfer</w:t>
        </w:r>
      </w:hyperlink>
    </w:p>
    <w:p w14:paraId="7BC5365F" w14:textId="57C8C2CC" w:rsidR="005A6BBF" w:rsidRPr="005A6BBF" w:rsidRDefault="00DE0AA5" w:rsidP="00736BB6">
      <w:pPr>
        <w:pStyle w:val="ListParagraph"/>
        <w:numPr>
          <w:ilvl w:val="0"/>
          <w:numId w:val="96"/>
        </w:numPr>
        <w:tabs>
          <w:tab w:val="left" w:pos="9015"/>
        </w:tabs>
        <w:spacing w:after="0" w:line="240" w:lineRule="auto"/>
        <w:jc w:val="both"/>
        <w:rPr>
          <w:sz w:val="14"/>
          <w:szCs w:val="14"/>
        </w:rPr>
      </w:pPr>
      <w:hyperlink w:anchor="_Hlk36714625" w:history="1" w:docLocation="1,211816,211841,179,,Budget &amp; Forecast Process">
        <w:r w:rsidR="005A6BBF" w:rsidRPr="005A6BBF">
          <w:rPr>
            <w:rStyle w:val="Hyperlink"/>
            <w:sz w:val="16"/>
            <w:szCs w:val="16"/>
          </w:rPr>
          <w:t>Budget &amp; Forecast Process</w:t>
        </w:r>
      </w:hyperlink>
    </w:p>
    <w:p w14:paraId="22DB2D0D" w14:textId="01C7E147" w:rsidR="001619EB" w:rsidRDefault="001619EB" w:rsidP="00246032">
      <w:pPr>
        <w:tabs>
          <w:tab w:val="left" w:pos="9015"/>
        </w:tabs>
        <w:spacing w:after="0" w:line="240" w:lineRule="auto"/>
        <w:contextualSpacing/>
        <w:jc w:val="both"/>
        <w:rPr>
          <w:b/>
          <w:bCs/>
          <w:color w:val="FF0000"/>
          <w:sz w:val="12"/>
          <w:szCs w:val="12"/>
        </w:rPr>
      </w:pPr>
    </w:p>
    <w:p w14:paraId="6C1A19BC" w14:textId="405A434D" w:rsidR="00D64BC8" w:rsidRDefault="00D64BC8" w:rsidP="00246032">
      <w:pPr>
        <w:tabs>
          <w:tab w:val="left" w:pos="9015"/>
        </w:tabs>
        <w:spacing w:after="0" w:line="240" w:lineRule="auto"/>
        <w:contextualSpacing/>
        <w:jc w:val="both"/>
        <w:rPr>
          <w:b/>
          <w:bCs/>
          <w:color w:val="FF0000"/>
          <w:sz w:val="12"/>
          <w:szCs w:val="12"/>
        </w:rPr>
      </w:pPr>
    </w:p>
    <w:p w14:paraId="61D4B112" w14:textId="77777777" w:rsidR="00D64BC8" w:rsidRDefault="00D64BC8" w:rsidP="00246032">
      <w:pPr>
        <w:tabs>
          <w:tab w:val="left" w:pos="9015"/>
        </w:tabs>
        <w:spacing w:after="0" w:line="240" w:lineRule="auto"/>
        <w:contextualSpacing/>
        <w:jc w:val="both"/>
        <w:rPr>
          <w:b/>
          <w:bCs/>
          <w:color w:val="FF0000"/>
          <w:sz w:val="12"/>
          <w:szCs w:val="12"/>
        </w:rPr>
      </w:pPr>
    </w:p>
    <w:p w14:paraId="3601883A" w14:textId="77777777" w:rsidR="00F424D6" w:rsidRPr="001619EB" w:rsidRDefault="00F424D6" w:rsidP="00523762">
      <w:pPr>
        <w:tabs>
          <w:tab w:val="left" w:pos="9015"/>
        </w:tabs>
        <w:spacing w:after="0" w:line="240" w:lineRule="auto"/>
        <w:jc w:val="both"/>
        <w:rPr>
          <w:b/>
          <w:bCs/>
          <w:color w:val="FF0000"/>
          <w:sz w:val="12"/>
          <w:szCs w:val="12"/>
        </w:rPr>
      </w:pPr>
    </w:p>
    <w:p w14:paraId="18D780FC" w14:textId="4ADC4C31" w:rsidR="00D163B6" w:rsidRPr="00841746" w:rsidRDefault="003920D9" w:rsidP="00523762">
      <w:pPr>
        <w:tabs>
          <w:tab w:val="left" w:pos="9015"/>
        </w:tabs>
        <w:spacing w:after="0" w:line="240" w:lineRule="auto"/>
        <w:jc w:val="both"/>
        <w:rPr>
          <w:b/>
          <w:bCs/>
          <w:color w:val="FF0000"/>
        </w:rPr>
      </w:pPr>
      <w:r w:rsidRPr="00841746">
        <w:rPr>
          <w:b/>
          <w:bCs/>
          <w:color w:val="FF0000"/>
        </w:rPr>
        <w:t>Retail</w:t>
      </w:r>
      <w:r w:rsidR="00035985">
        <w:rPr>
          <w:b/>
          <w:bCs/>
          <w:color w:val="FF0000"/>
        </w:rPr>
        <w:t xml:space="preserve"> (7)</w:t>
      </w:r>
    </w:p>
    <w:p w14:paraId="25BFBEFA" w14:textId="77777777" w:rsidR="00841746" w:rsidRPr="00952D1E" w:rsidRDefault="00841746" w:rsidP="00523762">
      <w:pPr>
        <w:tabs>
          <w:tab w:val="left" w:pos="9015"/>
        </w:tabs>
        <w:spacing w:after="0" w:line="240" w:lineRule="auto"/>
        <w:jc w:val="both"/>
        <w:rPr>
          <w:sz w:val="4"/>
          <w:szCs w:val="4"/>
        </w:rPr>
      </w:pPr>
    </w:p>
    <w:p w14:paraId="72FA83D5" w14:textId="5711C3FE" w:rsidR="003920D9" w:rsidRDefault="00DE0AA5" w:rsidP="008743EC">
      <w:pPr>
        <w:pStyle w:val="ListParagraph"/>
        <w:numPr>
          <w:ilvl w:val="0"/>
          <w:numId w:val="5"/>
        </w:numPr>
        <w:tabs>
          <w:tab w:val="left" w:pos="9015"/>
        </w:tabs>
        <w:spacing w:after="0" w:line="240" w:lineRule="auto"/>
        <w:jc w:val="both"/>
        <w:rPr>
          <w:sz w:val="14"/>
          <w:szCs w:val="14"/>
        </w:rPr>
      </w:pPr>
      <w:hyperlink w:anchor="_RETAIL_-__2" w:history="1">
        <w:r w:rsidR="00545B07">
          <w:rPr>
            <w:rStyle w:val="Hyperlink"/>
            <w:sz w:val="14"/>
            <w:szCs w:val="14"/>
          </w:rPr>
          <w:t>RETAIL S</w:t>
        </w:r>
        <w:r w:rsidR="00B63DE1" w:rsidRPr="00B63DE1">
          <w:rPr>
            <w:rStyle w:val="Hyperlink"/>
            <w:sz w:val="14"/>
            <w:szCs w:val="14"/>
          </w:rPr>
          <w:t>TORE REFURBISHMENT</w:t>
        </w:r>
      </w:hyperlink>
    </w:p>
    <w:p w14:paraId="2858952B" w14:textId="515EF457" w:rsidR="004E38D5" w:rsidRDefault="00DE0AA5" w:rsidP="008743EC">
      <w:pPr>
        <w:pStyle w:val="ListParagraph"/>
        <w:numPr>
          <w:ilvl w:val="0"/>
          <w:numId w:val="5"/>
        </w:numPr>
        <w:tabs>
          <w:tab w:val="left" w:pos="9015"/>
        </w:tabs>
        <w:spacing w:after="0" w:line="240" w:lineRule="auto"/>
        <w:jc w:val="both"/>
        <w:rPr>
          <w:sz w:val="14"/>
          <w:szCs w:val="14"/>
        </w:rPr>
      </w:pPr>
      <w:hyperlink w:anchor="_RETAIL_-__4" w:history="1">
        <w:r w:rsidR="00545B07">
          <w:rPr>
            <w:rStyle w:val="Hyperlink"/>
            <w:sz w:val="14"/>
            <w:szCs w:val="14"/>
          </w:rPr>
          <w:t>RETAIL S</w:t>
        </w:r>
        <w:r w:rsidR="00715842" w:rsidRPr="00715842">
          <w:rPr>
            <w:rStyle w:val="Hyperlink"/>
            <w:sz w:val="14"/>
            <w:szCs w:val="14"/>
          </w:rPr>
          <w:t>TORE FIT OU</w:t>
        </w:r>
        <w:r w:rsidR="00715842">
          <w:rPr>
            <w:rStyle w:val="Hyperlink"/>
            <w:sz w:val="14"/>
            <w:szCs w:val="14"/>
          </w:rPr>
          <w:t>T – SOURCING AND PRODUCTION PLANNING</w:t>
        </w:r>
      </w:hyperlink>
    </w:p>
    <w:p w14:paraId="2A1A820B" w14:textId="684897BC" w:rsidR="00121EA9" w:rsidRPr="006D670A" w:rsidRDefault="00DE0AA5" w:rsidP="008743EC">
      <w:pPr>
        <w:pStyle w:val="ListParagraph"/>
        <w:numPr>
          <w:ilvl w:val="0"/>
          <w:numId w:val="5"/>
        </w:numPr>
        <w:tabs>
          <w:tab w:val="left" w:pos="9015"/>
        </w:tabs>
        <w:spacing w:after="0" w:line="240" w:lineRule="auto"/>
        <w:jc w:val="both"/>
        <w:rPr>
          <w:rStyle w:val="Hyperlink"/>
          <w:color w:val="auto"/>
          <w:sz w:val="14"/>
          <w:szCs w:val="14"/>
          <w:u w:val="none"/>
        </w:rPr>
      </w:pPr>
      <w:hyperlink w:anchor="_RETAIL_-__5" w:history="1">
        <w:r w:rsidR="00545B07">
          <w:rPr>
            <w:rStyle w:val="Hyperlink"/>
            <w:sz w:val="14"/>
            <w:szCs w:val="14"/>
          </w:rPr>
          <w:t>RETAIL L</w:t>
        </w:r>
        <w:r w:rsidR="00B63DE1" w:rsidRPr="00715842">
          <w:rPr>
            <w:rStyle w:val="Hyperlink"/>
            <w:sz w:val="14"/>
            <w:szCs w:val="14"/>
          </w:rPr>
          <w:t>IQUOR MARKET THREATS AND OPPORTUNITY</w:t>
        </w:r>
      </w:hyperlink>
    </w:p>
    <w:p w14:paraId="04EB9E96" w14:textId="20FB90C2" w:rsidR="006D670A" w:rsidRPr="007E7B0D" w:rsidRDefault="00DE0AA5" w:rsidP="008743EC">
      <w:pPr>
        <w:pStyle w:val="ListParagraph"/>
        <w:numPr>
          <w:ilvl w:val="0"/>
          <w:numId w:val="5"/>
        </w:numPr>
        <w:tabs>
          <w:tab w:val="left" w:pos="9015"/>
        </w:tabs>
        <w:spacing w:after="0" w:line="240" w:lineRule="auto"/>
        <w:jc w:val="both"/>
        <w:rPr>
          <w:rStyle w:val="Hyperlink"/>
          <w:color w:val="auto"/>
          <w:sz w:val="14"/>
          <w:szCs w:val="14"/>
          <w:u w:val="none"/>
        </w:rPr>
      </w:pPr>
      <w:hyperlink w:anchor="_RETAIL_–_STORE" w:history="1">
        <w:r w:rsidR="00545B07">
          <w:rPr>
            <w:rStyle w:val="Hyperlink"/>
            <w:sz w:val="14"/>
            <w:szCs w:val="14"/>
          </w:rPr>
          <w:t>RETAIL S</w:t>
        </w:r>
        <w:r w:rsidR="006D670A" w:rsidRPr="006D670A">
          <w:rPr>
            <w:rStyle w:val="Hyperlink"/>
            <w:sz w:val="14"/>
            <w:szCs w:val="14"/>
          </w:rPr>
          <w:t>TORE OPERATIONS</w:t>
        </w:r>
      </w:hyperlink>
    </w:p>
    <w:p w14:paraId="1F0BC091" w14:textId="32B7ADE1" w:rsidR="007E7B0D" w:rsidRPr="007E7B0D" w:rsidRDefault="00DE0AA5" w:rsidP="008743EC">
      <w:pPr>
        <w:pStyle w:val="ListParagraph"/>
        <w:numPr>
          <w:ilvl w:val="0"/>
          <w:numId w:val="5"/>
        </w:numPr>
        <w:tabs>
          <w:tab w:val="left" w:pos="9015"/>
        </w:tabs>
        <w:spacing w:after="0" w:line="240" w:lineRule="auto"/>
        <w:jc w:val="both"/>
        <w:rPr>
          <w:sz w:val="14"/>
          <w:szCs w:val="14"/>
        </w:rPr>
      </w:pPr>
      <w:hyperlink w:anchor="_RETAIL_–_STORE_1" w:history="1">
        <w:r w:rsidR="007E7B0D" w:rsidRPr="00DC0762">
          <w:rPr>
            <w:rStyle w:val="Hyperlink"/>
            <w:sz w:val="14"/>
            <w:szCs w:val="14"/>
          </w:rPr>
          <w:t>RETAIL – STORE OPERATIONS WORKFORCE SCHEDULING FORENSICS</w:t>
        </w:r>
      </w:hyperlink>
    </w:p>
    <w:p w14:paraId="20E7392B" w14:textId="39D2DEAD" w:rsidR="007E7B0D" w:rsidRPr="007E7B0D" w:rsidRDefault="00DE0AA5" w:rsidP="008743EC">
      <w:pPr>
        <w:pStyle w:val="ListParagraph"/>
        <w:numPr>
          <w:ilvl w:val="0"/>
          <w:numId w:val="5"/>
        </w:numPr>
        <w:tabs>
          <w:tab w:val="left" w:pos="9015"/>
        </w:tabs>
        <w:spacing w:after="0" w:line="240" w:lineRule="auto"/>
        <w:jc w:val="both"/>
        <w:rPr>
          <w:sz w:val="14"/>
          <w:szCs w:val="14"/>
        </w:rPr>
      </w:pPr>
      <w:hyperlink w:anchor="_RETAIL_–_STORE_2" w:history="1">
        <w:r w:rsidR="007E7B0D" w:rsidRPr="00DC0762">
          <w:rPr>
            <w:rStyle w:val="Hyperlink"/>
            <w:sz w:val="14"/>
            <w:szCs w:val="14"/>
          </w:rPr>
          <w:t>RETAIL – STORE OPERATIONS WORKFORCE SCHEDULER ISSUES PROFILER</w:t>
        </w:r>
      </w:hyperlink>
    </w:p>
    <w:p w14:paraId="2B997677" w14:textId="5A0AE60A" w:rsidR="007E7B0D" w:rsidRPr="006D670A" w:rsidRDefault="00DE0AA5" w:rsidP="008743EC">
      <w:pPr>
        <w:pStyle w:val="ListParagraph"/>
        <w:numPr>
          <w:ilvl w:val="0"/>
          <w:numId w:val="5"/>
        </w:numPr>
        <w:tabs>
          <w:tab w:val="left" w:pos="9015"/>
        </w:tabs>
        <w:spacing w:after="0" w:line="240" w:lineRule="auto"/>
        <w:jc w:val="both"/>
        <w:rPr>
          <w:sz w:val="14"/>
          <w:szCs w:val="14"/>
        </w:rPr>
      </w:pPr>
      <w:hyperlink w:anchor="_RETAIL_–_STORE_3" w:history="1">
        <w:r w:rsidR="007E7B0D" w:rsidRPr="00DC0762">
          <w:rPr>
            <w:rStyle w:val="Hyperlink"/>
            <w:sz w:val="14"/>
            <w:szCs w:val="14"/>
          </w:rPr>
          <w:t>RETAIL – STORE OPERATIONS ISOLATING SALES PERFORMANCE DRIVERS</w:t>
        </w:r>
      </w:hyperlink>
    </w:p>
    <w:p w14:paraId="7DBAB88D" w14:textId="765EDDE0" w:rsidR="00952D1E" w:rsidRDefault="00952D1E" w:rsidP="00523762">
      <w:pPr>
        <w:tabs>
          <w:tab w:val="left" w:pos="9015"/>
        </w:tabs>
        <w:spacing w:after="0" w:line="240" w:lineRule="auto"/>
        <w:jc w:val="both"/>
        <w:rPr>
          <w:sz w:val="12"/>
          <w:szCs w:val="12"/>
        </w:rPr>
      </w:pPr>
    </w:p>
    <w:p w14:paraId="3072E0CC" w14:textId="77777777" w:rsidR="00B63DE1" w:rsidRDefault="00B63DE1" w:rsidP="00523762">
      <w:pPr>
        <w:tabs>
          <w:tab w:val="left" w:pos="9015"/>
        </w:tabs>
        <w:spacing w:after="0" w:line="240" w:lineRule="auto"/>
        <w:jc w:val="both"/>
        <w:rPr>
          <w:sz w:val="12"/>
          <w:szCs w:val="12"/>
        </w:rPr>
      </w:pPr>
    </w:p>
    <w:p w14:paraId="19E1DF05" w14:textId="77777777" w:rsidR="00F424D6" w:rsidRDefault="00F424D6" w:rsidP="00523762">
      <w:pPr>
        <w:tabs>
          <w:tab w:val="left" w:pos="9015"/>
        </w:tabs>
        <w:spacing w:after="0" w:line="240" w:lineRule="auto"/>
        <w:jc w:val="both"/>
        <w:rPr>
          <w:sz w:val="12"/>
          <w:szCs w:val="12"/>
        </w:rPr>
      </w:pPr>
    </w:p>
    <w:p w14:paraId="276D89F0" w14:textId="3223E13A" w:rsidR="003920D9" w:rsidRPr="00841746" w:rsidRDefault="003920D9" w:rsidP="00523762">
      <w:pPr>
        <w:tabs>
          <w:tab w:val="left" w:pos="9015"/>
        </w:tabs>
        <w:spacing w:after="0" w:line="240" w:lineRule="auto"/>
        <w:jc w:val="both"/>
        <w:rPr>
          <w:b/>
          <w:bCs/>
          <w:color w:val="FF0000"/>
        </w:rPr>
      </w:pPr>
      <w:r w:rsidRPr="00841746">
        <w:rPr>
          <w:b/>
          <w:bCs/>
          <w:color w:val="FF0000"/>
        </w:rPr>
        <w:t>Supply Chain</w:t>
      </w:r>
      <w:r w:rsidR="00035985">
        <w:rPr>
          <w:b/>
          <w:bCs/>
          <w:color w:val="FF0000"/>
        </w:rPr>
        <w:t xml:space="preserve"> (1</w:t>
      </w:r>
      <w:r w:rsidR="00C94258">
        <w:rPr>
          <w:b/>
          <w:bCs/>
          <w:color w:val="FF0000"/>
        </w:rPr>
        <w:t>2</w:t>
      </w:r>
      <w:r w:rsidR="00035985">
        <w:rPr>
          <w:b/>
          <w:bCs/>
          <w:color w:val="FF0000"/>
        </w:rPr>
        <w:t>)</w:t>
      </w:r>
    </w:p>
    <w:p w14:paraId="4BF0AE08" w14:textId="77777777" w:rsidR="00841746" w:rsidRPr="00952D1E" w:rsidRDefault="00841746" w:rsidP="00523762">
      <w:pPr>
        <w:tabs>
          <w:tab w:val="left" w:pos="9015"/>
        </w:tabs>
        <w:spacing w:after="0" w:line="240" w:lineRule="auto"/>
        <w:jc w:val="both"/>
        <w:rPr>
          <w:b/>
          <w:bCs/>
          <w:color w:val="FF0000"/>
          <w:sz w:val="4"/>
          <w:szCs w:val="4"/>
        </w:rPr>
      </w:pPr>
    </w:p>
    <w:p w14:paraId="54F55BC6" w14:textId="78A82E5E" w:rsidR="003920D9" w:rsidRDefault="00DE0AA5" w:rsidP="008743EC">
      <w:pPr>
        <w:pStyle w:val="ListParagraph"/>
        <w:numPr>
          <w:ilvl w:val="0"/>
          <w:numId w:val="5"/>
        </w:numPr>
        <w:tabs>
          <w:tab w:val="left" w:pos="9015"/>
        </w:tabs>
        <w:spacing w:after="0" w:line="240" w:lineRule="auto"/>
        <w:jc w:val="both"/>
        <w:rPr>
          <w:sz w:val="14"/>
          <w:szCs w:val="14"/>
        </w:rPr>
      </w:pPr>
      <w:hyperlink w:anchor="_SUPPLY_CHAIN_–" w:history="1">
        <w:r w:rsidR="00DC0762" w:rsidRPr="00DC0762">
          <w:rPr>
            <w:rStyle w:val="Hyperlink"/>
            <w:sz w:val="14"/>
            <w:szCs w:val="14"/>
          </w:rPr>
          <w:t xml:space="preserve">SUPPLY CHAIN - </w:t>
        </w:r>
        <w:r w:rsidR="003920D9" w:rsidRPr="00DC0762">
          <w:rPr>
            <w:rStyle w:val="Hyperlink"/>
            <w:sz w:val="14"/>
            <w:szCs w:val="14"/>
          </w:rPr>
          <w:t>DISTRIBUTION CENTRE OPERATIONS PROFILER</w:t>
        </w:r>
      </w:hyperlink>
    </w:p>
    <w:p w14:paraId="63CEAE2B" w14:textId="10C1D8B9" w:rsidR="003920D9" w:rsidRDefault="00DE0AA5" w:rsidP="008743EC">
      <w:pPr>
        <w:pStyle w:val="ListParagraph"/>
        <w:numPr>
          <w:ilvl w:val="0"/>
          <w:numId w:val="5"/>
        </w:numPr>
        <w:tabs>
          <w:tab w:val="left" w:pos="9015"/>
        </w:tabs>
        <w:spacing w:after="0" w:line="240" w:lineRule="auto"/>
        <w:jc w:val="both"/>
        <w:rPr>
          <w:sz w:val="14"/>
          <w:szCs w:val="14"/>
        </w:rPr>
      </w:pPr>
      <w:hyperlink w:anchor="_SUPPLY_CHAIN_-" w:history="1">
        <w:r w:rsidR="00DC0762">
          <w:rPr>
            <w:rStyle w:val="Hyperlink"/>
            <w:sz w:val="14"/>
            <w:szCs w:val="14"/>
          </w:rPr>
          <w:t>SUPPLY CHAIN - D</w:t>
        </w:r>
        <w:r w:rsidR="003920D9" w:rsidRPr="002C3F52">
          <w:rPr>
            <w:rStyle w:val="Hyperlink"/>
            <w:sz w:val="14"/>
            <w:szCs w:val="14"/>
          </w:rPr>
          <w:t>ISTRIBUTION CENTRE DESTINATION MIX PROFILER</w:t>
        </w:r>
      </w:hyperlink>
    </w:p>
    <w:p w14:paraId="49CEE945" w14:textId="004E9A3A" w:rsidR="003920D9" w:rsidRPr="00DC0762" w:rsidRDefault="00DC0762" w:rsidP="008743EC">
      <w:pPr>
        <w:pStyle w:val="ListParagraph"/>
        <w:numPr>
          <w:ilvl w:val="0"/>
          <w:numId w:val="5"/>
        </w:numPr>
        <w:tabs>
          <w:tab w:val="left" w:pos="9015"/>
        </w:tabs>
        <w:spacing w:after="0" w:line="240" w:lineRule="auto"/>
        <w:jc w:val="both"/>
        <w:rPr>
          <w:rStyle w:val="Hyperlink"/>
          <w:sz w:val="14"/>
          <w:szCs w:val="14"/>
        </w:rPr>
      </w:pPr>
      <w:r>
        <w:rPr>
          <w:sz w:val="14"/>
          <w:szCs w:val="14"/>
        </w:rPr>
        <w:fldChar w:fldCharType="begin"/>
      </w:r>
      <w:r w:rsidR="0018141F">
        <w:rPr>
          <w:sz w:val="14"/>
          <w:szCs w:val="14"/>
        </w:rPr>
        <w:instrText>HYPERLINK  \l "_SUPPLY_CHAIN_–_5"</w:instrText>
      </w:r>
      <w:r>
        <w:rPr>
          <w:sz w:val="14"/>
          <w:szCs w:val="14"/>
        </w:rPr>
        <w:fldChar w:fldCharType="separate"/>
      </w:r>
      <w:r w:rsidRPr="00DC0762">
        <w:rPr>
          <w:rStyle w:val="Hyperlink"/>
          <w:sz w:val="14"/>
          <w:szCs w:val="14"/>
        </w:rPr>
        <w:t xml:space="preserve">SUPPLY CHAIN </w:t>
      </w:r>
      <w:r w:rsidR="0018141F">
        <w:rPr>
          <w:rStyle w:val="Hyperlink"/>
          <w:sz w:val="14"/>
          <w:szCs w:val="14"/>
        </w:rPr>
        <w:t>–</w:t>
      </w:r>
      <w:r w:rsidRPr="00DC0762">
        <w:rPr>
          <w:rStyle w:val="Hyperlink"/>
          <w:sz w:val="14"/>
          <w:szCs w:val="14"/>
        </w:rPr>
        <w:t xml:space="preserve"> </w:t>
      </w:r>
      <w:r w:rsidR="0018141F">
        <w:rPr>
          <w:rStyle w:val="Hyperlink"/>
          <w:sz w:val="14"/>
          <w:szCs w:val="14"/>
        </w:rPr>
        <w:t>AUTOMATION OF TRANSPORT BOARD REPORTS</w:t>
      </w:r>
    </w:p>
    <w:p w14:paraId="6470AB96" w14:textId="77777777" w:rsidR="0018141F" w:rsidRPr="00DC0762" w:rsidRDefault="00DC0762" w:rsidP="008743EC">
      <w:pPr>
        <w:pStyle w:val="ListParagraph"/>
        <w:numPr>
          <w:ilvl w:val="0"/>
          <w:numId w:val="5"/>
        </w:numPr>
        <w:tabs>
          <w:tab w:val="left" w:pos="9015"/>
        </w:tabs>
        <w:spacing w:after="0" w:line="240" w:lineRule="auto"/>
        <w:jc w:val="both"/>
        <w:rPr>
          <w:rStyle w:val="Hyperlink"/>
          <w:sz w:val="14"/>
          <w:szCs w:val="14"/>
        </w:rPr>
      </w:pPr>
      <w:r>
        <w:rPr>
          <w:sz w:val="14"/>
          <w:szCs w:val="14"/>
        </w:rPr>
        <w:fldChar w:fldCharType="end"/>
      </w:r>
      <w:r w:rsidR="0018141F">
        <w:rPr>
          <w:sz w:val="14"/>
          <w:szCs w:val="14"/>
        </w:rPr>
        <w:fldChar w:fldCharType="begin"/>
      </w:r>
      <w:r w:rsidR="0018141F">
        <w:rPr>
          <w:sz w:val="14"/>
          <w:szCs w:val="14"/>
        </w:rPr>
        <w:instrText xml:space="preserve"> HYPERLINK  \l "_SUPPLY_CHAIN_–_10" </w:instrText>
      </w:r>
      <w:r w:rsidR="0018141F">
        <w:rPr>
          <w:sz w:val="14"/>
          <w:szCs w:val="14"/>
        </w:rPr>
        <w:fldChar w:fldCharType="separate"/>
      </w:r>
      <w:r w:rsidR="0018141F" w:rsidRPr="00DC0762">
        <w:rPr>
          <w:rStyle w:val="Hyperlink"/>
          <w:sz w:val="14"/>
          <w:szCs w:val="14"/>
        </w:rPr>
        <w:t>SUPPLY CHAIN - TRANSPORT LOGISTIC  BUDGET PROFILER</w:t>
      </w:r>
    </w:p>
    <w:p w14:paraId="6B03DEF4" w14:textId="51738949" w:rsidR="003920D9" w:rsidRDefault="0018141F" w:rsidP="008743EC">
      <w:pPr>
        <w:pStyle w:val="ListParagraph"/>
        <w:numPr>
          <w:ilvl w:val="0"/>
          <w:numId w:val="5"/>
        </w:numPr>
        <w:tabs>
          <w:tab w:val="left" w:pos="9015"/>
        </w:tabs>
        <w:spacing w:after="0" w:line="240" w:lineRule="auto"/>
        <w:jc w:val="both"/>
        <w:rPr>
          <w:sz w:val="14"/>
          <w:szCs w:val="14"/>
        </w:rPr>
      </w:pPr>
      <w:r>
        <w:rPr>
          <w:sz w:val="14"/>
          <w:szCs w:val="14"/>
        </w:rPr>
        <w:fldChar w:fldCharType="end"/>
      </w:r>
      <w:hyperlink w:anchor="_SUPPLY_CHAIN_-_2" w:history="1">
        <w:r w:rsidR="00DC0762">
          <w:rPr>
            <w:rStyle w:val="Hyperlink"/>
            <w:sz w:val="14"/>
            <w:szCs w:val="14"/>
          </w:rPr>
          <w:t>SUPPLY CHAIN - T</w:t>
        </w:r>
        <w:r w:rsidR="003920D9" w:rsidRPr="002C3F52">
          <w:rPr>
            <w:rStyle w:val="Hyperlink"/>
            <w:sz w:val="14"/>
            <w:szCs w:val="14"/>
          </w:rPr>
          <w:t>RANSPORT LOGISTIC DELIVERIES PROFILER</w:t>
        </w:r>
      </w:hyperlink>
    </w:p>
    <w:p w14:paraId="34320259" w14:textId="4E876F11" w:rsidR="008018B0" w:rsidRDefault="00DE0AA5" w:rsidP="008743EC">
      <w:pPr>
        <w:pStyle w:val="ListParagraph"/>
        <w:numPr>
          <w:ilvl w:val="0"/>
          <w:numId w:val="5"/>
        </w:numPr>
        <w:tabs>
          <w:tab w:val="left" w:pos="9015"/>
        </w:tabs>
        <w:spacing w:after="0" w:line="240" w:lineRule="auto"/>
        <w:jc w:val="both"/>
        <w:rPr>
          <w:sz w:val="14"/>
          <w:szCs w:val="14"/>
        </w:rPr>
      </w:pPr>
      <w:hyperlink w:anchor="_SUPPLY_CHAIN_-_1" w:history="1">
        <w:r w:rsidR="008018B0">
          <w:rPr>
            <w:rStyle w:val="Hyperlink"/>
            <w:sz w:val="14"/>
            <w:szCs w:val="14"/>
          </w:rPr>
          <w:t>SUPPLY CHAIN - T</w:t>
        </w:r>
        <w:r w:rsidR="008018B0" w:rsidRPr="002C3F52">
          <w:rPr>
            <w:rStyle w:val="Hyperlink"/>
            <w:sz w:val="14"/>
            <w:szCs w:val="14"/>
          </w:rPr>
          <w:t xml:space="preserve">RANSPORT LOGISTIC </w:t>
        </w:r>
        <w:r w:rsidR="008018B0">
          <w:rPr>
            <w:rStyle w:val="Hyperlink"/>
            <w:sz w:val="14"/>
            <w:szCs w:val="14"/>
          </w:rPr>
          <w:t xml:space="preserve">STORE </w:t>
        </w:r>
        <w:r w:rsidR="008018B0" w:rsidRPr="002C3F52">
          <w:rPr>
            <w:rStyle w:val="Hyperlink"/>
            <w:sz w:val="14"/>
            <w:szCs w:val="14"/>
          </w:rPr>
          <w:t>DELIVERIES PROFILER</w:t>
        </w:r>
      </w:hyperlink>
    </w:p>
    <w:p w14:paraId="467E0A60" w14:textId="0D88CDEB" w:rsidR="003920D9" w:rsidRDefault="00DE0AA5" w:rsidP="008743EC">
      <w:pPr>
        <w:pStyle w:val="ListParagraph"/>
        <w:numPr>
          <w:ilvl w:val="0"/>
          <w:numId w:val="5"/>
        </w:numPr>
        <w:tabs>
          <w:tab w:val="left" w:pos="9015"/>
        </w:tabs>
        <w:spacing w:after="0" w:line="240" w:lineRule="auto"/>
        <w:jc w:val="both"/>
        <w:rPr>
          <w:sz w:val="14"/>
          <w:szCs w:val="14"/>
        </w:rPr>
      </w:pPr>
      <w:hyperlink w:anchor="_SUPPLY_CHAIN_–_3" w:history="1">
        <w:r w:rsidR="00DC0762">
          <w:rPr>
            <w:rStyle w:val="Hyperlink"/>
            <w:sz w:val="14"/>
            <w:szCs w:val="14"/>
          </w:rPr>
          <w:t>SUPPLY CHAIN - T</w:t>
        </w:r>
        <w:r w:rsidR="003920D9" w:rsidRPr="002C3F52">
          <w:rPr>
            <w:rStyle w:val="Hyperlink"/>
            <w:sz w:val="14"/>
            <w:szCs w:val="14"/>
          </w:rPr>
          <w:t>RANSPORT CARRIER EFFICIENCY-EFFECTIVENESS PROFILER</w:t>
        </w:r>
      </w:hyperlink>
    </w:p>
    <w:p w14:paraId="520F8212" w14:textId="308990DE" w:rsidR="00827C6A" w:rsidRPr="00176977" w:rsidRDefault="00DE0AA5" w:rsidP="008743EC">
      <w:pPr>
        <w:pStyle w:val="ListParagraph"/>
        <w:numPr>
          <w:ilvl w:val="0"/>
          <w:numId w:val="5"/>
        </w:numPr>
        <w:tabs>
          <w:tab w:val="left" w:pos="9015"/>
        </w:tabs>
        <w:spacing w:after="0" w:line="240" w:lineRule="auto"/>
        <w:jc w:val="both"/>
        <w:rPr>
          <w:rStyle w:val="Hyperlink"/>
          <w:color w:val="auto"/>
          <w:sz w:val="14"/>
          <w:szCs w:val="14"/>
          <w:u w:val="none"/>
        </w:rPr>
      </w:pPr>
      <w:hyperlink w:anchor="_SUPPLY_CHAIN_–_11" w:history="1">
        <w:r w:rsidR="00B77958">
          <w:rPr>
            <w:rStyle w:val="Hyperlink"/>
            <w:sz w:val="14"/>
            <w:szCs w:val="14"/>
          </w:rPr>
          <w:t>SUPPLY CHAIN - T</w:t>
        </w:r>
        <w:r w:rsidR="003920D9" w:rsidRPr="002C3F52">
          <w:rPr>
            <w:rStyle w:val="Hyperlink"/>
            <w:sz w:val="14"/>
            <w:szCs w:val="14"/>
          </w:rPr>
          <w:t>RANSPORT CONTRACT NEGOTIATION MODELLING</w:t>
        </w:r>
      </w:hyperlink>
    </w:p>
    <w:p w14:paraId="5D1E2B63" w14:textId="77777777" w:rsidR="00466B9D" w:rsidRPr="007E7B0D" w:rsidRDefault="00DE0AA5" w:rsidP="008743EC">
      <w:pPr>
        <w:pStyle w:val="ListParagraph"/>
        <w:numPr>
          <w:ilvl w:val="0"/>
          <w:numId w:val="5"/>
        </w:numPr>
        <w:tabs>
          <w:tab w:val="left" w:pos="9015"/>
        </w:tabs>
        <w:spacing w:after="0" w:line="240" w:lineRule="auto"/>
        <w:jc w:val="both"/>
        <w:rPr>
          <w:sz w:val="14"/>
          <w:szCs w:val="14"/>
        </w:rPr>
      </w:pPr>
      <w:hyperlink w:anchor="_SUPPLY_CHAIN_–_6" w:history="1">
        <w:r w:rsidR="00466B9D" w:rsidRPr="00DC0762">
          <w:rPr>
            <w:rStyle w:val="Hyperlink"/>
            <w:sz w:val="14"/>
            <w:szCs w:val="14"/>
          </w:rPr>
          <w:t>SUPPLY CHAIN – AUTOMATION OF WAREHOUSE PICKING LISTS</w:t>
        </w:r>
      </w:hyperlink>
    </w:p>
    <w:p w14:paraId="07C2A517" w14:textId="77777777" w:rsidR="00466B9D" w:rsidRPr="007E7B0D" w:rsidRDefault="00DE0AA5" w:rsidP="008743EC">
      <w:pPr>
        <w:pStyle w:val="ListParagraph"/>
        <w:numPr>
          <w:ilvl w:val="0"/>
          <w:numId w:val="5"/>
        </w:numPr>
        <w:tabs>
          <w:tab w:val="left" w:pos="9015"/>
        </w:tabs>
        <w:spacing w:after="0" w:line="240" w:lineRule="auto"/>
        <w:jc w:val="both"/>
        <w:rPr>
          <w:sz w:val="14"/>
          <w:szCs w:val="14"/>
        </w:rPr>
      </w:pPr>
      <w:hyperlink w:anchor="_SUPPLY_CHAIN_–_7" w:history="1">
        <w:r w:rsidR="00466B9D" w:rsidRPr="00DC0762">
          <w:rPr>
            <w:rStyle w:val="Hyperlink"/>
            <w:sz w:val="14"/>
            <w:szCs w:val="14"/>
          </w:rPr>
          <w:t>SUPPLY CHAIN – AUTOMATION OF WAREHOUSE MANIFEST AND LABEL PRINTING</w:t>
        </w:r>
      </w:hyperlink>
    </w:p>
    <w:p w14:paraId="3B1027DB" w14:textId="77777777" w:rsidR="00466B9D" w:rsidRPr="007E7B0D" w:rsidRDefault="00DE0AA5" w:rsidP="008743EC">
      <w:pPr>
        <w:pStyle w:val="ListParagraph"/>
        <w:numPr>
          <w:ilvl w:val="0"/>
          <w:numId w:val="5"/>
        </w:numPr>
        <w:tabs>
          <w:tab w:val="left" w:pos="9015"/>
        </w:tabs>
        <w:spacing w:after="0" w:line="240" w:lineRule="auto"/>
        <w:jc w:val="both"/>
        <w:rPr>
          <w:sz w:val="14"/>
          <w:szCs w:val="14"/>
        </w:rPr>
      </w:pPr>
      <w:hyperlink w:anchor="_SUPPLY_CHAIN_–_8" w:history="1">
        <w:r w:rsidR="00466B9D" w:rsidRPr="00DC0762">
          <w:rPr>
            <w:rStyle w:val="Hyperlink"/>
            <w:sz w:val="14"/>
            <w:szCs w:val="14"/>
          </w:rPr>
          <w:t>SUPPLY CHAIN – FREIGHT REGISTER AUTO MATCH</w:t>
        </w:r>
      </w:hyperlink>
    </w:p>
    <w:p w14:paraId="6DB1A12F" w14:textId="3536D0DF" w:rsidR="00176977" w:rsidRPr="007E7B0D" w:rsidRDefault="00DE0AA5" w:rsidP="008743EC">
      <w:pPr>
        <w:pStyle w:val="ListParagraph"/>
        <w:numPr>
          <w:ilvl w:val="0"/>
          <w:numId w:val="5"/>
        </w:numPr>
        <w:tabs>
          <w:tab w:val="left" w:pos="9015"/>
        </w:tabs>
        <w:spacing w:after="0" w:line="240" w:lineRule="auto"/>
        <w:jc w:val="both"/>
        <w:rPr>
          <w:rStyle w:val="Hyperlink"/>
          <w:color w:val="auto"/>
          <w:sz w:val="14"/>
          <w:szCs w:val="14"/>
          <w:u w:val="none"/>
        </w:rPr>
      </w:pPr>
      <w:hyperlink w:anchor="_SUPPLY_CHAIN_FINANCE" w:history="1">
        <w:r w:rsidR="00176977" w:rsidRPr="00176977">
          <w:rPr>
            <w:rStyle w:val="Hyperlink"/>
            <w:sz w:val="14"/>
            <w:szCs w:val="14"/>
          </w:rPr>
          <w:t xml:space="preserve">SUPPLY CHAIN </w:t>
        </w:r>
        <w:r w:rsidR="00B77958">
          <w:rPr>
            <w:rStyle w:val="Hyperlink"/>
            <w:sz w:val="14"/>
            <w:szCs w:val="14"/>
          </w:rPr>
          <w:t xml:space="preserve">- </w:t>
        </w:r>
        <w:r w:rsidR="00176977" w:rsidRPr="00176977">
          <w:rPr>
            <w:rStyle w:val="Hyperlink"/>
            <w:sz w:val="14"/>
            <w:szCs w:val="14"/>
          </w:rPr>
          <w:t>FINANCE PROCESS IMPROVEMENT</w:t>
        </w:r>
      </w:hyperlink>
    </w:p>
    <w:p w14:paraId="7862AF84" w14:textId="77777777" w:rsidR="007E7B0D" w:rsidRPr="00176977" w:rsidRDefault="007E7B0D" w:rsidP="007E7B0D">
      <w:pPr>
        <w:pStyle w:val="ListParagraph"/>
        <w:tabs>
          <w:tab w:val="left" w:pos="9015"/>
        </w:tabs>
        <w:spacing w:after="0" w:line="240" w:lineRule="auto"/>
        <w:ind w:left="360"/>
        <w:jc w:val="both"/>
        <w:rPr>
          <w:sz w:val="14"/>
          <w:szCs w:val="14"/>
        </w:rPr>
      </w:pPr>
    </w:p>
    <w:p w14:paraId="45CCDA1B" w14:textId="77777777" w:rsidR="007E7B0D" w:rsidRDefault="007E7B0D">
      <w:pPr>
        <w:rPr>
          <w:rFonts w:asciiTheme="majorHAnsi" w:eastAsiaTheme="majorEastAsia" w:hAnsiTheme="majorHAnsi" w:cstheme="majorBidi"/>
          <w:b/>
          <w:bCs/>
          <w:color w:val="365F91" w:themeColor="accent1" w:themeShade="BF"/>
          <w:sz w:val="32"/>
          <w:szCs w:val="32"/>
        </w:rPr>
      </w:pPr>
      <w:r>
        <w:rPr>
          <w:b/>
          <w:bCs/>
        </w:rPr>
        <w:br w:type="page"/>
      </w:r>
    </w:p>
    <w:p w14:paraId="75C41364" w14:textId="16B29F32" w:rsidR="00F424D6" w:rsidRPr="00787BAF" w:rsidRDefault="0057681A" w:rsidP="00F424D6">
      <w:pPr>
        <w:pStyle w:val="Heading1"/>
        <w:spacing w:before="0"/>
        <w:jc w:val="center"/>
        <w:rPr>
          <w:b/>
          <w:bCs/>
        </w:rPr>
      </w:pPr>
      <w:bookmarkStart w:id="8" w:name="_Toc38030330"/>
      <w:r>
        <w:rPr>
          <w:b/>
          <w:bCs/>
        </w:rPr>
        <w:lastRenderedPageBreak/>
        <w:t xml:space="preserve">Hyperlinked </w:t>
      </w:r>
      <w:r w:rsidRPr="00787BAF">
        <w:rPr>
          <w:b/>
          <w:bCs/>
        </w:rPr>
        <w:t>Quick Finder</w:t>
      </w:r>
      <w:r>
        <w:rPr>
          <w:b/>
          <w:bCs/>
        </w:rPr>
        <w:t xml:space="preserve"> </w:t>
      </w:r>
      <w:r w:rsidR="00F424D6" w:rsidRPr="00787BAF">
        <w:rPr>
          <w:b/>
          <w:bCs/>
        </w:rPr>
        <w:t xml:space="preserve">– </w:t>
      </w:r>
      <w:r w:rsidR="00320D04" w:rsidRPr="00787BAF">
        <w:rPr>
          <w:b/>
          <w:bCs/>
        </w:rPr>
        <w:t>Products</w:t>
      </w:r>
      <w:r w:rsidR="00320D04">
        <w:rPr>
          <w:b/>
          <w:bCs/>
        </w:rPr>
        <w:t xml:space="preserve"> By</w:t>
      </w:r>
      <w:r w:rsidR="0088038D">
        <w:rPr>
          <w:b/>
          <w:bCs/>
        </w:rPr>
        <w:t xml:space="preserve"> </w:t>
      </w:r>
      <w:r w:rsidR="00F424D6" w:rsidRPr="00787BAF">
        <w:rPr>
          <w:b/>
          <w:bCs/>
        </w:rPr>
        <w:t xml:space="preserve">General Purpose </w:t>
      </w:r>
      <w:r w:rsidR="00320D04">
        <w:rPr>
          <w:b/>
          <w:bCs/>
        </w:rPr>
        <w:t>1 – 9</w:t>
      </w:r>
      <w:bookmarkEnd w:id="8"/>
    </w:p>
    <w:p w14:paraId="7E28E314" w14:textId="77777777" w:rsidR="00F424D6" w:rsidRPr="00787BAF" w:rsidRDefault="00F424D6" w:rsidP="00F424D6">
      <w:pPr>
        <w:spacing w:after="0"/>
        <w:rPr>
          <w:b/>
          <w:bCs/>
          <w:sz w:val="18"/>
          <w:szCs w:val="18"/>
        </w:rPr>
      </w:pPr>
    </w:p>
    <w:p w14:paraId="68BEFF41" w14:textId="51C30AA5" w:rsidR="00F424D6" w:rsidRDefault="00F424D6" w:rsidP="00F424D6">
      <w:pPr>
        <w:tabs>
          <w:tab w:val="left" w:pos="9015"/>
        </w:tabs>
        <w:spacing w:after="0" w:line="240" w:lineRule="auto"/>
        <w:jc w:val="both"/>
        <w:rPr>
          <w:sz w:val="12"/>
          <w:szCs w:val="12"/>
        </w:rPr>
      </w:pPr>
    </w:p>
    <w:p w14:paraId="3F548880" w14:textId="77777777" w:rsidR="00F424D6" w:rsidRPr="00952D1E" w:rsidRDefault="00F424D6" w:rsidP="00F424D6">
      <w:pPr>
        <w:tabs>
          <w:tab w:val="left" w:pos="9015"/>
        </w:tabs>
        <w:spacing w:after="0" w:line="240" w:lineRule="auto"/>
        <w:jc w:val="both"/>
        <w:rPr>
          <w:sz w:val="12"/>
          <w:szCs w:val="12"/>
        </w:rPr>
      </w:pPr>
    </w:p>
    <w:p w14:paraId="04B8D218" w14:textId="7CBD1E15" w:rsidR="001619EB" w:rsidRPr="00841746" w:rsidRDefault="001619EB" w:rsidP="001619EB">
      <w:pPr>
        <w:tabs>
          <w:tab w:val="left" w:pos="9015"/>
        </w:tabs>
        <w:spacing w:after="0" w:line="240" w:lineRule="auto"/>
        <w:jc w:val="both"/>
        <w:rPr>
          <w:b/>
          <w:bCs/>
          <w:color w:val="FF0000"/>
        </w:rPr>
      </w:pPr>
      <w:r>
        <w:rPr>
          <w:b/>
          <w:bCs/>
          <w:color w:val="FF0000"/>
        </w:rPr>
        <w:t xml:space="preserve">Adaptive Business Intelligence – </w:t>
      </w:r>
      <w:r w:rsidR="0088038D">
        <w:rPr>
          <w:b/>
          <w:bCs/>
          <w:color w:val="FF0000"/>
        </w:rPr>
        <w:t xml:space="preserve">Dynamic Auto </w:t>
      </w:r>
      <w:r>
        <w:rPr>
          <w:b/>
          <w:bCs/>
          <w:color w:val="FF0000"/>
        </w:rPr>
        <w:t>Reporting and Graphing</w:t>
      </w:r>
      <w:r w:rsidR="00035985">
        <w:rPr>
          <w:b/>
          <w:bCs/>
          <w:color w:val="FF0000"/>
        </w:rPr>
        <w:t xml:space="preserve"> (2)</w:t>
      </w:r>
    </w:p>
    <w:p w14:paraId="41608BEE" w14:textId="77777777" w:rsidR="001619EB" w:rsidRPr="00952D1E" w:rsidRDefault="001619EB" w:rsidP="001619EB">
      <w:pPr>
        <w:tabs>
          <w:tab w:val="left" w:pos="9015"/>
        </w:tabs>
        <w:spacing w:after="0" w:line="240" w:lineRule="auto"/>
        <w:jc w:val="both"/>
        <w:rPr>
          <w:b/>
          <w:bCs/>
          <w:color w:val="FF0000"/>
          <w:sz w:val="4"/>
          <w:szCs w:val="4"/>
        </w:rPr>
      </w:pPr>
    </w:p>
    <w:p w14:paraId="2FE4FF8E" w14:textId="7466244B" w:rsidR="001619EB" w:rsidRDefault="00DE0AA5" w:rsidP="008743EC">
      <w:pPr>
        <w:pStyle w:val="ListParagraph"/>
        <w:numPr>
          <w:ilvl w:val="0"/>
          <w:numId w:val="5"/>
        </w:numPr>
        <w:tabs>
          <w:tab w:val="left" w:pos="9015"/>
        </w:tabs>
        <w:spacing w:after="0" w:line="240" w:lineRule="auto"/>
        <w:jc w:val="both"/>
        <w:rPr>
          <w:sz w:val="14"/>
          <w:szCs w:val="14"/>
        </w:rPr>
      </w:pPr>
      <w:hyperlink w:anchor="_ADAPTIVE_BUSINESS_INTELLIGENCE" w:history="1">
        <w:r w:rsidR="005A3DB1" w:rsidRPr="005A3DB1">
          <w:rPr>
            <w:rStyle w:val="Hyperlink"/>
            <w:sz w:val="14"/>
            <w:szCs w:val="14"/>
          </w:rPr>
          <w:t>UNIVERSAL BUSINESS ANALYTICS</w:t>
        </w:r>
      </w:hyperlink>
    </w:p>
    <w:p w14:paraId="7F2CB91B" w14:textId="27C35430" w:rsidR="001619EB" w:rsidRDefault="00DE0AA5" w:rsidP="008743EC">
      <w:pPr>
        <w:pStyle w:val="ListParagraph"/>
        <w:numPr>
          <w:ilvl w:val="0"/>
          <w:numId w:val="5"/>
        </w:numPr>
        <w:tabs>
          <w:tab w:val="left" w:pos="9015"/>
        </w:tabs>
        <w:spacing w:after="0" w:line="240" w:lineRule="auto"/>
        <w:jc w:val="both"/>
        <w:rPr>
          <w:sz w:val="14"/>
          <w:szCs w:val="14"/>
        </w:rPr>
      </w:pPr>
      <w:hyperlink w:anchor="_BUSINESS_INTELLIGENCE_–_1" w:history="1">
        <w:r w:rsidR="005A3DB1" w:rsidRPr="005A3DB1">
          <w:rPr>
            <w:rStyle w:val="Hyperlink"/>
            <w:sz w:val="14"/>
            <w:szCs w:val="14"/>
          </w:rPr>
          <w:t>GENERAL BUSINESS ANALYTICS</w:t>
        </w:r>
      </w:hyperlink>
    </w:p>
    <w:p w14:paraId="4E335CF9" w14:textId="77777777" w:rsidR="00035985" w:rsidRDefault="00035985" w:rsidP="00035985">
      <w:pPr>
        <w:tabs>
          <w:tab w:val="left" w:pos="9015"/>
        </w:tabs>
        <w:spacing w:after="0" w:line="240" w:lineRule="auto"/>
        <w:jc w:val="both"/>
        <w:rPr>
          <w:sz w:val="12"/>
          <w:szCs w:val="12"/>
        </w:rPr>
      </w:pPr>
    </w:p>
    <w:p w14:paraId="23828F2E" w14:textId="77777777" w:rsidR="00035985" w:rsidRDefault="00035985" w:rsidP="00035985">
      <w:pPr>
        <w:tabs>
          <w:tab w:val="left" w:pos="9015"/>
        </w:tabs>
        <w:spacing w:after="0" w:line="240" w:lineRule="auto"/>
        <w:jc w:val="both"/>
        <w:rPr>
          <w:sz w:val="12"/>
          <w:szCs w:val="12"/>
        </w:rPr>
      </w:pPr>
    </w:p>
    <w:p w14:paraId="52E55EEF" w14:textId="77777777" w:rsidR="00035985" w:rsidRPr="00952D1E" w:rsidRDefault="00035985" w:rsidP="00035985">
      <w:pPr>
        <w:tabs>
          <w:tab w:val="left" w:pos="9015"/>
        </w:tabs>
        <w:spacing w:after="0" w:line="240" w:lineRule="auto"/>
        <w:jc w:val="both"/>
        <w:rPr>
          <w:sz w:val="12"/>
          <w:szCs w:val="12"/>
        </w:rPr>
      </w:pPr>
    </w:p>
    <w:p w14:paraId="66EF0C6C" w14:textId="63D54E66" w:rsidR="00035985" w:rsidRPr="00841746" w:rsidRDefault="00035985" w:rsidP="00035985">
      <w:pPr>
        <w:tabs>
          <w:tab w:val="left" w:pos="9015"/>
        </w:tabs>
        <w:spacing w:after="0" w:line="240" w:lineRule="auto"/>
        <w:jc w:val="both"/>
        <w:rPr>
          <w:b/>
          <w:bCs/>
          <w:color w:val="FF0000"/>
        </w:rPr>
      </w:pPr>
      <w:r>
        <w:rPr>
          <w:b/>
          <w:bCs/>
          <w:color w:val="FF0000"/>
        </w:rPr>
        <w:t>I</w:t>
      </w:r>
      <w:r w:rsidR="0088038D">
        <w:rPr>
          <w:b/>
          <w:bCs/>
          <w:color w:val="FF0000"/>
        </w:rPr>
        <w:t>nvestment</w:t>
      </w:r>
    </w:p>
    <w:p w14:paraId="7BBC8331" w14:textId="77777777" w:rsidR="00035985" w:rsidRPr="00952D1E" w:rsidRDefault="00035985" w:rsidP="00035985">
      <w:pPr>
        <w:tabs>
          <w:tab w:val="left" w:pos="9015"/>
        </w:tabs>
        <w:spacing w:after="0" w:line="240" w:lineRule="auto"/>
        <w:jc w:val="both"/>
        <w:rPr>
          <w:b/>
          <w:bCs/>
          <w:color w:val="FF0000"/>
          <w:sz w:val="4"/>
          <w:szCs w:val="4"/>
        </w:rPr>
      </w:pPr>
    </w:p>
    <w:p w14:paraId="0A01E797" w14:textId="77777777" w:rsidR="00035985" w:rsidRPr="007E7B0D" w:rsidRDefault="00DE0AA5" w:rsidP="008743EC">
      <w:pPr>
        <w:pStyle w:val="ListParagraph"/>
        <w:numPr>
          <w:ilvl w:val="0"/>
          <w:numId w:val="5"/>
        </w:numPr>
        <w:tabs>
          <w:tab w:val="left" w:pos="9015"/>
        </w:tabs>
        <w:spacing w:after="0" w:line="240" w:lineRule="auto"/>
        <w:jc w:val="both"/>
        <w:rPr>
          <w:sz w:val="14"/>
          <w:szCs w:val="14"/>
        </w:rPr>
      </w:pPr>
      <w:hyperlink w:anchor="_COMPANY_START-UPS" w:history="1">
        <w:r w:rsidR="00035985" w:rsidRPr="00DC0762">
          <w:rPr>
            <w:rStyle w:val="Hyperlink"/>
            <w:sz w:val="14"/>
            <w:szCs w:val="14"/>
          </w:rPr>
          <w:t>COMPANY START-UPS</w:t>
        </w:r>
      </w:hyperlink>
    </w:p>
    <w:p w14:paraId="4D84E81B" w14:textId="710F0F32" w:rsidR="001619EB" w:rsidRDefault="001619EB" w:rsidP="001619EB">
      <w:pPr>
        <w:tabs>
          <w:tab w:val="left" w:pos="9015"/>
        </w:tabs>
        <w:spacing w:after="0" w:line="240" w:lineRule="auto"/>
        <w:jc w:val="both"/>
        <w:rPr>
          <w:sz w:val="12"/>
          <w:szCs w:val="12"/>
        </w:rPr>
      </w:pPr>
    </w:p>
    <w:p w14:paraId="69C6E59A" w14:textId="061E37D8" w:rsidR="00F424D6" w:rsidRDefault="00F424D6" w:rsidP="001619EB">
      <w:pPr>
        <w:tabs>
          <w:tab w:val="left" w:pos="9015"/>
        </w:tabs>
        <w:spacing w:after="0" w:line="240" w:lineRule="auto"/>
        <w:jc w:val="both"/>
        <w:rPr>
          <w:sz w:val="12"/>
          <w:szCs w:val="12"/>
        </w:rPr>
      </w:pPr>
    </w:p>
    <w:p w14:paraId="7F18286E" w14:textId="77777777" w:rsidR="00F424D6" w:rsidRPr="00952D1E" w:rsidRDefault="00F424D6" w:rsidP="001619EB">
      <w:pPr>
        <w:tabs>
          <w:tab w:val="left" w:pos="9015"/>
        </w:tabs>
        <w:spacing w:after="0" w:line="240" w:lineRule="auto"/>
        <w:jc w:val="both"/>
        <w:rPr>
          <w:sz w:val="12"/>
          <w:szCs w:val="12"/>
        </w:rPr>
      </w:pPr>
    </w:p>
    <w:p w14:paraId="7EC92673" w14:textId="0B33242F" w:rsidR="001619EB" w:rsidRPr="00841746" w:rsidRDefault="001619EB" w:rsidP="001619EB">
      <w:pPr>
        <w:tabs>
          <w:tab w:val="left" w:pos="9015"/>
        </w:tabs>
        <w:spacing w:after="0" w:line="240" w:lineRule="auto"/>
        <w:jc w:val="both"/>
        <w:rPr>
          <w:b/>
          <w:bCs/>
          <w:color w:val="FF0000"/>
        </w:rPr>
      </w:pPr>
      <w:r>
        <w:rPr>
          <w:b/>
          <w:bCs/>
          <w:color w:val="FF0000"/>
        </w:rPr>
        <w:t>Quality Assurance</w:t>
      </w:r>
    </w:p>
    <w:p w14:paraId="05D51765" w14:textId="77777777" w:rsidR="001619EB" w:rsidRPr="00952D1E" w:rsidRDefault="001619EB" w:rsidP="001619EB">
      <w:pPr>
        <w:tabs>
          <w:tab w:val="left" w:pos="9015"/>
        </w:tabs>
        <w:spacing w:after="0" w:line="240" w:lineRule="auto"/>
        <w:jc w:val="both"/>
        <w:rPr>
          <w:b/>
          <w:bCs/>
          <w:color w:val="FF0000"/>
          <w:sz w:val="4"/>
          <w:szCs w:val="4"/>
        </w:rPr>
      </w:pPr>
    </w:p>
    <w:p w14:paraId="5AEF3CDB" w14:textId="7DA14C05" w:rsidR="001619EB" w:rsidRDefault="00DE0AA5" w:rsidP="008743EC">
      <w:pPr>
        <w:pStyle w:val="ListParagraph"/>
        <w:numPr>
          <w:ilvl w:val="0"/>
          <w:numId w:val="5"/>
        </w:numPr>
        <w:tabs>
          <w:tab w:val="left" w:pos="9015"/>
        </w:tabs>
        <w:spacing w:after="0" w:line="240" w:lineRule="auto"/>
        <w:jc w:val="both"/>
        <w:rPr>
          <w:sz w:val="14"/>
          <w:szCs w:val="14"/>
        </w:rPr>
      </w:pPr>
      <w:hyperlink w:anchor="_AUTOMATED_QUALITY_ASSURANCE_1" w:history="1">
        <w:r w:rsidR="001966A8" w:rsidRPr="001966A8">
          <w:rPr>
            <w:rStyle w:val="Hyperlink"/>
            <w:sz w:val="14"/>
            <w:szCs w:val="14"/>
          </w:rPr>
          <w:t>AUTOMATED QUALITY ASSURANCE – TEST CASE GENERATOR</w:t>
        </w:r>
      </w:hyperlink>
    </w:p>
    <w:p w14:paraId="159728DE" w14:textId="4E3FAA8C" w:rsidR="00676D1E" w:rsidRDefault="00676D1E" w:rsidP="00676D1E">
      <w:pPr>
        <w:tabs>
          <w:tab w:val="left" w:pos="9015"/>
        </w:tabs>
        <w:spacing w:after="0" w:line="240" w:lineRule="auto"/>
        <w:jc w:val="both"/>
        <w:rPr>
          <w:sz w:val="12"/>
          <w:szCs w:val="12"/>
        </w:rPr>
      </w:pPr>
    </w:p>
    <w:p w14:paraId="7B7E8BFB" w14:textId="77777777" w:rsidR="00035985" w:rsidRDefault="00035985" w:rsidP="00676D1E">
      <w:pPr>
        <w:tabs>
          <w:tab w:val="left" w:pos="9015"/>
        </w:tabs>
        <w:spacing w:after="0" w:line="240" w:lineRule="auto"/>
        <w:jc w:val="both"/>
        <w:rPr>
          <w:sz w:val="12"/>
          <w:szCs w:val="12"/>
        </w:rPr>
      </w:pPr>
    </w:p>
    <w:p w14:paraId="0745BEFF" w14:textId="77777777" w:rsidR="00F424D6" w:rsidRPr="00952D1E" w:rsidRDefault="00F424D6" w:rsidP="00676D1E">
      <w:pPr>
        <w:tabs>
          <w:tab w:val="left" w:pos="9015"/>
        </w:tabs>
        <w:spacing w:after="0" w:line="240" w:lineRule="auto"/>
        <w:jc w:val="both"/>
        <w:rPr>
          <w:sz w:val="12"/>
          <w:szCs w:val="12"/>
        </w:rPr>
      </w:pPr>
    </w:p>
    <w:p w14:paraId="6307879D" w14:textId="5E51AC9E" w:rsidR="00676D1E" w:rsidRPr="00841746" w:rsidRDefault="00676D1E" w:rsidP="00676D1E">
      <w:pPr>
        <w:tabs>
          <w:tab w:val="left" w:pos="9015"/>
        </w:tabs>
        <w:spacing w:after="0" w:line="240" w:lineRule="auto"/>
        <w:jc w:val="both"/>
        <w:rPr>
          <w:b/>
          <w:bCs/>
          <w:color w:val="FF0000"/>
        </w:rPr>
      </w:pPr>
      <w:r>
        <w:rPr>
          <w:b/>
          <w:bCs/>
          <w:color w:val="FF0000"/>
        </w:rPr>
        <w:t>Scheduling Too</w:t>
      </w:r>
      <w:r w:rsidR="001619EB">
        <w:rPr>
          <w:b/>
          <w:bCs/>
          <w:color w:val="FF0000"/>
        </w:rPr>
        <w:t>l</w:t>
      </w:r>
      <w:r>
        <w:rPr>
          <w:b/>
          <w:bCs/>
          <w:color w:val="FF0000"/>
        </w:rPr>
        <w:t>s</w:t>
      </w:r>
      <w:r w:rsidR="00035985">
        <w:rPr>
          <w:b/>
          <w:bCs/>
          <w:color w:val="FF0000"/>
        </w:rPr>
        <w:t xml:space="preserve"> (</w:t>
      </w:r>
      <w:r w:rsidR="00C94258">
        <w:rPr>
          <w:b/>
          <w:bCs/>
          <w:color w:val="FF0000"/>
        </w:rPr>
        <w:t>3</w:t>
      </w:r>
      <w:r w:rsidR="00035985">
        <w:rPr>
          <w:b/>
          <w:bCs/>
          <w:color w:val="FF0000"/>
        </w:rPr>
        <w:t>)</w:t>
      </w:r>
    </w:p>
    <w:p w14:paraId="32EA905E" w14:textId="77777777" w:rsidR="00676D1E" w:rsidRPr="00952D1E" w:rsidRDefault="00676D1E" w:rsidP="00676D1E">
      <w:pPr>
        <w:tabs>
          <w:tab w:val="left" w:pos="9015"/>
        </w:tabs>
        <w:spacing w:after="0" w:line="240" w:lineRule="auto"/>
        <w:jc w:val="both"/>
        <w:rPr>
          <w:b/>
          <w:bCs/>
          <w:color w:val="FF0000"/>
          <w:sz w:val="4"/>
          <w:szCs w:val="4"/>
        </w:rPr>
      </w:pPr>
    </w:p>
    <w:p w14:paraId="6C7FB108" w14:textId="6E56B15C" w:rsidR="00A87826" w:rsidRDefault="00DE0AA5" w:rsidP="008743EC">
      <w:pPr>
        <w:pStyle w:val="ListParagraph"/>
        <w:numPr>
          <w:ilvl w:val="0"/>
          <w:numId w:val="5"/>
        </w:numPr>
        <w:tabs>
          <w:tab w:val="left" w:pos="9015"/>
        </w:tabs>
        <w:spacing w:after="0" w:line="240" w:lineRule="auto"/>
        <w:jc w:val="both"/>
        <w:rPr>
          <w:sz w:val="14"/>
          <w:szCs w:val="14"/>
        </w:rPr>
      </w:pPr>
      <w:hyperlink w:anchor="_PROJECT_MANAGEMENT_–_1" w:history="1">
        <w:r w:rsidR="00A87826">
          <w:rPr>
            <w:rStyle w:val="Hyperlink"/>
            <w:sz w:val="14"/>
            <w:szCs w:val="14"/>
          </w:rPr>
          <w:t>PROJECT MANAGEMENT</w:t>
        </w:r>
        <w:r w:rsidR="00A87826" w:rsidRPr="00676D1E">
          <w:rPr>
            <w:rStyle w:val="Hyperlink"/>
            <w:sz w:val="14"/>
            <w:szCs w:val="14"/>
          </w:rPr>
          <w:t xml:space="preserve"> – </w:t>
        </w:r>
        <w:r w:rsidR="00A87826">
          <w:rPr>
            <w:rStyle w:val="Hyperlink"/>
            <w:sz w:val="14"/>
            <w:szCs w:val="14"/>
          </w:rPr>
          <w:t>PROGRESS PROFILE</w:t>
        </w:r>
        <w:r w:rsidR="00A87826" w:rsidRPr="00676D1E">
          <w:rPr>
            <w:rStyle w:val="Hyperlink"/>
            <w:sz w:val="14"/>
            <w:szCs w:val="14"/>
          </w:rPr>
          <w:t>R</w:t>
        </w:r>
      </w:hyperlink>
    </w:p>
    <w:p w14:paraId="252506F9" w14:textId="75DC39F9" w:rsidR="00A61507" w:rsidRDefault="00DE0AA5" w:rsidP="008743EC">
      <w:pPr>
        <w:pStyle w:val="ListParagraph"/>
        <w:numPr>
          <w:ilvl w:val="0"/>
          <w:numId w:val="5"/>
        </w:numPr>
        <w:tabs>
          <w:tab w:val="left" w:pos="9015"/>
        </w:tabs>
        <w:spacing w:after="0" w:line="240" w:lineRule="auto"/>
        <w:jc w:val="both"/>
        <w:rPr>
          <w:sz w:val="14"/>
          <w:szCs w:val="14"/>
        </w:rPr>
      </w:pPr>
      <w:hyperlink w:anchor="_PROJECT_MANAGEMENT_–_2" w:history="1">
        <w:r w:rsidR="00A61507">
          <w:rPr>
            <w:rStyle w:val="Hyperlink"/>
            <w:sz w:val="14"/>
            <w:szCs w:val="14"/>
          </w:rPr>
          <w:t>PROJECT MANAGEMENT</w:t>
        </w:r>
        <w:r w:rsidR="00A61507" w:rsidRPr="00676D1E">
          <w:rPr>
            <w:rStyle w:val="Hyperlink"/>
            <w:sz w:val="14"/>
            <w:szCs w:val="14"/>
          </w:rPr>
          <w:t xml:space="preserve"> – </w:t>
        </w:r>
        <w:r w:rsidR="00A61507">
          <w:rPr>
            <w:rStyle w:val="Hyperlink"/>
            <w:sz w:val="14"/>
            <w:szCs w:val="14"/>
          </w:rPr>
          <w:t>PROJECT FINANCIALS</w:t>
        </w:r>
      </w:hyperlink>
    </w:p>
    <w:p w14:paraId="179F005C" w14:textId="77777777" w:rsidR="00A61507" w:rsidRDefault="00DE0AA5" w:rsidP="008743EC">
      <w:pPr>
        <w:pStyle w:val="ListParagraph"/>
        <w:numPr>
          <w:ilvl w:val="0"/>
          <w:numId w:val="5"/>
        </w:numPr>
        <w:tabs>
          <w:tab w:val="left" w:pos="9015"/>
        </w:tabs>
        <w:spacing w:after="0" w:line="240" w:lineRule="auto"/>
        <w:jc w:val="both"/>
        <w:rPr>
          <w:sz w:val="14"/>
          <w:szCs w:val="14"/>
        </w:rPr>
      </w:pPr>
      <w:hyperlink w:anchor="_SCHEDULER_–_RESOURCE_1" w:history="1">
        <w:r w:rsidR="00A61507" w:rsidRPr="00676D1E">
          <w:rPr>
            <w:rStyle w:val="Hyperlink"/>
            <w:sz w:val="14"/>
            <w:szCs w:val="14"/>
          </w:rPr>
          <w:t>SCHEDULER – RESOURCE SCHEDULER</w:t>
        </w:r>
      </w:hyperlink>
    </w:p>
    <w:p w14:paraId="07CCF4DA" w14:textId="77777777" w:rsidR="00A61507" w:rsidRDefault="00A61507" w:rsidP="00A61507">
      <w:pPr>
        <w:tabs>
          <w:tab w:val="left" w:pos="9015"/>
        </w:tabs>
        <w:spacing w:after="0" w:line="240" w:lineRule="auto"/>
        <w:jc w:val="both"/>
        <w:rPr>
          <w:b/>
          <w:bCs/>
          <w:color w:val="FF0000"/>
          <w:sz w:val="12"/>
          <w:szCs w:val="12"/>
        </w:rPr>
      </w:pPr>
    </w:p>
    <w:p w14:paraId="4B911DF0" w14:textId="193656A8" w:rsidR="00F424D6" w:rsidRDefault="00F424D6" w:rsidP="001619EB">
      <w:pPr>
        <w:tabs>
          <w:tab w:val="left" w:pos="9015"/>
        </w:tabs>
        <w:spacing w:after="0" w:line="240" w:lineRule="auto"/>
        <w:jc w:val="both"/>
        <w:rPr>
          <w:b/>
          <w:bCs/>
          <w:color w:val="FF0000"/>
          <w:sz w:val="12"/>
          <w:szCs w:val="12"/>
        </w:rPr>
      </w:pPr>
    </w:p>
    <w:p w14:paraId="3DED5C9D" w14:textId="77777777" w:rsidR="00F424D6" w:rsidRPr="001619EB" w:rsidRDefault="00F424D6" w:rsidP="001619EB">
      <w:pPr>
        <w:tabs>
          <w:tab w:val="left" w:pos="9015"/>
        </w:tabs>
        <w:spacing w:after="0" w:line="240" w:lineRule="auto"/>
        <w:jc w:val="both"/>
        <w:rPr>
          <w:b/>
          <w:bCs/>
          <w:color w:val="FF0000"/>
          <w:sz w:val="12"/>
          <w:szCs w:val="12"/>
        </w:rPr>
      </w:pPr>
    </w:p>
    <w:p w14:paraId="1AE299C9" w14:textId="2EA1CC6B" w:rsidR="001619EB" w:rsidRPr="00841746" w:rsidRDefault="001619EB" w:rsidP="001619EB">
      <w:pPr>
        <w:tabs>
          <w:tab w:val="left" w:pos="9015"/>
        </w:tabs>
        <w:spacing w:after="0" w:line="240" w:lineRule="auto"/>
        <w:jc w:val="both"/>
        <w:rPr>
          <w:b/>
          <w:bCs/>
          <w:color w:val="FF0000"/>
        </w:rPr>
      </w:pPr>
      <w:r>
        <w:rPr>
          <w:b/>
          <w:bCs/>
          <w:color w:val="FF0000"/>
        </w:rPr>
        <w:t>Strategic Plannin</w:t>
      </w:r>
      <w:r w:rsidR="00506252">
        <w:rPr>
          <w:b/>
          <w:bCs/>
          <w:color w:val="FF0000"/>
        </w:rPr>
        <w:t>g</w:t>
      </w:r>
      <w:r w:rsidR="00C94258">
        <w:rPr>
          <w:b/>
          <w:bCs/>
          <w:color w:val="FF0000"/>
        </w:rPr>
        <w:t xml:space="preserve"> (2)</w:t>
      </w:r>
    </w:p>
    <w:p w14:paraId="0232718A" w14:textId="77777777" w:rsidR="001619EB" w:rsidRPr="00952D1E" w:rsidRDefault="001619EB" w:rsidP="001619EB">
      <w:pPr>
        <w:tabs>
          <w:tab w:val="left" w:pos="9015"/>
        </w:tabs>
        <w:spacing w:after="0" w:line="240" w:lineRule="auto"/>
        <w:jc w:val="both"/>
        <w:rPr>
          <w:b/>
          <w:bCs/>
          <w:color w:val="FF0000"/>
          <w:sz w:val="4"/>
          <w:szCs w:val="4"/>
        </w:rPr>
      </w:pPr>
    </w:p>
    <w:p w14:paraId="316CFFF1" w14:textId="304FE945" w:rsidR="001619EB" w:rsidRPr="00506252" w:rsidRDefault="00CD0066" w:rsidP="008743EC">
      <w:pPr>
        <w:pStyle w:val="ListParagraph"/>
        <w:numPr>
          <w:ilvl w:val="0"/>
          <w:numId w:val="5"/>
        </w:numPr>
        <w:tabs>
          <w:tab w:val="left" w:pos="9015"/>
        </w:tabs>
        <w:spacing w:after="0" w:line="240" w:lineRule="auto"/>
        <w:jc w:val="both"/>
        <w:rPr>
          <w:rStyle w:val="Hyperlink"/>
          <w:color w:val="auto"/>
          <w:sz w:val="14"/>
          <w:szCs w:val="14"/>
          <w:u w:val="none"/>
        </w:rPr>
      </w:pPr>
      <w:r>
        <w:rPr>
          <w:sz w:val="14"/>
          <w:szCs w:val="14"/>
        </w:rPr>
        <w:fldChar w:fldCharType="begin"/>
      </w:r>
      <w:r>
        <w:rPr>
          <w:sz w:val="14"/>
          <w:szCs w:val="14"/>
        </w:rPr>
        <w:instrText xml:space="preserve"> HYPERLINK  \l "_PROJECT_MANAGEMENT_–_1" </w:instrText>
      </w:r>
      <w:r>
        <w:rPr>
          <w:sz w:val="14"/>
          <w:szCs w:val="14"/>
        </w:rPr>
        <w:fldChar w:fldCharType="separate"/>
      </w:r>
      <w:hyperlink w:anchor="_STRATEGIC_PLAN_–_1" w:history="1">
        <w:r w:rsidR="00506252" w:rsidRPr="001966A8">
          <w:rPr>
            <w:rStyle w:val="Hyperlink"/>
            <w:sz w:val="14"/>
            <w:szCs w:val="14"/>
          </w:rPr>
          <w:t>STRATEGIC PLAN – STATUS AND PROGRESS PROFILER</w:t>
        </w:r>
      </w:hyperlink>
    </w:p>
    <w:p w14:paraId="26FD9C6B" w14:textId="6534DBDC" w:rsidR="00A06A32" w:rsidRPr="00506252" w:rsidRDefault="00CD0066" w:rsidP="008743EC">
      <w:pPr>
        <w:pStyle w:val="ListParagraph"/>
        <w:numPr>
          <w:ilvl w:val="0"/>
          <w:numId w:val="5"/>
        </w:numPr>
        <w:tabs>
          <w:tab w:val="left" w:pos="9015"/>
        </w:tabs>
        <w:spacing w:after="0" w:line="240" w:lineRule="auto"/>
        <w:jc w:val="both"/>
        <w:rPr>
          <w:rStyle w:val="Hyperlink"/>
          <w:color w:val="auto"/>
          <w:sz w:val="14"/>
          <w:szCs w:val="14"/>
          <w:u w:val="none"/>
        </w:rPr>
      </w:pPr>
      <w:r>
        <w:rPr>
          <w:sz w:val="14"/>
          <w:szCs w:val="14"/>
        </w:rPr>
        <w:fldChar w:fldCharType="end"/>
      </w:r>
      <w:hyperlink w:anchor="_STRATEGIC_PLAN_–_2" w:history="1">
        <w:r w:rsidR="00A06A32">
          <w:rPr>
            <w:rStyle w:val="Hyperlink"/>
            <w:sz w:val="14"/>
            <w:szCs w:val="14"/>
          </w:rPr>
          <w:t>STRATEGIC PLAN – STRATEGY SIMULATION GAME</w:t>
        </w:r>
      </w:hyperlink>
      <w:r w:rsidR="00A06A32">
        <w:rPr>
          <w:sz w:val="14"/>
          <w:szCs w:val="14"/>
        </w:rPr>
        <w:fldChar w:fldCharType="begin"/>
      </w:r>
      <w:r w:rsidR="00A06A32">
        <w:rPr>
          <w:sz w:val="14"/>
          <w:szCs w:val="14"/>
        </w:rPr>
        <w:instrText>HYPERLINK  \l "_STRATEGIC_PLAN_–_2"</w:instrText>
      </w:r>
      <w:r w:rsidR="00A06A32">
        <w:rPr>
          <w:sz w:val="14"/>
          <w:szCs w:val="14"/>
        </w:rPr>
        <w:fldChar w:fldCharType="separate"/>
      </w:r>
    </w:p>
    <w:p w14:paraId="6A666FB0" w14:textId="77777777" w:rsidR="00A06A32" w:rsidRDefault="00A06A32" w:rsidP="00A06A32">
      <w:pPr>
        <w:tabs>
          <w:tab w:val="left" w:pos="9015"/>
        </w:tabs>
        <w:spacing w:after="0" w:line="240" w:lineRule="auto"/>
        <w:jc w:val="both"/>
        <w:rPr>
          <w:sz w:val="12"/>
          <w:szCs w:val="12"/>
        </w:rPr>
      </w:pPr>
      <w:r>
        <w:rPr>
          <w:sz w:val="14"/>
          <w:szCs w:val="14"/>
        </w:rPr>
        <w:fldChar w:fldCharType="end"/>
      </w:r>
    </w:p>
    <w:p w14:paraId="65D62995" w14:textId="77777777" w:rsidR="00506252" w:rsidRDefault="00506252" w:rsidP="00506252">
      <w:pPr>
        <w:tabs>
          <w:tab w:val="left" w:pos="9015"/>
        </w:tabs>
        <w:spacing w:after="0" w:line="240" w:lineRule="auto"/>
        <w:jc w:val="both"/>
        <w:rPr>
          <w:sz w:val="12"/>
          <w:szCs w:val="12"/>
        </w:rPr>
      </w:pPr>
    </w:p>
    <w:p w14:paraId="58858097" w14:textId="77777777" w:rsidR="00506252" w:rsidRDefault="00506252" w:rsidP="00506252">
      <w:pPr>
        <w:tabs>
          <w:tab w:val="left" w:pos="9015"/>
        </w:tabs>
        <w:spacing w:after="0" w:line="240" w:lineRule="auto"/>
        <w:jc w:val="both"/>
        <w:rPr>
          <w:sz w:val="12"/>
          <w:szCs w:val="12"/>
        </w:rPr>
      </w:pPr>
    </w:p>
    <w:p w14:paraId="14A31539" w14:textId="68E33DAE" w:rsidR="00506252" w:rsidRPr="00841746" w:rsidRDefault="00506252" w:rsidP="00506252">
      <w:pPr>
        <w:tabs>
          <w:tab w:val="left" w:pos="9015"/>
        </w:tabs>
        <w:spacing w:after="0" w:line="240" w:lineRule="auto"/>
        <w:jc w:val="both"/>
        <w:rPr>
          <w:b/>
          <w:bCs/>
          <w:color w:val="FF0000"/>
        </w:rPr>
      </w:pPr>
      <w:r>
        <w:rPr>
          <w:b/>
          <w:bCs/>
          <w:color w:val="FF0000"/>
        </w:rPr>
        <w:t>Company</w:t>
      </w:r>
      <w:r w:rsidR="00966B94">
        <w:rPr>
          <w:b/>
          <w:bCs/>
          <w:color w:val="FF0000"/>
        </w:rPr>
        <w:t xml:space="preserve"> Start Up</w:t>
      </w:r>
    </w:p>
    <w:p w14:paraId="4F71E28E" w14:textId="77777777" w:rsidR="00506252" w:rsidRPr="00952D1E" w:rsidRDefault="00506252" w:rsidP="00506252">
      <w:pPr>
        <w:tabs>
          <w:tab w:val="left" w:pos="9015"/>
        </w:tabs>
        <w:spacing w:after="0" w:line="240" w:lineRule="auto"/>
        <w:jc w:val="both"/>
        <w:rPr>
          <w:b/>
          <w:bCs/>
          <w:color w:val="FF0000"/>
          <w:sz w:val="4"/>
          <w:szCs w:val="4"/>
        </w:rPr>
      </w:pPr>
    </w:p>
    <w:p w14:paraId="5F0D39ED" w14:textId="29AB3179" w:rsidR="00506252" w:rsidRPr="00A13670" w:rsidRDefault="00DE0AA5" w:rsidP="008743EC">
      <w:pPr>
        <w:pStyle w:val="ListParagraph"/>
        <w:numPr>
          <w:ilvl w:val="0"/>
          <w:numId w:val="5"/>
        </w:numPr>
        <w:tabs>
          <w:tab w:val="left" w:pos="9015"/>
        </w:tabs>
        <w:spacing w:after="0" w:line="240" w:lineRule="auto"/>
        <w:jc w:val="both"/>
        <w:rPr>
          <w:rStyle w:val="Hyperlink"/>
          <w:color w:val="auto"/>
          <w:sz w:val="14"/>
          <w:szCs w:val="14"/>
          <w:u w:val="none"/>
        </w:rPr>
      </w:pPr>
      <w:hyperlink w:anchor="_START-UP_COMPANY_–_1" w:history="1">
        <w:hyperlink w:anchor="_START-UP_COMPANY_–" w:history="1">
          <w:r w:rsidR="00506252" w:rsidRPr="003045BC">
            <w:rPr>
              <w:rStyle w:val="Hyperlink"/>
              <w:sz w:val="14"/>
              <w:szCs w:val="14"/>
            </w:rPr>
            <w:t>S</w:t>
          </w:r>
        </w:hyperlink>
        <w:r w:rsidR="00506252" w:rsidRPr="003045BC">
          <w:rPr>
            <w:rStyle w:val="Hyperlink"/>
            <w:sz w:val="14"/>
            <w:szCs w:val="14"/>
          </w:rPr>
          <w:t>TART</w:t>
        </w:r>
      </w:hyperlink>
      <w:r w:rsidR="00506252">
        <w:rPr>
          <w:rStyle w:val="Hyperlink"/>
          <w:sz w:val="14"/>
          <w:szCs w:val="14"/>
        </w:rPr>
        <w:t>-</w:t>
      </w:r>
      <w:hyperlink w:anchor="_START-UP_COMPANY_–_1" w:history="1">
        <w:r w:rsidR="00506252" w:rsidRPr="00CD0066">
          <w:rPr>
            <w:rStyle w:val="Hyperlink"/>
            <w:sz w:val="14"/>
            <w:szCs w:val="14"/>
          </w:rPr>
          <w:t>UP</w:t>
        </w:r>
      </w:hyperlink>
      <w:r w:rsidR="00506252">
        <w:rPr>
          <w:rStyle w:val="Hyperlink"/>
          <w:sz w:val="14"/>
          <w:szCs w:val="14"/>
        </w:rPr>
        <w:t xml:space="preserve"> COMPANY – FINANCE DASHBOARD</w:t>
      </w:r>
    </w:p>
    <w:p w14:paraId="2F105FE4" w14:textId="77777777" w:rsidR="00A13670" w:rsidRPr="00A13670" w:rsidRDefault="00A13670" w:rsidP="00A13670">
      <w:pPr>
        <w:tabs>
          <w:tab w:val="left" w:pos="9015"/>
        </w:tabs>
        <w:spacing w:after="0" w:line="240" w:lineRule="auto"/>
        <w:jc w:val="both"/>
        <w:rPr>
          <w:sz w:val="14"/>
          <w:szCs w:val="14"/>
        </w:rPr>
      </w:pPr>
      <w:r w:rsidRPr="00A13670">
        <w:rPr>
          <w:sz w:val="14"/>
          <w:szCs w:val="14"/>
        </w:rPr>
        <w:t xml:space="preserve">(101)  </w:t>
      </w:r>
      <w:hyperlink w:anchor="_COMPANY_START_UP" w:history="1">
        <w:r w:rsidRPr="00A13670">
          <w:rPr>
            <w:rStyle w:val="Hyperlink"/>
            <w:sz w:val="14"/>
            <w:szCs w:val="14"/>
          </w:rPr>
          <w:t>COMPANY S</w:t>
        </w:r>
        <w:r w:rsidRPr="00A13670">
          <w:rPr>
            <w:rStyle w:val="Hyperlink"/>
            <w:sz w:val="14"/>
            <w:szCs w:val="14"/>
          </w:rPr>
          <w:t>T</w:t>
        </w:r>
        <w:r w:rsidRPr="00A13670">
          <w:rPr>
            <w:rStyle w:val="Hyperlink"/>
            <w:sz w:val="14"/>
            <w:szCs w:val="14"/>
          </w:rPr>
          <w:t>ART UP VALUATION</w:t>
        </w:r>
      </w:hyperlink>
      <w:r w:rsidRPr="00A13670">
        <w:rPr>
          <w:sz w:val="14"/>
          <w:szCs w:val="14"/>
        </w:rPr>
        <w:tab/>
      </w:r>
    </w:p>
    <w:p w14:paraId="2795C893" w14:textId="77777777" w:rsidR="00A13670" w:rsidRPr="00A13670" w:rsidRDefault="00A13670" w:rsidP="00A13670">
      <w:pPr>
        <w:tabs>
          <w:tab w:val="left" w:pos="9015"/>
        </w:tabs>
        <w:spacing w:after="0" w:line="240" w:lineRule="auto"/>
        <w:jc w:val="both"/>
        <w:rPr>
          <w:rStyle w:val="Hyperlink"/>
          <w:color w:val="auto"/>
          <w:sz w:val="14"/>
          <w:szCs w:val="14"/>
          <w:u w:val="none"/>
        </w:rPr>
      </w:pPr>
    </w:p>
    <w:p w14:paraId="15C07386" w14:textId="428FD0F1" w:rsidR="00F424D6" w:rsidRDefault="00F424D6" w:rsidP="00B547C0">
      <w:pPr>
        <w:tabs>
          <w:tab w:val="left" w:pos="9015"/>
        </w:tabs>
        <w:spacing w:after="0" w:line="240" w:lineRule="auto"/>
        <w:jc w:val="both"/>
        <w:rPr>
          <w:sz w:val="12"/>
          <w:szCs w:val="12"/>
        </w:rPr>
      </w:pPr>
    </w:p>
    <w:p w14:paraId="16B2E021" w14:textId="77777777" w:rsidR="00035985" w:rsidRDefault="00035985" w:rsidP="00B547C0">
      <w:pPr>
        <w:tabs>
          <w:tab w:val="left" w:pos="9015"/>
        </w:tabs>
        <w:spacing w:after="0" w:line="240" w:lineRule="auto"/>
        <w:jc w:val="both"/>
        <w:rPr>
          <w:sz w:val="12"/>
          <w:szCs w:val="12"/>
        </w:rPr>
      </w:pPr>
    </w:p>
    <w:p w14:paraId="5EA81609" w14:textId="77777777" w:rsidR="00F424D6" w:rsidRDefault="00F424D6" w:rsidP="00B547C0">
      <w:pPr>
        <w:tabs>
          <w:tab w:val="left" w:pos="9015"/>
        </w:tabs>
        <w:spacing w:after="0" w:line="240" w:lineRule="auto"/>
        <w:jc w:val="both"/>
        <w:rPr>
          <w:sz w:val="12"/>
          <w:szCs w:val="12"/>
        </w:rPr>
      </w:pPr>
    </w:p>
    <w:p w14:paraId="61131602" w14:textId="7B5D4CDC" w:rsidR="00466B9D" w:rsidRPr="00841746" w:rsidRDefault="00466B9D" w:rsidP="00466B9D">
      <w:pPr>
        <w:tabs>
          <w:tab w:val="left" w:pos="9015"/>
        </w:tabs>
        <w:spacing w:after="0" w:line="240" w:lineRule="auto"/>
        <w:jc w:val="both"/>
        <w:rPr>
          <w:b/>
          <w:bCs/>
          <w:color w:val="FF0000"/>
        </w:rPr>
      </w:pPr>
      <w:r>
        <w:rPr>
          <w:b/>
          <w:bCs/>
          <w:color w:val="FF0000"/>
        </w:rPr>
        <w:t>Technical Charting</w:t>
      </w:r>
    </w:p>
    <w:p w14:paraId="34402252" w14:textId="77777777" w:rsidR="00466B9D" w:rsidRPr="00952D1E" w:rsidRDefault="00466B9D" w:rsidP="00466B9D">
      <w:pPr>
        <w:tabs>
          <w:tab w:val="left" w:pos="9015"/>
        </w:tabs>
        <w:spacing w:after="0" w:line="240" w:lineRule="auto"/>
        <w:jc w:val="both"/>
        <w:rPr>
          <w:b/>
          <w:bCs/>
          <w:color w:val="FF0000"/>
          <w:sz w:val="4"/>
          <w:szCs w:val="4"/>
        </w:rPr>
      </w:pPr>
    </w:p>
    <w:p w14:paraId="1B71643B" w14:textId="692B3EBA" w:rsidR="00466B9D" w:rsidRPr="007E7B0D" w:rsidRDefault="00DE0AA5" w:rsidP="008743EC">
      <w:pPr>
        <w:pStyle w:val="ListParagraph"/>
        <w:numPr>
          <w:ilvl w:val="0"/>
          <w:numId w:val="5"/>
        </w:numPr>
        <w:tabs>
          <w:tab w:val="left" w:pos="9015"/>
        </w:tabs>
        <w:spacing w:after="0" w:line="240" w:lineRule="auto"/>
        <w:jc w:val="both"/>
        <w:rPr>
          <w:rStyle w:val="Hyperlink"/>
          <w:color w:val="auto"/>
          <w:sz w:val="14"/>
          <w:szCs w:val="14"/>
          <w:u w:val="none"/>
        </w:rPr>
      </w:pPr>
      <w:hyperlink w:anchor="_TECHNICAL_–_WATERFALL_1" w:history="1">
        <w:r w:rsidR="00466B9D" w:rsidRPr="005A3DB1">
          <w:rPr>
            <w:rStyle w:val="Hyperlink"/>
            <w:sz w:val="14"/>
            <w:szCs w:val="14"/>
          </w:rPr>
          <w:t>TECHNICAL – WATERFALL CHARTS</w:t>
        </w:r>
      </w:hyperlink>
    </w:p>
    <w:p w14:paraId="34998EF2" w14:textId="77777777" w:rsidR="00506252" w:rsidRDefault="00506252" w:rsidP="00506252">
      <w:pPr>
        <w:tabs>
          <w:tab w:val="left" w:pos="9015"/>
        </w:tabs>
        <w:spacing w:after="0" w:line="240" w:lineRule="auto"/>
        <w:jc w:val="both"/>
        <w:rPr>
          <w:sz w:val="12"/>
          <w:szCs w:val="12"/>
        </w:rPr>
      </w:pPr>
    </w:p>
    <w:p w14:paraId="020DB362" w14:textId="77777777" w:rsidR="00506252" w:rsidRDefault="00506252" w:rsidP="00506252">
      <w:pPr>
        <w:tabs>
          <w:tab w:val="left" w:pos="9015"/>
        </w:tabs>
        <w:spacing w:after="0" w:line="240" w:lineRule="auto"/>
        <w:jc w:val="both"/>
        <w:rPr>
          <w:sz w:val="12"/>
          <w:szCs w:val="12"/>
        </w:rPr>
      </w:pPr>
    </w:p>
    <w:p w14:paraId="4AEB1AF5" w14:textId="77777777" w:rsidR="00506252" w:rsidRDefault="00506252" w:rsidP="00506252">
      <w:pPr>
        <w:tabs>
          <w:tab w:val="left" w:pos="9015"/>
        </w:tabs>
        <w:spacing w:after="0" w:line="240" w:lineRule="auto"/>
        <w:jc w:val="both"/>
        <w:rPr>
          <w:sz w:val="12"/>
          <w:szCs w:val="12"/>
        </w:rPr>
      </w:pPr>
    </w:p>
    <w:p w14:paraId="38760C5C" w14:textId="523E29BC" w:rsidR="00506252" w:rsidRPr="00841746" w:rsidRDefault="00506252" w:rsidP="00506252">
      <w:pPr>
        <w:tabs>
          <w:tab w:val="left" w:pos="9015"/>
        </w:tabs>
        <w:spacing w:after="0" w:line="240" w:lineRule="auto"/>
        <w:jc w:val="both"/>
        <w:rPr>
          <w:b/>
          <w:bCs/>
          <w:color w:val="FF0000"/>
        </w:rPr>
      </w:pPr>
      <w:r>
        <w:rPr>
          <w:b/>
          <w:bCs/>
          <w:color w:val="FF0000"/>
        </w:rPr>
        <w:t>Export</w:t>
      </w:r>
      <w:r w:rsidR="00C94258">
        <w:rPr>
          <w:b/>
          <w:bCs/>
          <w:color w:val="FF0000"/>
        </w:rPr>
        <w:t xml:space="preserve"> (2)</w:t>
      </w:r>
    </w:p>
    <w:p w14:paraId="23C4F9B8" w14:textId="77777777" w:rsidR="00506252" w:rsidRPr="00952D1E" w:rsidRDefault="00506252" w:rsidP="00506252">
      <w:pPr>
        <w:tabs>
          <w:tab w:val="left" w:pos="9015"/>
        </w:tabs>
        <w:spacing w:after="0" w:line="240" w:lineRule="auto"/>
        <w:jc w:val="both"/>
        <w:rPr>
          <w:b/>
          <w:bCs/>
          <w:color w:val="FF0000"/>
          <w:sz w:val="4"/>
          <w:szCs w:val="4"/>
        </w:rPr>
      </w:pPr>
    </w:p>
    <w:p w14:paraId="56ACC895" w14:textId="56C3CA4E" w:rsidR="00506252" w:rsidRPr="007E7B0D" w:rsidRDefault="00DE0AA5" w:rsidP="008743EC">
      <w:pPr>
        <w:pStyle w:val="ListParagraph"/>
        <w:numPr>
          <w:ilvl w:val="0"/>
          <w:numId w:val="5"/>
        </w:numPr>
        <w:tabs>
          <w:tab w:val="left" w:pos="9015"/>
        </w:tabs>
        <w:spacing w:after="0" w:line="240" w:lineRule="auto"/>
        <w:jc w:val="both"/>
        <w:rPr>
          <w:rStyle w:val="Hyperlink"/>
          <w:color w:val="auto"/>
          <w:sz w:val="14"/>
          <w:szCs w:val="14"/>
          <w:u w:val="none"/>
        </w:rPr>
      </w:pPr>
      <w:hyperlink w:anchor="_PRODUCTIVITY_IMPROVEMENT_–" w:history="1">
        <w:r w:rsidR="00506252" w:rsidRPr="00506252">
          <w:rPr>
            <w:rStyle w:val="Hyperlink"/>
            <w:sz w:val="14"/>
            <w:szCs w:val="14"/>
          </w:rPr>
          <w:t>EXPORT COMPANY – SAP &amp; CRYSTAL REPORT INTEGRATION</w:t>
        </w:r>
      </w:hyperlink>
    </w:p>
    <w:p w14:paraId="6A930079" w14:textId="286AD1B8" w:rsidR="00506252" w:rsidRPr="007E7B0D" w:rsidRDefault="00DE0AA5" w:rsidP="008743EC">
      <w:pPr>
        <w:pStyle w:val="ListParagraph"/>
        <w:numPr>
          <w:ilvl w:val="0"/>
          <w:numId w:val="5"/>
        </w:numPr>
        <w:tabs>
          <w:tab w:val="left" w:pos="9015"/>
        </w:tabs>
        <w:spacing w:after="0" w:line="240" w:lineRule="auto"/>
        <w:jc w:val="both"/>
        <w:rPr>
          <w:rStyle w:val="Hyperlink"/>
          <w:color w:val="auto"/>
          <w:sz w:val="14"/>
          <w:szCs w:val="14"/>
          <w:u w:val="none"/>
        </w:rPr>
      </w:pPr>
      <w:hyperlink w:anchor="_EXPORT_COMPANY_–_1" w:history="1">
        <w:r w:rsidR="00506252" w:rsidRPr="00506252">
          <w:rPr>
            <w:rStyle w:val="Hyperlink"/>
            <w:sz w:val="14"/>
            <w:szCs w:val="14"/>
          </w:rPr>
          <w:t>EXPORT COMPANY – INVENTORY CATALOGUE &amp; ORDERS</w:t>
        </w:r>
      </w:hyperlink>
    </w:p>
    <w:p w14:paraId="6879D934" w14:textId="77777777" w:rsidR="004663BB" w:rsidRDefault="004663BB" w:rsidP="004663BB">
      <w:pPr>
        <w:tabs>
          <w:tab w:val="left" w:pos="9015"/>
        </w:tabs>
        <w:spacing w:after="0" w:line="240" w:lineRule="auto"/>
        <w:jc w:val="both"/>
        <w:rPr>
          <w:sz w:val="12"/>
          <w:szCs w:val="12"/>
        </w:rPr>
      </w:pPr>
    </w:p>
    <w:p w14:paraId="258EA138" w14:textId="77777777" w:rsidR="004663BB" w:rsidRDefault="004663BB" w:rsidP="004663BB">
      <w:pPr>
        <w:tabs>
          <w:tab w:val="left" w:pos="9015"/>
        </w:tabs>
        <w:spacing w:after="0" w:line="240" w:lineRule="auto"/>
        <w:jc w:val="both"/>
        <w:rPr>
          <w:sz w:val="12"/>
          <w:szCs w:val="12"/>
        </w:rPr>
      </w:pPr>
    </w:p>
    <w:p w14:paraId="7F0A2C13" w14:textId="285683A5" w:rsidR="004663BB" w:rsidRDefault="00B93E0B" w:rsidP="008C633C">
      <w:pPr>
        <w:tabs>
          <w:tab w:val="left" w:pos="442"/>
        </w:tabs>
        <w:spacing w:after="0" w:line="240" w:lineRule="auto"/>
        <w:jc w:val="both"/>
        <w:rPr>
          <w:sz w:val="12"/>
          <w:szCs w:val="12"/>
        </w:rPr>
      </w:pPr>
      <w:r>
        <w:rPr>
          <w:sz w:val="12"/>
          <w:szCs w:val="12"/>
        </w:rPr>
        <w:tab/>
      </w:r>
    </w:p>
    <w:p w14:paraId="4449CF1C" w14:textId="405F1BFF" w:rsidR="004663BB" w:rsidRPr="00841746" w:rsidRDefault="004663BB" w:rsidP="004663BB">
      <w:pPr>
        <w:tabs>
          <w:tab w:val="left" w:pos="9015"/>
        </w:tabs>
        <w:spacing w:after="0" w:line="240" w:lineRule="auto"/>
        <w:jc w:val="both"/>
        <w:rPr>
          <w:b/>
          <w:bCs/>
          <w:color w:val="FF0000"/>
        </w:rPr>
      </w:pPr>
      <w:r>
        <w:rPr>
          <w:b/>
          <w:bCs/>
          <w:color w:val="FF0000"/>
        </w:rPr>
        <w:t>Auto Notification (2)</w:t>
      </w:r>
    </w:p>
    <w:p w14:paraId="5E9B48E6" w14:textId="77777777" w:rsidR="004663BB" w:rsidRPr="00952D1E" w:rsidRDefault="004663BB" w:rsidP="004663BB">
      <w:pPr>
        <w:tabs>
          <w:tab w:val="left" w:pos="9015"/>
        </w:tabs>
        <w:spacing w:after="0" w:line="240" w:lineRule="auto"/>
        <w:jc w:val="both"/>
        <w:rPr>
          <w:b/>
          <w:bCs/>
          <w:color w:val="FF0000"/>
          <w:sz w:val="4"/>
          <w:szCs w:val="4"/>
        </w:rPr>
      </w:pPr>
    </w:p>
    <w:p w14:paraId="064896B2" w14:textId="45F9E862" w:rsidR="004663BB" w:rsidRPr="007E7B0D" w:rsidRDefault="00DE0AA5" w:rsidP="004663BB">
      <w:pPr>
        <w:pStyle w:val="ListParagraph"/>
        <w:numPr>
          <w:ilvl w:val="0"/>
          <w:numId w:val="5"/>
        </w:numPr>
        <w:tabs>
          <w:tab w:val="left" w:pos="9015"/>
        </w:tabs>
        <w:spacing w:after="0" w:line="240" w:lineRule="auto"/>
        <w:jc w:val="both"/>
        <w:rPr>
          <w:rStyle w:val="Hyperlink"/>
          <w:color w:val="auto"/>
          <w:sz w:val="14"/>
          <w:szCs w:val="14"/>
          <w:u w:val="none"/>
        </w:rPr>
      </w:pPr>
      <w:hyperlink w:anchor="_REBATES_MAIL-OUTS" w:history="1">
        <w:r w:rsidR="004663BB" w:rsidRPr="004663BB">
          <w:rPr>
            <w:rStyle w:val="Hyperlink"/>
            <w:sz w:val="14"/>
            <w:szCs w:val="14"/>
          </w:rPr>
          <w:t>REBATES MAIL-OUTS</w:t>
        </w:r>
      </w:hyperlink>
    </w:p>
    <w:p w14:paraId="29C9D6CC" w14:textId="39B5EC8F" w:rsidR="004663BB" w:rsidRPr="007E7B0D" w:rsidRDefault="00DE0AA5" w:rsidP="004663BB">
      <w:pPr>
        <w:pStyle w:val="ListParagraph"/>
        <w:numPr>
          <w:ilvl w:val="0"/>
          <w:numId w:val="5"/>
        </w:numPr>
        <w:tabs>
          <w:tab w:val="left" w:pos="9015"/>
        </w:tabs>
        <w:spacing w:after="0" w:line="240" w:lineRule="auto"/>
        <w:jc w:val="both"/>
        <w:rPr>
          <w:rStyle w:val="Hyperlink"/>
          <w:color w:val="auto"/>
          <w:sz w:val="14"/>
          <w:szCs w:val="14"/>
          <w:u w:val="none"/>
        </w:rPr>
      </w:pPr>
      <w:hyperlink w:anchor="_COMMISSION_PAYMENT_ADVICE" w:history="1">
        <w:r w:rsidR="004663BB" w:rsidRPr="004663BB">
          <w:rPr>
            <w:rStyle w:val="Hyperlink"/>
            <w:sz w:val="14"/>
            <w:szCs w:val="14"/>
          </w:rPr>
          <w:t>COMMISSION PAYMENT ADVICE MAIL-OUTS</w:t>
        </w:r>
      </w:hyperlink>
    </w:p>
    <w:p w14:paraId="527F233C" w14:textId="77777777" w:rsidR="00B93E0B" w:rsidRDefault="00B93E0B" w:rsidP="00B93E0B">
      <w:pPr>
        <w:tabs>
          <w:tab w:val="left" w:pos="9015"/>
        </w:tabs>
        <w:spacing w:after="0" w:line="240" w:lineRule="auto"/>
        <w:jc w:val="both"/>
        <w:rPr>
          <w:sz w:val="12"/>
          <w:szCs w:val="12"/>
        </w:rPr>
      </w:pPr>
    </w:p>
    <w:p w14:paraId="727790A8" w14:textId="77777777" w:rsidR="00B93E0B" w:rsidRDefault="00B93E0B" w:rsidP="00B93E0B">
      <w:pPr>
        <w:tabs>
          <w:tab w:val="left" w:pos="9015"/>
        </w:tabs>
        <w:spacing w:after="0" w:line="240" w:lineRule="auto"/>
        <w:jc w:val="both"/>
        <w:rPr>
          <w:sz w:val="12"/>
          <w:szCs w:val="12"/>
        </w:rPr>
      </w:pPr>
    </w:p>
    <w:p w14:paraId="360C0CFA" w14:textId="1A05186D" w:rsidR="00B93E0B" w:rsidRDefault="00B93E0B" w:rsidP="008C633C">
      <w:pPr>
        <w:tabs>
          <w:tab w:val="left" w:pos="442"/>
        </w:tabs>
        <w:spacing w:after="0" w:line="240" w:lineRule="auto"/>
        <w:jc w:val="both"/>
        <w:rPr>
          <w:sz w:val="12"/>
          <w:szCs w:val="12"/>
        </w:rPr>
      </w:pPr>
      <w:r>
        <w:rPr>
          <w:sz w:val="12"/>
          <w:szCs w:val="12"/>
        </w:rPr>
        <w:tab/>
      </w:r>
    </w:p>
    <w:p w14:paraId="075AB235" w14:textId="4B6A005C" w:rsidR="00B93E0B" w:rsidRPr="00841746" w:rsidRDefault="00B93E0B" w:rsidP="00B93E0B">
      <w:pPr>
        <w:tabs>
          <w:tab w:val="left" w:pos="9015"/>
        </w:tabs>
        <w:spacing w:after="0" w:line="240" w:lineRule="auto"/>
        <w:jc w:val="both"/>
        <w:rPr>
          <w:b/>
          <w:bCs/>
          <w:color w:val="FF0000"/>
        </w:rPr>
      </w:pPr>
      <w:r>
        <w:rPr>
          <w:b/>
          <w:bCs/>
          <w:color w:val="FF0000"/>
        </w:rPr>
        <w:t>Customised Auditing and Auditing (2)</w:t>
      </w:r>
    </w:p>
    <w:p w14:paraId="3D73577F" w14:textId="77777777" w:rsidR="00B93E0B" w:rsidRPr="00952D1E" w:rsidRDefault="00B93E0B" w:rsidP="00B93E0B">
      <w:pPr>
        <w:tabs>
          <w:tab w:val="left" w:pos="9015"/>
        </w:tabs>
        <w:spacing w:after="0" w:line="240" w:lineRule="auto"/>
        <w:jc w:val="both"/>
        <w:rPr>
          <w:b/>
          <w:bCs/>
          <w:color w:val="FF0000"/>
          <w:sz w:val="4"/>
          <w:szCs w:val="4"/>
        </w:rPr>
      </w:pPr>
    </w:p>
    <w:p w14:paraId="0CF07E7A" w14:textId="39D06EF9" w:rsidR="00B93E0B" w:rsidRPr="007E7B0D" w:rsidRDefault="00DE0AA5" w:rsidP="00B93E0B">
      <w:pPr>
        <w:pStyle w:val="ListParagraph"/>
        <w:numPr>
          <w:ilvl w:val="0"/>
          <w:numId w:val="5"/>
        </w:numPr>
        <w:tabs>
          <w:tab w:val="left" w:pos="9015"/>
        </w:tabs>
        <w:spacing w:after="0" w:line="240" w:lineRule="auto"/>
        <w:jc w:val="both"/>
        <w:rPr>
          <w:rStyle w:val="Hyperlink"/>
          <w:color w:val="auto"/>
          <w:sz w:val="14"/>
          <w:szCs w:val="14"/>
          <w:u w:val="none"/>
        </w:rPr>
      </w:pPr>
      <w:hyperlink w:anchor="_CUSTOMISED_AUDIT_MODULE" w:history="1">
        <w:r w:rsidR="00B93E0B" w:rsidRPr="00B93E0B">
          <w:rPr>
            <w:rStyle w:val="Hyperlink"/>
            <w:sz w:val="14"/>
            <w:szCs w:val="14"/>
          </w:rPr>
          <w:t>CUSTOMISED AUDIT MODULE</w:t>
        </w:r>
      </w:hyperlink>
    </w:p>
    <w:p w14:paraId="0130D1E9" w14:textId="2B44FB47" w:rsidR="00B93E0B" w:rsidRPr="007E7B0D" w:rsidRDefault="00DE0AA5" w:rsidP="00B93E0B">
      <w:pPr>
        <w:pStyle w:val="ListParagraph"/>
        <w:numPr>
          <w:ilvl w:val="0"/>
          <w:numId w:val="5"/>
        </w:numPr>
        <w:tabs>
          <w:tab w:val="left" w:pos="9015"/>
        </w:tabs>
        <w:spacing w:after="0" w:line="240" w:lineRule="auto"/>
        <w:jc w:val="both"/>
        <w:rPr>
          <w:rStyle w:val="Hyperlink"/>
          <w:color w:val="auto"/>
          <w:sz w:val="14"/>
          <w:szCs w:val="14"/>
          <w:u w:val="none"/>
        </w:rPr>
      </w:pPr>
      <w:hyperlink w:anchor="_CUSTOMISED_ANALYTICS" w:history="1">
        <w:r w:rsidR="00B93E0B" w:rsidRPr="00B93E0B">
          <w:rPr>
            <w:rStyle w:val="Hyperlink"/>
            <w:sz w:val="14"/>
            <w:szCs w:val="14"/>
          </w:rPr>
          <w:t>CUSTOMISED ANALYTICS</w:t>
        </w:r>
      </w:hyperlink>
    </w:p>
    <w:p w14:paraId="67A85190" w14:textId="77777777" w:rsidR="008A022D" w:rsidRDefault="008A022D" w:rsidP="008A022D">
      <w:pPr>
        <w:tabs>
          <w:tab w:val="left" w:pos="9015"/>
        </w:tabs>
        <w:spacing w:after="0" w:line="240" w:lineRule="auto"/>
        <w:jc w:val="both"/>
        <w:rPr>
          <w:sz w:val="12"/>
          <w:szCs w:val="12"/>
        </w:rPr>
      </w:pPr>
    </w:p>
    <w:p w14:paraId="3F4DF587" w14:textId="77777777" w:rsidR="008A022D" w:rsidRDefault="008A022D" w:rsidP="008A022D">
      <w:pPr>
        <w:tabs>
          <w:tab w:val="left" w:pos="9015"/>
        </w:tabs>
        <w:spacing w:after="0" w:line="240" w:lineRule="auto"/>
        <w:jc w:val="both"/>
        <w:rPr>
          <w:sz w:val="12"/>
          <w:szCs w:val="12"/>
        </w:rPr>
      </w:pPr>
    </w:p>
    <w:p w14:paraId="6AAC0302" w14:textId="5A272180" w:rsidR="008A022D" w:rsidRDefault="008A022D" w:rsidP="008A022D">
      <w:pPr>
        <w:tabs>
          <w:tab w:val="left" w:pos="442"/>
        </w:tabs>
        <w:spacing w:after="0" w:line="240" w:lineRule="auto"/>
        <w:jc w:val="both"/>
        <w:rPr>
          <w:sz w:val="12"/>
          <w:szCs w:val="12"/>
        </w:rPr>
      </w:pPr>
      <w:r>
        <w:rPr>
          <w:sz w:val="12"/>
          <w:szCs w:val="12"/>
        </w:rPr>
        <w:tab/>
      </w:r>
    </w:p>
    <w:p w14:paraId="63FC42BC" w14:textId="7D8F7FB3" w:rsidR="008A022D" w:rsidRPr="00841746" w:rsidRDefault="008A022D" w:rsidP="008A022D">
      <w:pPr>
        <w:tabs>
          <w:tab w:val="left" w:pos="9015"/>
        </w:tabs>
        <w:spacing w:after="0" w:line="240" w:lineRule="auto"/>
        <w:jc w:val="both"/>
        <w:rPr>
          <w:b/>
          <w:bCs/>
          <w:color w:val="FF0000"/>
        </w:rPr>
      </w:pPr>
      <w:r>
        <w:rPr>
          <w:b/>
          <w:bCs/>
          <w:color w:val="FF0000"/>
        </w:rPr>
        <w:t>Systems Audit Profilers</w:t>
      </w:r>
    </w:p>
    <w:p w14:paraId="5F990C6C" w14:textId="77777777" w:rsidR="008A022D" w:rsidRPr="00952D1E" w:rsidRDefault="008A022D" w:rsidP="008A022D">
      <w:pPr>
        <w:tabs>
          <w:tab w:val="left" w:pos="9015"/>
        </w:tabs>
        <w:spacing w:after="0" w:line="240" w:lineRule="auto"/>
        <w:jc w:val="both"/>
        <w:rPr>
          <w:b/>
          <w:bCs/>
          <w:color w:val="FF0000"/>
          <w:sz w:val="4"/>
          <w:szCs w:val="4"/>
        </w:rPr>
      </w:pPr>
    </w:p>
    <w:p w14:paraId="0D7E7B2E" w14:textId="30382E04" w:rsidR="008A022D" w:rsidRPr="007E7B0D" w:rsidRDefault="00DE0AA5" w:rsidP="008A022D">
      <w:pPr>
        <w:pStyle w:val="ListParagraph"/>
        <w:numPr>
          <w:ilvl w:val="0"/>
          <w:numId w:val="5"/>
        </w:numPr>
        <w:tabs>
          <w:tab w:val="left" w:pos="9015"/>
        </w:tabs>
        <w:spacing w:after="0" w:line="240" w:lineRule="auto"/>
        <w:jc w:val="both"/>
        <w:rPr>
          <w:rStyle w:val="Hyperlink"/>
          <w:color w:val="auto"/>
          <w:sz w:val="14"/>
          <w:szCs w:val="14"/>
          <w:u w:val="none"/>
        </w:rPr>
      </w:pPr>
      <w:hyperlink w:anchor="_SYSTEMS_INTEGRITY_AND" w:history="1">
        <w:r w:rsidR="008A022D" w:rsidRPr="008A022D">
          <w:rPr>
            <w:rStyle w:val="Hyperlink"/>
            <w:sz w:val="14"/>
            <w:szCs w:val="14"/>
          </w:rPr>
          <w:t>SYSTEMS INTEGRITY AND AUDIT PROFILER</w:t>
        </w:r>
      </w:hyperlink>
    </w:p>
    <w:p w14:paraId="376386C6" w14:textId="25BF9CC2" w:rsidR="00D562C1" w:rsidRDefault="00D562C1" w:rsidP="00D562C1">
      <w:pPr>
        <w:tabs>
          <w:tab w:val="left" w:pos="9015"/>
        </w:tabs>
        <w:spacing w:after="0" w:line="240" w:lineRule="auto"/>
        <w:jc w:val="both"/>
        <w:rPr>
          <w:sz w:val="12"/>
          <w:szCs w:val="12"/>
        </w:rPr>
      </w:pPr>
    </w:p>
    <w:p w14:paraId="42ED83DC" w14:textId="2CE87068" w:rsidR="008A022D" w:rsidRDefault="008A022D" w:rsidP="00D562C1">
      <w:pPr>
        <w:tabs>
          <w:tab w:val="left" w:pos="9015"/>
        </w:tabs>
        <w:spacing w:after="0" w:line="240" w:lineRule="auto"/>
        <w:jc w:val="both"/>
        <w:rPr>
          <w:sz w:val="12"/>
          <w:szCs w:val="12"/>
        </w:rPr>
      </w:pPr>
    </w:p>
    <w:p w14:paraId="6C2D0551" w14:textId="77777777" w:rsidR="008A022D" w:rsidRDefault="008A022D" w:rsidP="00D562C1">
      <w:pPr>
        <w:tabs>
          <w:tab w:val="left" w:pos="9015"/>
        </w:tabs>
        <w:spacing w:after="0" w:line="240" w:lineRule="auto"/>
        <w:jc w:val="both"/>
        <w:rPr>
          <w:sz w:val="12"/>
          <w:szCs w:val="12"/>
        </w:rPr>
      </w:pPr>
    </w:p>
    <w:p w14:paraId="281FA5B4" w14:textId="14EAD933" w:rsidR="008A022D" w:rsidRPr="00841746" w:rsidRDefault="008A022D" w:rsidP="008A022D">
      <w:pPr>
        <w:tabs>
          <w:tab w:val="left" w:pos="9015"/>
        </w:tabs>
        <w:spacing w:after="0" w:line="240" w:lineRule="auto"/>
        <w:jc w:val="both"/>
        <w:rPr>
          <w:b/>
          <w:bCs/>
          <w:color w:val="FF0000"/>
        </w:rPr>
      </w:pPr>
      <w:r>
        <w:rPr>
          <w:b/>
          <w:bCs/>
          <w:color w:val="FF0000"/>
        </w:rPr>
        <w:t>Geo-Economic Business Profilers</w:t>
      </w:r>
    </w:p>
    <w:p w14:paraId="6124C1AE" w14:textId="77777777" w:rsidR="008A022D" w:rsidRPr="00952D1E" w:rsidRDefault="008A022D" w:rsidP="008A022D">
      <w:pPr>
        <w:tabs>
          <w:tab w:val="left" w:pos="9015"/>
        </w:tabs>
        <w:spacing w:after="0" w:line="240" w:lineRule="auto"/>
        <w:jc w:val="both"/>
        <w:rPr>
          <w:b/>
          <w:bCs/>
          <w:color w:val="FF0000"/>
          <w:sz w:val="4"/>
          <w:szCs w:val="4"/>
        </w:rPr>
      </w:pPr>
    </w:p>
    <w:p w14:paraId="05CFA553" w14:textId="77777777" w:rsidR="008A022D" w:rsidRPr="007E7B0D" w:rsidRDefault="00DE0AA5" w:rsidP="008A022D">
      <w:pPr>
        <w:pStyle w:val="ListParagraph"/>
        <w:numPr>
          <w:ilvl w:val="0"/>
          <w:numId w:val="5"/>
        </w:numPr>
        <w:tabs>
          <w:tab w:val="left" w:pos="9015"/>
        </w:tabs>
        <w:spacing w:after="0" w:line="240" w:lineRule="auto"/>
        <w:jc w:val="both"/>
        <w:rPr>
          <w:rStyle w:val="Hyperlink"/>
          <w:color w:val="auto"/>
          <w:sz w:val="14"/>
          <w:szCs w:val="14"/>
          <w:u w:val="none"/>
        </w:rPr>
      </w:pPr>
      <w:hyperlink w:anchor="_GEO-ECONOMIC_BUSINESS_ACTIVITY" w:history="1">
        <w:r w:rsidR="008A022D" w:rsidRPr="008A022D">
          <w:rPr>
            <w:rStyle w:val="Hyperlink"/>
            <w:sz w:val="14"/>
            <w:szCs w:val="14"/>
          </w:rPr>
          <w:t>GEO-ECONOMIC BUSINESS ACTIVITY PROFILER</w:t>
        </w:r>
      </w:hyperlink>
    </w:p>
    <w:p w14:paraId="6E037FBC" w14:textId="77777777" w:rsidR="008C633C" w:rsidRDefault="008C633C" w:rsidP="008C633C">
      <w:pPr>
        <w:tabs>
          <w:tab w:val="left" w:pos="9015"/>
        </w:tabs>
        <w:spacing w:after="0" w:line="240" w:lineRule="auto"/>
        <w:jc w:val="both"/>
        <w:rPr>
          <w:sz w:val="12"/>
          <w:szCs w:val="12"/>
        </w:rPr>
      </w:pPr>
    </w:p>
    <w:p w14:paraId="174847DC" w14:textId="77777777" w:rsidR="008C633C" w:rsidRDefault="008C633C" w:rsidP="008C633C">
      <w:pPr>
        <w:tabs>
          <w:tab w:val="left" w:pos="9015"/>
        </w:tabs>
        <w:spacing w:after="0" w:line="240" w:lineRule="auto"/>
        <w:jc w:val="both"/>
        <w:rPr>
          <w:sz w:val="12"/>
          <w:szCs w:val="12"/>
        </w:rPr>
      </w:pPr>
    </w:p>
    <w:p w14:paraId="4AF98070" w14:textId="77777777" w:rsidR="008C633C" w:rsidRDefault="008C633C" w:rsidP="008C633C">
      <w:pPr>
        <w:tabs>
          <w:tab w:val="left" w:pos="9015"/>
        </w:tabs>
        <w:spacing w:after="0" w:line="240" w:lineRule="auto"/>
        <w:jc w:val="both"/>
        <w:rPr>
          <w:sz w:val="12"/>
          <w:szCs w:val="12"/>
        </w:rPr>
      </w:pPr>
    </w:p>
    <w:p w14:paraId="60C12765" w14:textId="2F2C7D05" w:rsidR="008C633C" w:rsidRPr="00841746" w:rsidRDefault="008C633C" w:rsidP="008C633C">
      <w:pPr>
        <w:tabs>
          <w:tab w:val="left" w:pos="9015"/>
        </w:tabs>
        <w:spacing w:after="0" w:line="240" w:lineRule="auto"/>
        <w:jc w:val="both"/>
        <w:rPr>
          <w:b/>
          <w:bCs/>
          <w:color w:val="FF0000"/>
        </w:rPr>
      </w:pPr>
      <w:r>
        <w:rPr>
          <w:b/>
          <w:bCs/>
          <w:color w:val="FF0000"/>
        </w:rPr>
        <w:t>Plagiarism</w:t>
      </w:r>
    </w:p>
    <w:p w14:paraId="6D113E4E" w14:textId="77777777" w:rsidR="008C633C" w:rsidRPr="00952D1E" w:rsidRDefault="008C633C" w:rsidP="008C633C">
      <w:pPr>
        <w:tabs>
          <w:tab w:val="left" w:pos="9015"/>
        </w:tabs>
        <w:spacing w:after="0" w:line="240" w:lineRule="auto"/>
        <w:jc w:val="both"/>
        <w:rPr>
          <w:b/>
          <w:bCs/>
          <w:color w:val="FF0000"/>
          <w:sz w:val="4"/>
          <w:szCs w:val="4"/>
        </w:rPr>
      </w:pPr>
    </w:p>
    <w:p w14:paraId="499036C3" w14:textId="118DF99B" w:rsidR="008C633C" w:rsidRPr="007E7B0D" w:rsidRDefault="00DE0AA5" w:rsidP="008C633C">
      <w:pPr>
        <w:pStyle w:val="ListParagraph"/>
        <w:numPr>
          <w:ilvl w:val="0"/>
          <w:numId w:val="5"/>
        </w:numPr>
        <w:tabs>
          <w:tab w:val="left" w:pos="9015"/>
        </w:tabs>
        <w:spacing w:after="0" w:line="240" w:lineRule="auto"/>
        <w:jc w:val="both"/>
        <w:rPr>
          <w:rStyle w:val="Hyperlink"/>
          <w:color w:val="auto"/>
          <w:sz w:val="14"/>
          <w:szCs w:val="14"/>
          <w:u w:val="none"/>
        </w:rPr>
      </w:pPr>
      <w:hyperlink w:anchor="_PLAGIARISM" w:history="1">
        <w:r w:rsidR="008C633C" w:rsidRPr="008C633C">
          <w:rPr>
            <w:rStyle w:val="Hyperlink"/>
            <w:sz w:val="14"/>
            <w:szCs w:val="14"/>
          </w:rPr>
          <w:t>PLAGIARISM</w:t>
        </w:r>
      </w:hyperlink>
    </w:p>
    <w:p w14:paraId="3C91BD91" w14:textId="77777777" w:rsidR="008C633C" w:rsidRDefault="008C633C" w:rsidP="008C633C">
      <w:pPr>
        <w:tabs>
          <w:tab w:val="left" w:pos="9015"/>
        </w:tabs>
        <w:spacing w:after="0" w:line="240" w:lineRule="auto"/>
        <w:jc w:val="both"/>
        <w:rPr>
          <w:sz w:val="12"/>
          <w:szCs w:val="12"/>
        </w:rPr>
      </w:pPr>
    </w:p>
    <w:p w14:paraId="0A0610CF" w14:textId="77777777" w:rsidR="008A022D" w:rsidRDefault="008A022D" w:rsidP="008A022D">
      <w:pPr>
        <w:tabs>
          <w:tab w:val="left" w:pos="9015"/>
        </w:tabs>
        <w:spacing w:after="0" w:line="240" w:lineRule="auto"/>
        <w:jc w:val="both"/>
        <w:rPr>
          <w:sz w:val="12"/>
          <w:szCs w:val="12"/>
        </w:rPr>
      </w:pPr>
    </w:p>
    <w:p w14:paraId="39E2E472" w14:textId="77777777" w:rsidR="00D562C1" w:rsidRDefault="00D562C1" w:rsidP="00D562C1">
      <w:pPr>
        <w:tabs>
          <w:tab w:val="left" w:pos="9015"/>
        </w:tabs>
        <w:spacing w:after="0" w:line="240" w:lineRule="auto"/>
        <w:jc w:val="both"/>
        <w:rPr>
          <w:sz w:val="12"/>
          <w:szCs w:val="12"/>
        </w:rPr>
      </w:pPr>
    </w:p>
    <w:p w14:paraId="38EB9F8B" w14:textId="24887E40" w:rsidR="00B547C0" w:rsidRPr="00841746" w:rsidRDefault="00B547C0" w:rsidP="00B547C0">
      <w:pPr>
        <w:tabs>
          <w:tab w:val="left" w:pos="9015"/>
        </w:tabs>
        <w:spacing w:after="0" w:line="240" w:lineRule="auto"/>
        <w:jc w:val="both"/>
        <w:rPr>
          <w:b/>
          <w:bCs/>
          <w:color w:val="FF0000"/>
        </w:rPr>
      </w:pPr>
      <w:r>
        <w:rPr>
          <w:b/>
          <w:bCs/>
          <w:color w:val="FF0000"/>
        </w:rPr>
        <w:t>Table of Other Products</w:t>
      </w:r>
      <w:r w:rsidR="00176977">
        <w:rPr>
          <w:b/>
          <w:bCs/>
          <w:color w:val="FF0000"/>
        </w:rPr>
        <w:t xml:space="preserve"> – P</w:t>
      </w:r>
      <w:r w:rsidR="0088038D">
        <w:rPr>
          <w:b/>
          <w:bCs/>
          <w:color w:val="FF0000"/>
        </w:rPr>
        <w:t>rocess Improvements Statistics</w:t>
      </w:r>
    </w:p>
    <w:p w14:paraId="425471C9" w14:textId="77777777" w:rsidR="00B547C0" w:rsidRPr="00952D1E" w:rsidRDefault="00B547C0" w:rsidP="00B547C0">
      <w:pPr>
        <w:tabs>
          <w:tab w:val="left" w:pos="9015"/>
        </w:tabs>
        <w:spacing w:after="0" w:line="240" w:lineRule="auto"/>
        <w:jc w:val="both"/>
        <w:rPr>
          <w:b/>
          <w:bCs/>
          <w:color w:val="FF0000"/>
          <w:sz w:val="4"/>
          <w:szCs w:val="4"/>
        </w:rPr>
      </w:pPr>
    </w:p>
    <w:p w14:paraId="120DF60B" w14:textId="1631F5D4" w:rsidR="005C620A" w:rsidRDefault="00DE0AA5" w:rsidP="008A022D">
      <w:pPr>
        <w:tabs>
          <w:tab w:val="left" w:pos="9015"/>
        </w:tabs>
        <w:spacing w:after="0" w:line="240" w:lineRule="auto"/>
        <w:jc w:val="both"/>
        <w:rPr>
          <w:color w:val="0000FF" w:themeColor="hyperlink"/>
          <w:sz w:val="14"/>
          <w:szCs w:val="14"/>
          <w:u w:val="single"/>
        </w:rPr>
      </w:pPr>
      <w:hyperlink w:anchor="_TABLE_OF_PRODUCTIVITY" w:history="1">
        <w:r w:rsidR="0088038D" w:rsidRPr="0088038D">
          <w:rPr>
            <w:rStyle w:val="Hyperlink"/>
            <w:sz w:val="14"/>
            <w:szCs w:val="14"/>
          </w:rPr>
          <w:t>TABLE OF PRODUCTIVITY IMPROVEMENT</w:t>
        </w:r>
      </w:hyperlink>
      <w:r w:rsidR="005C620A">
        <w:rPr>
          <w:color w:val="0000FF" w:themeColor="hyperlink"/>
          <w:sz w:val="14"/>
          <w:szCs w:val="14"/>
          <w:u w:val="single"/>
        </w:rPr>
        <w:br w:type="page"/>
      </w:r>
    </w:p>
    <w:p w14:paraId="3CA4B992" w14:textId="13B0DA9D" w:rsidR="005C620A" w:rsidRPr="00787BAF" w:rsidRDefault="0057681A" w:rsidP="005C620A">
      <w:pPr>
        <w:pStyle w:val="Heading1"/>
        <w:spacing w:before="0"/>
        <w:jc w:val="center"/>
        <w:rPr>
          <w:b/>
          <w:bCs/>
        </w:rPr>
      </w:pPr>
      <w:bookmarkStart w:id="9" w:name="_Toc38030331"/>
      <w:r>
        <w:rPr>
          <w:b/>
          <w:bCs/>
        </w:rPr>
        <w:lastRenderedPageBreak/>
        <w:t xml:space="preserve">Hyperlinked </w:t>
      </w:r>
      <w:r w:rsidRPr="00787BAF">
        <w:rPr>
          <w:b/>
          <w:bCs/>
        </w:rPr>
        <w:t xml:space="preserve">Quick Finder </w:t>
      </w:r>
      <w:r w:rsidR="005C620A" w:rsidRPr="00787BAF">
        <w:rPr>
          <w:b/>
          <w:bCs/>
        </w:rPr>
        <w:t>–</w:t>
      </w:r>
      <w:r>
        <w:rPr>
          <w:b/>
          <w:bCs/>
        </w:rPr>
        <w:t xml:space="preserve"> </w:t>
      </w:r>
      <w:r w:rsidR="005C620A" w:rsidRPr="00787BAF">
        <w:rPr>
          <w:b/>
          <w:bCs/>
        </w:rPr>
        <w:t>Product</w:t>
      </w:r>
      <w:r w:rsidR="005C620A">
        <w:rPr>
          <w:b/>
          <w:bCs/>
        </w:rPr>
        <w:t xml:space="preserve"> Listing by Function</w:t>
      </w:r>
      <w:r w:rsidR="008916AB">
        <w:rPr>
          <w:b/>
          <w:bCs/>
        </w:rPr>
        <w:t>s 1 - 10</w:t>
      </w:r>
      <w:bookmarkEnd w:id="9"/>
    </w:p>
    <w:p w14:paraId="166FEB03" w14:textId="77777777" w:rsidR="005C620A" w:rsidRPr="00787BAF" w:rsidRDefault="005C620A" w:rsidP="005C620A">
      <w:pPr>
        <w:tabs>
          <w:tab w:val="left" w:pos="9015"/>
        </w:tabs>
        <w:spacing w:after="0" w:line="240" w:lineRule="auto"/>
        <w:jc w:val="both"/>
        <w:rPr>
          <w:b/>
          <w:bCs/>
          <w:color w:val="FF0000"/>
        </w:rPr>
      </w:pPr>
    </w:p>
    <w:p w14:paraId="7F833FCA" w14:textId="77777777" w:rsidR="006B7280" w:rsidRDefault="006B7280" w:rsidP="005C620A">
      <w:pPr>
        <w:tabs>
          <w:tab w:val="left" w:pos="9015"/>
        </w:tabs>
        <w:spacing w:after="0" w:line="240" w:lineRule="auto"/>
        <w:jc w:val="both"/>
        <w:rPr>
          <w:b/>
          <w:bCs/>
          <w:color w:val="FF0000"/>
        </w:rPr>
      </w:pPr>
    </w:p>
    <w:p w14:paraId="5E9784D1" w14:textId="1D83B27B" w:rsidR="005C620A" w:rsidRPr="00841746" w:rsidRDefault="005C620A" w:rsidP="005C620A">
      <w:pPr>
        <w:tabs>
          <w:tab w:val="left" w:pos="9015"/>
        </w:tabs>
        <w:spacing w:after="0" w:line="240" w:lineRule="auto"/>
        <w:jc w:val="both"/>
        <w:rPr>
          <w:b/>
          <w:bCs/>
          <w:color w:val="FF0000"/>
        </w:rPr>
      </w:pPr>
      <w:r>
        <w:rPr>
          <w:b/>
          <w:bCs/>
          <w:color w:val="FF0000"/>
        </w:rPr>
        <w:t>Strategy</w:t>
      </w:r>
      <w:r w:rsidR="000F11F4">
        <w:rPr>
          <w:b/>
          <w:bCs/>
          <w:color w:val="FF0000"/>
        </w:rPr>
        <w:t xml:space="preserve"> (</w:t>
      </w:r>
      <w:r w:rsidR="00207587">
        <w:rPr>
          <w:b/>
          <w:bCs/>
          <w:color w:val="FF0000"/>
        </w:rPr>
        <w:t>3</w:t>
      </w:r>
      <w:r w:rsidR="000F11F4">
        <w:rPr>
          <w:b/>
          <w:bCs/>
          <w:color w:val="FF0000"/>
        </w:rPr>
        <w:t>)</w:t>
      </w:r>
    </w:p>
    <w:p w14:paraId="75CF1EA3" w14:textId="77777777" w:rsidR="005C620A" w:rsidRPr="00952D1E" w:rsidRDefault="005C620A" w:rsidP="005C620A">
      <w:pPr>
        <w:tabs>
          <w:tab w:val="left" w:pos="9015"/>
        </w:tabs>
        <w:spacing w:after="0" w:line="240" w:lineRule="auto"/>
        <w:jc w:val="both"/>
        <w:rPr>
          <w:b/>
          <w:bCs/>
          <w:color w:val="FF0000"/>
          <w:sz w:val="4"/>
          <w:szCs w:val="4"/>
        </w:rPr>
      </w:pPr>
    </w:p>
    <w:p w14:paraId="5E57030F" w14:textId="77777777" w:rsidR="005C620A" w:rsidRPr="00506252" w:rsidRDefault="005C620A" w:rsidP="00736BB6">
      <w:pPr>
        <w:pStyle w:val="ListParagraph"/>
        <w:numPr>
          <w:ilvl w:val="0"/>
          <w:numId w:val="139"/>
        </w:numPr>
        <w:tabs>
          <w:tab w:val="left" w:pos="9015"/>
        </w:tabs>
        <w:spacing w:after="0" w:line="240" w:lineRule="auto"/>
        <w:jc w:val="both"/>
        <w:rPr>
          <w:rStyle w:val="Hyperlink"/>
          <w:color w:val="auto"/>
          <w:sz w:val="14"/>
          <w:szCs w:val="14"/>
          <w:u w:val="none"/>
        </w:rPr>
      </w:pPr>
      <w:r>
        <w:rPr>
          <w:sz w:val="14"/>
          <w:szCs w:val="14"/>
        </w:rPr>
        <w:fldChar w:fldCharType="begin"/>
      </w:r>
      <w:r>
        <w:rPr>
          <w:sz w:val="14"/>
          <w:szCs w:val="14"/>
        </w:rPr>
        <w:instrText xml:space="preserve"> HYPERLINK  \l "_PROJECT_MANAGEMENT_–_1" </w:instrText>
      </w:r>
      <w:r>
        <w:rPr>
          <w:sz w:val="14"/>
          <w:szCs w:val="14"/>
        </w:rPr>
        <w:fldChar w:fldCharType="separate"/>
      </w:r>
      <w:hyperlink w:anchor="_STRATEGIC_PLAN_–_1" w:history="1">
        <w:r w:rsidRPr="001966A8">
          <w:rPr>
            <w:rStyle w:val="Hyperlink"/>
            <w:sz w:val="14"/>
            <w:szCs w:val="14"/>
          </w:rPr>
          <w:t>STRATEGIC PLAN – STATUS AND PROGRESS PROFILER</w:t>
        </w:r>
      </w:hyperlink>
    </w:p>
    <w:p w14:paraId="4B1D3515" w14:textId="59380F1A" w:rsidR="005C620A" w:rsidRPr="00A06A32" w:rsidRDefault="005C620A" w:rsidP="00736BB6">
      <w:pPr>
        <w:pStyle w:val="ListParagraph"/>
        <w:numPr>
          <w:ilvl w:val="0"/>
          <w:numId w:val="139"/>
        </w:numPr>
        <w:tabs>
          <w:tab w:val="left" w:pos="9015"/>
        </w:tabs>
        <w:spacing w:after="0" w:line="240" w:lineRule="auto"/>
        <w:jc w:val="both"/>
        <w:rPr>
          <w:sz w:val="14"/>
          <w:szCs w:val="14"/>
        </w:rPr>
      </w:pPr>
      <w:r>
        <w:rPr>
          <w:sz w:val="14"/>
          <w:szCs w:val="14"/>
        </w:rPr>
        <w:fldChar w:fldCharType="end"/>
      </w:r>
      <w:hyperlink w:anchor="_STRATEGIC_PLAN_–_2" w:history="1">
        <w:r w:rsidR="00A06A32" w:rsidRPr="00A06A32">
          <w:rPr>
            <w:rStyle w:val="Hyperlink"/>
            <w:sz w:val="14"/>
            <w:szCs w:val="14"/>
          </w:rPr>
          <w:t>STRATEGIC PLAN – STRATEGY SIMULATION GAME</w:t>
        </w:r>
      </w:hyperlink>
    </w:p>
    <w:p w14:paraId="20B52C04" w14:textId="77777777" w:rsidR="006B7280" w:rsidRPr="006D670A" w:rsidRDefault="00DE0AA5" w:rsidP="00736BB6">
      <w:pPr>
        <w:pStyle w:val="ListParagraph"/>
        <w:numPr>
          <w:ilvl w:val="0"/>
          <w:numId w:val="140"/>
        </w:numPr>
        <w:tabs>
          <w:tab w:val="left" w:pos="9015"/>
        </w:tabs>
        <w:spacing w:after="0" w:line="240" w:lineRule="auto"/>
        <w:jc w:val="both"/>
        <w:rPr>
          <w:rStyle w:val="Hyperlink"/>
          <w:color w:val="auto"/>
          <w:sz w:val="14"/>
          <w:szCs w:val="14"/>
          <w:u w:val="none"/>
        </w:rPr>
      </w:pPr>
      <w:hyperlink w:anchor="_RETAIL_-__5" w:history="1">
        <w:r w:rsidR="006B7280">
          <w:rPr>
            <w:rStyle w:val="Hyperlink"/>
            <w:sz w:val="14"/>
            <w:szCs w:val="14"/>
          </w:rPr>
          <w:t>RETAIL L</w:t>
        </w:r>
        <w:r w:rsidR="006B7280" w:rsidRPr="00715842">
          <w:rPr>
            <w:rStyle w:val="Hyperlink"/>
            <w:sz w:val="14"/>
            <w:szCs w:val="14"/>
          </w:rPr>
          <w:t>IQUOR MARKET THREATS AND OPPORTUNITY</w:t>
        </w:r>
      </w:hyperlink>
    </w:p>
    <w:p w14:paraId="4A50A175" w14:textId="77777777" w:rsidR="00443979" w:rsidRPr="0054390A" w:rsidRDefault="00443979" w:rsidP="005C620A">
      <w:pPr>
        <w:tabs>
          <w:tab w:val="left" w:pos="9015"/>
        </w:tabs>
        <w:spacing w:after="0" w:line="240" w:lineRule="auto"/>
        <w:jc w:val="both"/>
        <w:rPr>
          <w:sz w:val="18"/>
          <w:szCs w:val="18"/>
        </w:rPr>
      </w:pPr>
    </w:p>
    <w:p w14:paraId="708C53CB" w14:textId="7D2ECC0C" w:rsidR="00A06A32" w:rsidRDefault="00A06A32" w:rsidP="005C620A">
      <w:pPr>
        <w:tabs>
          <w:tab w:val="left" w:pos="9015"/>
        </w:tabs>
        <w:spacing w:after="0" w:line="240" w:lineRule="auto"/>
        <w:jc w:val="both"/>
        <w:rPr>
          <w:sz w:val="18"/>
          <w:szCs w:val="18"/>
        </w:rPr>
      </w:pPr>
    </w:p>
    <w:p w14:paraId="0756E5DE" w14:textId="77777777" w:rsidR="00443979" w:rsidRPr="0054390A" w:rsidRDefault="00443979" w:rsidP="005C620A">
      <w:pPr>
        <w:tabs>
          <w:tab w:val="left" w:pos="9015"/>
        </w:tabs>
        <w:spacing w:after="0" w:line="240" w:lineRule="auto"/>
        <w:jc w:val="both"/>
        <w:rPr>
          <w:sz w:val="18"/>
          <w:szCs w:val="18"/>
        </w:rPr>
      </w:pPr>
    </w:p>
    <w:p w14:paraId="29F6B211" w14:textId="4C5B3368" w:rsidR="005C620A" w:rsidRPr="00841746" w:rsidRDefault="00443979" w:rsidP="005C620A">
      <w:pPr>
        <w:tabs>
          <w:tab w:val="left" w:pos="9015"/>
        </w:tabs>
        <w:spacing w:after="0" w:line="240" w:lineRule="auto"/>
        <w:jc w:val="both"/>
        <w:rPr>
          <w:b/>
          <w:bCs/>
          <w:color w:val="FF0000"/>
        </w:rPr>
      </w:pPr>
      <w:r>
        <w:rPr>
          <w:b/>
          <w:bCs/>
          <w:color w:val="FF0000"/>
        </w:rPr>
        <w:t xml:space="preserve">Operational </w:t>
      </w:r>
      <w:r w:rsidR="00A06A32">
        <w:rPr>
          <w:b/>
          <w:bCs/>
          <w:color w:val="FF0000"/>
        </w:rPr>
        <w:t>Scheduling</w:t>
      </w:r>
      <w:r w:rsidR="000F11F4">
        <w:rPr>
          <w:b/>
          <w:bCs/>
          <w:color w:val="FF0000"/>
        </w:rPr>
        <w:t xml:space="preserve"> (</w:t>
      </w:r>
      <w:r w:rsidR="00795226">
        <w:rPr>
          <w:b/>
          <w:bCs/>
          <w:color w:val="FF0000"/>
        </w:rPr>
        <w:t>4</w:t>
      </w:r>
      <w:r w:rsidR="000F11F4">
        <w:rPr>
          <w:b/>
          <w:bCs/>
          <w:color w:val="FF0000"/>
        </w:rPr>
        <w:t>)</w:t>
      </w:r>
    </w:p>
    <w:p w14:paraId="1736658C" w14:textId="3DE830CC" w:rsidR="005C620A" w:rsidRPr="005879C8" w:rsidRDefault="005C620A" w:rsidP="005879C8">
      <w:pPr>
        <w:tabs>
          <w:tab w:val="left" w:pos="9015"/>
        </w:tabs>
        <w:spacing w:after="0" w:line="240" w:lineRule="auto"/>
        <w:jc w:val="both"/>
        <w:rPr>
          <w:sz w:val="4"/>
          <w:szCs w:val="4"/>
        </w:rPr>
      </w:pPr>
    </w:p>
    <w:p w14:paraId="48DE9CF9" w14:textId="77777777" w:rsidR="00A06A32" w:rsidRDefault="00DE0AA5" w:rsidP="00736BB6">
      <w:pPr>
        <w:pStyle w:val="ListParagraph"/>
        <w:numPr>
          <w:ilvl w:val="0"/>
          <w:numId w:val="141"/>
        </w:numPr>
        <w:tabs>
          <w:tab w:val="left" w:pos="9015"/>
        </w:tabs>
        <w:spacing w:after="0" w:line="240" w:lineRule="auto"/>
        <w:jc w:val="both"/>
        <w:rPr>
          <w:sz w:val="14"/>
          <w:szCs w:val="14"/>
        </w:rPr>
      </w:pPr>
      <w:hyperlink w:anchor="_RETAIL_-__2" w:history="1">
        <w:r w:rsidR="00A06A32">
          <w:rPr>
            <w:rStyle w:val="Hyperlink"/>
            <w:sz w:val="14"/>
            <w:szCs w:val="14"/>
          </w:rPr>
          <w:t>RETAIL S</w:t>
        </w:r>
        <w:r w:rsidR="00A06A32" w:rsidRPr="00B63DE1">
          <w:rPr>
            <w:rStyle w:val="Hyperlink"/>
            <w:sz w:val="14"/>
            <w:szCs w:val="14"/>
          </w:rPr>
          <w:t>TORE REFURBISHMENT</w:t>
        </w:r>
      </w:hyperlink>
    </w:p>
    <w:p w14:paraId="34BDA8EA" w14:textId="51A41ED0" w:rsidR="005C620A" w:rsidRPr="00C94258" w:rsidRDefault="00DE0AA5" w:rsidP="00736BB6">
      <w:pPr>
        <w:pStyle w:val="ListParagraph"/>
        <w:numPr>
          <w:ilvl w:val="0"/>
          <w:numId w:val="141"/>
        </w:numPr>
        <w:tabs>
          <w:tab w:val="left" w:pos="9015"/>
        </w:tabs>
        <w:spacing w:after="0" w:line="240" w:lineRule="auto"/>
        <w:jc w:val="both"/>
        <w:rPr>
          <w:sz w:val="14"/>
          <w:szCs w:val="14"/>
        </w:rPr>
      </w:pPr>
      <w:hyperlink w:anchor="_RETAIL_-__4" w:history="1">
        <w:r w:rsidR="00A06A32">
          <w:rPr>
            <w:rStyle w:val="Hyperlink"/>
            <w:sz w:val="14"/>
            <w:szCs w:val="14"/>
          </w:rPr>
          <w:t>RETAIL S</w:t>
        </w:r>
        <w:r w:rsidR="00A06A32" w:rsidRPr="00715842">
          <w:rPr>
            <w:rStyle w:val="Hyperlink"/>
            <w:sz w:val="14"/>
            <w:szCs w:val="14"/>
          </w:rPr>
          <w:t>TORE FIT OU</w:t>
        </w:r>
        <w:r w:rsidR="00A06A32">
          <w:rPr>
            <w:rStyle w:val="Hyperlink"/>
            <w:sz w:val="14"/>
            <w:szCs w:val="14"/>
          </w:rPr>
          <w:t>T – SOURCING AND PRODUCTION PLANNING</w:t>
        </w:r>
      </w:hyperlink>
    </w:p>
    <w:p w14:paraId="2CF7D95A" w14:textId="77777777" w:rsidR="004B59CC" w:rsidRPr="00781FDB" w:rsidRDefault="00DE0AA5" w:rsidP="00736BB6">
      <w:pPr>
        <w:pStyle w:val="ListParagraph"/>
        <w:numPr>
          <w:ilvl w:val="0"/>
          <w:numId w:val="142"/>
        </w:numPr>
        <w:tabs>
          <w:tab w:val="left" w:pos="9015"/>
        </w:tabs>
        <w:spacing w:after="0" w:line="240" w:lineRule="auto"/>
        <w:jc w:val="both"/>
        <w:rPr>
          <w:rStyle w:val="Hyperlink"/>
          <w:color w:val="auto"/>
          <w:sz w:val="14"/>
          <w:szCs w:val="14"/>
          <w:u w:val="none"/>
        </w:rPr>
      </w:pPr>
      <w:hyperlink w:anchor="_HR_–_Corporate" w:history="1">
        <w:r w:rsidR="004B59CC" w:rsidRPr="004B59CC">
          <w:rPr>
            <w:rStyle w:val="Hyperlink"/>
            <w:sz w:val="14"/>
            <w:szCs w:val="14"/>
          </w:rPr>
          <w:t>NETWORK OPTIMISER – WORK SCHEDULING</w:t>
        </w:r>
      </w:hyperlink>
    </w:p>
    <w:p w14:paraId="4810D138" w14:textId="40E4684C" w:rsidR="00C94258" w:rsidRPr="007A48E8" w:rsidRDefault="00DE0AA5" w:rsidP="00736BB6">
      <w:pPr>
        <w:pStyle w:val="ListParagraph"/>
        <w:numPr>
          <w:ilvl w:val="0"/>
          <w:numId w:val="129"/>
        </w:numPr>
        <w:tabs>
          <w:tab w:val="left" w:pos="9015"/>
        </w:tabs>
        <w:spacing w:after="0" w:line="240" w:lineRule="auto"/>
        <w:jc w:val="both"/>
        <w:rPr>
          <w:rStyle w:val="Hyperlink"/>
          <w:color w:val="auto"/>
          <w:sz w:val="14"/>
          <w:szCs w:val="14"/>
          <w:u w:val="none"/>
        </w:rPr>
      </w:pPr>
      <w:hyperlink w:anchor="_SCHEDULER_–_RESOURCE_1" w:history="1">
        <w:r w:rsidR="00C94258" w:rsidRPr="00781FDB">
          <w:rPr>
            <w:rStyle w:val="Hyperlink"/>
            <w:sz w:val="14"/>
            <w:szCs w:val="14"/>
          </w:rPr>
          <w:t>HR</w:t>
        </w:r>
      </w:hyperlink>
      <w:r w:rsidR="00C94258" w:rsidRPr="00781FDB">
        <w:rPr>
          <w:rStyle w:val="Hyperlink"/>
          <w:sz w:val="14"/>
          <w:szCs w:val="14"/>
        </w:rPr>
        <w:t xml:space="preserve"> – WORKFORCE SCHEDULING</w:t>
      </w:r>
    </w:p>
    <w:p w14:paraId="2031FEA4" w14:textId="356F3E84" w:rsidR="007A48E8" w:rsidRPr="00443979" w:rsidRDefault="007A48E8" w:rsidP="00443979">
      <w:pPr>
        <w:tabs>
          <w:tab w:val="left" w:pos="9015"/>
        </w:tabs>
        <w:spacing w:after="0" w:line="240" w:lineRule="auto"/>
        <w:jc w:val="both"/>
        <w:rPr>
          <w:rStyle w:val="Hyperlink"/>
          <w:color w:val="auto"/>
          <w:sz w:val="14"/>
          <w:szCs w:val="14"/>
          <w:u w:val="none"/>
        </w:rPr>
      </w:pPr>
    </w:p>
    <w:p w14:paraId="589B840B" w14:textId="77777777" w:rsidR="00C94258" w:rsidRPr="0054390A" w:rsidRDefault="00C94258">
      <w:pPr>
        <w:rPr>
          <w:color w:val="0000FF" w:themeColor="hyperlink"/>
          <w:sz w:val="18"/>
          <w:szCs w:val="18"/>
          <w:u w:val="single"/>
        </w:rPr>
      </w:pPr>
    </w:p>
    <w:p w14:paraId="2F028791" w14:textId="217BAD73" w:rsidR="00C94258" w:rsidRPr="00841746" w:rsidRDefault="00C94258" w:rsidP="00C94258">
      <w:pPr>
        <w:tabs>
          <w:tab w:val="left" w:pos="9015"/>
        </w:tabs>
        <w:spacing w:after="0" w:line="240" w:lineRule="auto"/>
        <w:jc w:val="both"/>
        <w:rPr>
          <w:b/>
          <w:bCs/>
          <w:color w:val="FF0000"/>
        </w:rPr>
      </w:pPr>
      <w:r>
        <w:rPr>
          <w:b/>
          <w:bCs/>
          <w:color w:val="FF0000"/>
        </w:rPr>
        <w:t>Business Intelligence</w:t>
      </w:r>
      <w:r w:rsidR="000F11F4">
        <w:rPr>
          <w:b/>
          <w:bCs/>
          <w:color w:val="FF0000"/>
        </w:rPr>
        <w:t xml:space="preserve"> (2)</w:t>
      </w:r>
    </w:p>
    <w:p w14:paraId="0F179F38" w14:textId="77777777" w:rsidR="00C94258" w:rsidRPr="00952D1E" w:rsidRDefault="00C94258" w:rsidP="00C94258">
      <w:pPr>
        <w:tabs>
          <w:tab w:val="left" w:pos="9015"/>
        </w:tabs>
        <w:spacing w:after="0" w:line="240" w:lineRule="auto"/>
        <w:jc w:val="both"/>
        <w:rPr>
          <w:b/>
          <w:bCs/>
          <w:color w:val="FF0000"/>
          <w:sz w:val="4"/>
          <w:szCs w:val="4"/>
        </w:rPr>
      </w:pPr>
    </w:p>
    <w:p w14:paraId="1843DD25" w14:textId="77777777" w:rsidR="00C94258" w:rsidRDefault="00DE0AA5" w:rsidP="00736BB6">
      <w:pPr>
        <w:pStyle w:val="ListParagraph"/>
        <w:numPr>
          <w:ilvl w:val="0"/>
          <w:numId w:val="93"/>
        </w:numPr>
        <w:tabs>
          <w:tab w:val="left" w:pos="9015"/>
        </w:tabs>
        <w:spacing w:after="0" w:line="240" w:lineRule="auto"/>
        <w:jc w:val="both"/>
        <w:rPr>
          <w:sz w:val="14"/>
          <w:szCs w:val="14"/>
        </w:rPr>
      </w:pPr>
      <w:hyperlink w:anchor="_ADAPTIVE_BUSINESS_INTELLIGENCE" w:history="1">
        <w:r w:rsidR="00C94258" w:rsidRPr="005A3DB1">
          <w:rPr>
            <w:rStyle w:val="Hyperlink"/>
            <w:sz w:val="14"/>
            <w:szCs w:val="14"/>
          </w:rPr>
          <w:t>UNIVERSAL BUSINESS ANALYTICS</w:t>
        </w:r>
      </w:hyperlink>
    </w:p>
    <w:p w14:paraId="7E8797F3" w14:textId="77777777" w:rsidR="00C94258" w:rsidRDefault="00DE0AA5" w:rsidP="00736BB6">
      <w:pPr>
        <w:pStyle w:val="ListParagraph"/>
        <w:numPr>
          <w:ilvl w:val="0"/>
          <w:numId w:val="93"/>
        </w:numPr>
        <w:tabs>
          <w:tab w:val="left" w:pos="9015"/>
        </w:tabs>
        <w:spacing w:after="0" w:line="240" w:lineRule="auto"/>
        <w:jc w:val="both"/>
        <w:rPr>
          <w:sz w:val="14"/>
          <w:szCs w:val="14"/>
        </w:rPr>
      </w:pPr>
      <w:hyperlink w:anchor="_BUSINESS_INTELLIGENCE_–_1" w:history="1">
        <w:r w:rsidR="00C94258" w:rsidRPr="005A3DB1">
          <w:rPr>
            <w:rStyle w:val="Hyperlink"/>
            <w:sz w:val="14"/>
            <w:szCs w:val="14"/>
          </w:rPr>
          <w:t>GENERAL BUSINESS ANALYTICS</w:t>
        </w:r>
      </w:hyperlink>
    </w:p>
    <w:p w14:paraId="2D110B7D" w14:textId="61EE8009" w:rsidR="00443979" w:rsidRPr="00795226" w:rsidRDefault="00443979">
      <w:pPr>
        <w:rPr>
          <w:color w:val="0000FF" w:themeColor="hyperlink"/>
          <w:sz w:val="8"/>
          <w:szCs w:val="8"/>
          <w:u w:val="single"/>
        </w:rPr>
      </w:pPr>
    </w:p>
    <w:p w14:paraId="15B2B62F" w14:textId="77777777" w:rsidR="00795226" w:rsidRPr="00795226" w:rsidRDefault="00795226">
      <w:pPr>
        <w:rPr>
          <w:color w:val="0000FF" w:themeColor="hyperlink"/>
          <w:sz w:val="8"/>
          <w:szCs w:val="8"/>
          <w:u w:val="single"/>
        </w:rPr>
      </w:pPr>
    </w:p>
    <w:p w14:paraId="5AA98B1E" w14:textId="27F693C4" w:rsidR="00C94258" w:rsidRDefault="00C94258" w:rsidP="00C94258">
      <w:pPr>
        <w:tabs>
          <w:tab w:val="left" w:pos="9015"/>
        </w:tabs>
        <w:spacing w:after="0" w:line="240" w:lineRule="auto"/>
        <w:jc w:val="both"/>
        <w:rPr>
          <w:b/>
          <w:bCs/>
          <w:color w:val="FF0000"/>
        </w:rPr>
      </w:pPr>
      <w:r>
        <w:rPr>
          <w:b/>
          <w:bCs/>
          <w:color w:val="FF0000"/>
        </w:rPr>
        <w:t>Project Management</w:t>
      </w:r>
      <w:r w:rsidR="000F11F4">
        <w:rPr>
          <w:b/>
          <w:bCs/>
          <w:color w:val="FF0000"/>
        </w:rPr>
        <w:t xml:space="preserve"> (3)</w:t>
      </w:r>
    </w:p>
    <w:p w14:paraId="1807E9AB" w14:textId="77777777" w:rsidR="00C94258" w:rsidRPr="00C94258" w:rsidRDefault="00C94258" w:rsidP="00C94258">
      <w:pPr>
        <w:tabs>
          <w:tab w:val="left" w:pos="9015"/>
        </w:tabs>
        <w:spacing w:after="0" w:line="240" w:lineRule="auto"/>
        <w:jc w:val="both"/>
        <w:rPr>
          <w:b/>
          <w:bCs/>
          <w:color w:val="FF0000"/>
          <w:sz w:val="4"/>
          <w:szCs w:val="4"/>
        </w:rPr>
      </w:pPr>
    </w:p>
    <w:p w14:paraId="1532F265" w14:textId="77777777" w:rsidR="00C94258" w:rsidRDefault="00DE0AA5" w:rsidP="00736BB6">
      <w:pPr>
        <w:pStyle w:val="ListParagraph"/>
        <w:numPr>
          <w:ilvl w:val="0"/>
          <w:numId w:val="94"/>
        </w:numPr>
        <w:tabs>
          <w:tab w:val="left" w:pos="9015"/>
        </w:tabs>
        <w:spacing w:after="0" w:line="240" w:lineRule="auto"/>
        <w:jc w:val="both"/>
        <w:rPr>
          <w:sz w:val="14"/>
          <w:szCs w:val="14"/>
        </w:rPr>
      </w:pPr>
      <w:hyperlink w:anchor="_PROJECT_MANAGEMENT_–_1" w:history="1">
        <w:r w:rsidR="00C94258">
          <w:rPr>
            <w:rStyle w:val="Hyperlink"/>
            <w:sz w:val="14"/>
            <w:szCs w:val="14"/>
          </w:rPr>
          <w:t>PROJECT MANAGEMENT</w:t>
        </w:r>
        <w:r w:rsidR="00C94258" w:rsidRPr="00676D1E">
          <w:rPr>
            <w:rStyle w:val="Hyperlink"/>
            <w:sz w:val="14"/>
            <w:szCs w:val="14"/>
          </w:rPr>
          <w:t xml:space="preserve"> – </w:t>
        </w:r>
        <w:r w:rsidR="00C94258">
          <w:rPr>
            <w:rStyle w:val="Hyperlink"/>
            <w:sz w:val="14"/>
            <w:szCs w:val="14"/>
          </w:rPr>
          <w:t>PROGRESS PROFILE</w:t>
        </w:r>
        <w:r w:rsidR="00C94258" w:rsidRPr="00676D1E">
          <w:rPr>
            <w:rStyle w:val="Hyperlink"/>
            <w:sz w:val="14"/>
            <w:szCs w:val="14"/>
          </w:rPr>
          <w:t>R</w:t>
        </w:r>
      </w:hyperlink>
    </w:p>
    <w:p w14:paraId="5E89C243" w14:textId="77777777" w:rsidR="00C94258" w:rsidRDefault="00DE0AA5" w:rsidP="00736BB6">
      <w:pPr>
        <w:pStyle w:val="ListParagraph"/>
        <w:numPr>
          <w:ilvl w:val="0"/>
          <w:numId w:val="94"/>
        </w:numPr>
        <w:tabs>
          <w:tab w:val="left" w:pos="9015"/>
        </w:tabs>
        <w:spacing w:after="0" w:line="240" w:lineRule="auto"/>
        <w:jc w:val="both"/>
        <w:rPr>
          <w:sz w:val="14"/>
          <w:szCs w:val="14"/>
        </w:rPr>
      </w:pPr>
      <w:hyperlink w:anchor="_PROJECT_MANAGEMENT_–_2" w:history="1">
        <w:r w:rsidR="00C94258">
          <w:rPr>
            <w:rStyle w:val="Hyperlink"/>
            <w:sz w:val="14"/>
            <w:szCs w:val="14"/>
          </w:rPr>
          <w:t>PROJECT MANAGEMENT</w:t>
        </w:r>
        <w:r w:rsidR="00C94258" w:rsidRPr="00676D1E">
          <w:rPr>
            <w:rStyle w:val="Hyperlink"/>
            <w:sz w:val="14"/>
            <w:szCs w:val="14"/>
          </w:rPr>
          <w:t xml:space="preserve"> – </w:t>
        </w:r>
        <w:r w:rsidR="00C94258">
          <w:rPr>
            <w:rStyle w:val="Hyperlink"/>
            <w:sz w:val="14"/>
            <w:szCs w:val="14"/>
          </w:rPr>
          <w:t>PROJECT FINANCIALS</w:t>
        </w:r>
      </w:hyperlink>
    </w:p>
    <w:p w14:paraId="65EE7FAB" w14:textId="77777777" w:rsidR="00C94258" w:rsidRDefault="00DE0AA5" w:rsidP="00736BB6">
      <w:pPr>
        <w:pStyle w:val="ListParagraph"/>
        <w:numPr>
          <w:ilvl w:val="0"/>
          <w:numId w:val="143"/>
        </w:numPr>
        <w:tabs>
          <w:tab w:val="left" w:pos="9015"/>
        </w:tabs>
        <w:spacing w:after="0" w:line="240" w:lineRule="auto"/>
        <w:jc w:val="both"/>
        <w:rPr>
          <w:sz w:val="14"/>
          <w:szCs w:val="14"/>
        </w:rPr>
      </w:pPr>
      <w:hyperlink w:anchor="_SCHEDULER_–_RESOURCE_1" w:history="1">
        <w:r w:rsidR="00C94258" w:rsidRPr="00676D1E">
          <w:rPr>
            <w:rStyle w:val="Hyperlink"/>
            <w:sz w:val="14"/>
            <w:szCs w:val="14"/>
          </w:rPr>
          <w:t>SCHEDULER – RESOURCE SCHEDULER</w:t>
        </w:r>
      </w:hyperlink>
    </w:p>
    <w:p w14:paraId="4D2946BB" w14:textId="61D008E7" w:rsidR="00443979" w:rsidRPr="00795226" w:rsidRDefault="00443979">
      <w:pPr>
        <w:rPr>
          <w:color w:val="0000FF" w:themeColor="hyperlink"/>
          <w:sz w:val="8"/>
          <w:szCs w:val="8"/>
          <w:u w:val="single"/>
        </w:rPr>
      </w:pPr>
    </w:p>
    <w:p w14:paraId="04F263E2" w14:textId="77777777" w:rsidR="00795226" w:rsidRPr="00795226" w:rsidRDefault="00795226">
      <w:pPr>
        <w:rPr>
          <w:color w:val="0000FF" w:themeColor="hyperlink"/>
          <w:sz w:val="8"/>
          <w:szCs w:val="8"/>
          <w:u w:val="single"/>
        </w:rPr>
      </w:pPr>
    </w:p>
    <w:p w14:paraId="144161D2" w14:textId="6D388A1A" w:rsidR="00794D4E" w:rsidRDefault="00813F64" w:rsidP="00794D4E">
      <w:pPr>
        <w:tabs>
          <w:tab w:val="left" w:pos="9015"/>
        </w:tabs>
        <w:spacing w:after="0" w:line="240" w:lineRule="auto"/>
        <w:jc w:val="both"/>
        <w:rPr>
          <w:b/>
          <w:bCs/>
          <w:color w:val="FF0000"/>
        </w:rPr>
      </w:pPr>
      <w:r>
        <w:rPr>
          <w:b/>
          <w:bCs/>
          <w:color w:val="FF0000"/>
        </w:rPr>
        <w:t>Transportation</w:t>
      </w:r>
      <w:r w:rsidR="000F11F4">
        <w:rPr>
          <w:b/>
          <w:bCs/>
          <w:color w:val="FF0000"/>
        </w:rPr>
        <w:t xml:space="preserve"> (</w:t>
      </w:r>
      <w:r w:rsidR="00924F2A">
        <w:rPr>
          <w:b/>
          <w:bCs/>
          <w:color w:val="FF0000"/>
        </w:rPr>
        <w:t>3</w:t>
      </w:r>
      <w:r w:rsidR="000F11F4">
        <w:rPr>
          <w:b/>
          <w:bCs/>
          <w:color w:val="FF0000"/>
        </w:rPr>
        <w:t>)</w:t>
      </w:r>
    </w:p>
    <w:p w14:paraId="0195F221" w14:textId="2156A695" w:rsidR="00813F64" w:rsidRPr="00794D4E" w:rsidRDefault="00813F64" w:rsidP="00794D4E">
      <w:pPr>
        <w:tabs>
          <w:tab w:val="left" w:pos="9015"/>
        </w:tabs>
        <w:spacing w:after="0" w:line="240" w:lineRule="auto"/>
        <w:jc w:val="both"/>
        <w:rPr>
          <w:rStyle w:val="Hyperlink"/>
          <w:b/>
          <w:bCs/>
          <w:color w:val="FF0000"/>
          <w:sz w:val="4"/>
          <w:szCs w:val="4"/>
          <w:u w:val="none"/>
        </w:rPr>
      </w:pPr>
      <w:r w:rsidRPr="00794D4E">
        <w:rPr>
          <w:sz w:val="4"/>
          <w:szCs w:val="4"/>
        </w:rPr>
        <w:fldChar w:fldCharType="begin"/>
      </w:r>
      <w:r w:rsidRPr="00794D4E">
        <w:rPr>
          <w:sz w:val="4"/>
          <w:szCs w:val="4"/>
        </w:rPr>
        <w:instrText xml:space="preserve"> HYPERLINK  \l "_SUPPLY_CHAIN_–_10" </w:instrText>
      </w:r>
      <w:r w:rsidRPr="00794D4E">
        <w:rPr>
          <w:sz w:val="4"/>
          <w:szCs w:val="4"/>
        </w:rPr>
        <w:fldChar w:fldCharType="separate"/>
      </w:r>
    </w:p>
    <w:p w14:paraId="70769AB3" w14:textId="77777777" w:rsidR="00813F64" w:rsidRDefault="00813F64" w:rsidP="00736BB6">
      <w:pPr>
        <w:pStyle w:val="ListParagraph"/>
        <w:numPr>
          <w:ilvl w:val="0"/>
          <w:numId w:val="144"/>
        </w:numPr>
        <w:tabs>
          <w:tab w:val="left" w:pos="9015"/>
        </w:tabs>
        <w:spacing w:after="0" w:line="240" w:lineRule="auto"/>
        <w:jc w:val="both"/>
        <w:rPr>
          <w:sz w:val="14"/>
          <w:szCs w:val="14"/>
        </w:rPr>
      </w:pPr>
      <w:r w:rsidRPr="00794D4E">
        <w:rPr>
          <w:sz w:val="4"/>
          <w:szCs w:val="4"/>
        </w:rPr>
        <w:fldChar w:fldCharType="end"/>
      </w:r>
      <w:hyperlink w:anchor="_SUPPLY_CHAIN_-_2" w:history="1">
        <w:r>
          <w:rPr>
            <w:rStyle w:val="Hyperlink"/>
            <w:sz w:val="14"/>
            <w:szCs w:val="14"/>
          </w:rPr>
          <w:t>SUPPLY CHAIN - T</w:t>
        </w:r>
        <w:r w:rsidRPr="002C3F52">
          <w:rPr>
            <w:rStyle w:val="Hyperlink"/>
            <w:sz w:val="14"/>
            <w:szCs w:val="14"/>
          </w:rPr>
          <w:t>RANSPORT LOGISTIC DELIVERIES PROFILER</w:t>
        </w:r>
      </w:hyperlink>
    </w:p>
    <w:p w14:paraId="1119C682" w14:textId="77777777" w:rsidR="00813F64" w:rsidRDefault="00DE0AA5" w:rsidP="00736BB6">
      <w:pPr>
        <w:pStyle w:val="ListParagraph"/>
        <w:numPr>
          <w:ilvl w:val="0"/>
          <w:numId w:val="144"/>
        </w:numPr>
        <w:tabs>
          <w:tab w:val="left" w:pos="9015"/>
        </w:tabs>
        <w:spacing w:after="0" w:line="240" w:lineRule="auto"/>
        <w:jc w:val="both"/>
        <w:rPr>
          <w:sz w:val="14"/>
          <w:szCs w:val="14"/>
        </w:rPr>
      </w:pPr>
      <w:hyperlink w:anchor="_SUPPLY_CHAIN_-_1" w:history="1">
        <w:r w:rsidR="00813F64">
          <w:rPr>
            <w:rStyle w:val="Hyperlink"/>
            <w:sz w:val="14"/>
            <w:szCs w:val="14"/>
          </w:rPr>
          <w:t>SUPPLY CHAIN - T</w:t>
        </w:r>
        <w:r w:rsidR="00813F64" w:rsidRPr="002C3F52">
          <w:rPr>
            <w:rStyle w:val="Hyperlink"/>
            <w:sz w:val="14"/>
            <w:szCs w:val="14"/>
          </w:rPr>
          <w:t xml:space="preserve">RANSPORT LOGISTIC </w:t>
        </w:r>
        <w:r w:rsidR="00813F64">
          <w:rPr>
            <w:rStyle w:val="Hyperlink"/>
            <w:sz w:val="14"/>
            <w:szCs w:val="14"/>
          </w:rPr>
          <w:t xml:space="preserve">STORE </w:t>
        </w:r>
        <w:r w:rsidR="00813F64" w:rsidRPr="002C3F52">
          <w:rPr>
            <w:rStyle w:val="Hyperlink"/>
            <w:sz w:val="14"/>
            <w:szCs w:val="14"/>
          </w:rPr>
          <w:t>DELIVERIES PROFILER</w:t>
        </w:r>
      </w:hyperlink>
    </w:p>
    <w:p w14:paraId="24E12373" w14:textId="77777777" w:rsidR="00813F64" w:rsidRDefault="00DE0AA5" w:rsidP="00736BB6">
      <w:pPr>
        <w:pStyle w:val="ListParagraph"/>
        <w:numPr>
          <w:ilvl w:val="0"/>
          <w:numId w:val="144"/>
        </w:numPr>
        <w:tabs>
          <w:tab w:val="left" w:pos="9015"/>
        </w:tabs>
        <w:spacing w:after="0" w:line="240" w:lineRule="auto"/>
        <w:jc w:val="both"/>
        <w:rPr>
          <w:sz w:val="14"/>
          <w:szCs w:val="14"/>
        </w:rPr>
      </w:pPr>
      <w:hyperlink w:anchor="_SUPPLY_CHAIN_–_3" w:history="1">
        <w:r w:rsidR="00813F64">
          <w:rPr>
            <w:rStyle w:val="Hyperlink"/>
            <w:sz w:val="14"/>
            <w:szCs w:val="14"/>
          </w:rPr>
          <w:t>SUPPLY CHAIN - T</w:t>
        </w:r>
        <w:r w:rsidR="00813F64" w:rsidRPr="002C3F52">
          <w:rPr>
            <w:rStyle w:val="Hyperlink"/>
            <w:sz w:val="14"/>
            <w:szCs w:val="14"/>
          </w:rPr>
          <w:t>RANSPORT CARRIER EFFICIENCY-EFFECTIVENESS PROFILER</w:t>
        </w:r>
      </w:hyperlink>
    </w:p>
    <w:p w14:paraId="0AB6204B" w14:textId="0801A2EF" w:rsidR="00443979" w:rsidRPr="00443979" w:rsidRDefault="00443979">
      <w:pPr>
        <w:rPr>
          <w:color w:val="0000FF" w:themeColor="hyperlink"/>
          <w:sz w:val="6"/>
          <w:szCs w:val="6"/>
          <w:u w:val="single"/>
        </w:rPr>
      </w:pPr>
    </w:p>
    <w:p w14:paraId="41D45B74" w14:textId="77777777" w:rsidR="00443979" w:rsidRPr="00443979" w:rsidRDefault="00443979">
      <w:pPr>
        <w:rPr>
          <w:color w:val="0000FF" w:themeColor="hyperlink"/>
          <w:sz w:val="6"/>
          <w:szCs w:val="6"/>
          <w:u w:val="single"/>
        </w:rPr>
      </w:pPr>
    </w:p>
    <w:p w14:paraId="0F7C5597" w14:textId="2489CF61" w:rsidR="00DA6B99" w:rsidRDefault="00DA6B99" w:rsidP="00DA6B99">
      <w:pPr>
        <w:tabs>
          <w:tab w:val="left" w:pos="9015"/>
        </w:tabs>
        <w:spacing w:after="0" w:line="240" w:lineRule="auto"/>
        <w:jc w:val="both"/>
        <w:rPr>
          <w:b/>
          <w:bCs/>
          <w:color w:val="FF0000"/>
        </w:rPr>
      </w:pPr>
      <w:r>
        <w:rPr>
          <w:b/>
          <w:bCs/>
          <w:color w:val="FF0000"/>
        </w:rPr>
        <w:t>Accounts Payable</w:t>
      </w:r>
      <w:r w:rsidR="000F11F4">
        <w:rPr>
          <w:b/>
          <w:bCs/>
          <w:color w:val="FF0000"/>
        </w:rPr>
        <w:t xml:space="preserve"> (</w:t>
      </w:r>
      <w:r w:rsidR="00795226">
        <w:rPr>
          <w:b/>
          <w:bCs/>
          <w:color w:val="FF0000"/>
        </w:rPr>
        <w:t>3</w:t>
      </w:r>
      <w:r w:rsidR="000F11F4">
        <w:rPr>
          <w:b/>
          <w:bCs/>
          <w:color w:val="FF0000"/>
        </w:rPr>
        <w:t>)</w:t>
      </w:r>
    </w:p>
    <w:p w14:paraId="36866905" w14:textId="7F483092" w:rsidR="00DA6B99" w:rsidRPr="00DA6B99" w:rsidRDefault="00DA6B99" w:rsidP="00DA6B99">
      <w:pPr>
        <w:tabs>
          <w:tab w:val="left" w:pos="9015"/>
        </w:tabs>
        <w:spacing w:after="0" w:line="240" w:lineRule="auto"/>
        <w:jc w:val="both"/>
        <w:rPr>
          <w:b/>
          <w:bCs/>
          <w:color w:val="FF0000"/>
          <w:sz w:val="4"/>
          <w:szCs w:val="4"/>
        </w:rPr>
      </w:pPr>
      <w:r w:rsidRPr="00DA6B99">
        <w:rPr>
          <w:sz w:val="4"/>
          <w:szCs w:val="4"/>
        </w:rPr>
        <w:t xml:space="preserve">  </w:t>
      </w:r>
    </w:p>
    <w:p w14:paraId="3DAA518D" w14:textId="6ED70C48" w:rsidR="00DA6B99" w:rsidRDefault="00DE0AA5" w:rsidP="00736BB6">
      <w:pPr>
        <w:pStyle w:val="ListParagraph"/>
        <w:numPr>
          <w:ilvl w:val="0"/>
          <w:numId w:val="97"/>
        </w:numPr>
        <w:tabs>
          <w:tab w:val="left" w:pos="9015"/>
        </w:tabs>
        <w:spacing w:after="0" w:line="240" w:lineRule="auto"/>
        <w:jc w:val="both"/>
        <w:rPr>
          <w:sz w:val="14"/>
          <w:szCs w:val="14"/>
        </w:rPr>
      </w:pPr>
      <w:hyperlink w:anchor="_Hlk36715071" w:history="1" w:docLocation="1,206335,206359,179,,Imaging Matching Process">
        <w:r w:rsidR="00DA6B99" w:rsidRPr="00DA6B99">
          <w:rPr>
            <w:rStyle w:val="Hyperlink"/>
            <w:sz w:val="16"/>
            <w:szCs w:val="16"/>
          </w:rPr>
          <w:t>Imaging Matching Process</w:t>
        </w:r>
      </w:hyperlink>
    </w:p>
    <w:p w14:paraId="553A8148" w14:textId="728B4868" w:rsidR="00E96373" w:rsidRPr="00443979" w:rsidRDefault="00DE0AA5" w:rsidP="00736BB6">
      <w:pPr>
        <w:pStyle w:val="ListParagraph"/>
        <w:numPr>
          <w:ilvl w:val="0"/>
          <w:numId w:val="97"/>
        </w:numPr>
        <w:tabs>
          <w:tab w:val="left" w:pos="9015"/>
        </w:tabs>
        <w:spacing w:after="0" w:line="240" w:lineRule="auto"/>
        <w:jc w:val="both"/>
        <w:rPr>
          <w:sz w:val="14"/>
          <w:szCs w:val="14"/>
        </w:rPr>
      </w:pPr>
      <w:hyperlink w:anchor="_Hlk36715101" w:history="1" w:docLocation="1,206608,206643,179,,Beer Supplier Data Invoice Match">
        <w:r w:rsidR="00DA6B99" w:rsidRPr="00DA6B99">
          <w:rPr>
            <w:rStyle w:val="Hyperlink"/>
            <w:sz w:val="16"/>
            <w:szCs w:val="16"/>
          </w:rPr>
          <w:t>Beer Supplier Data Invoice Matching</w:t>
        </w:r>
      </w:hyperlink>
    </w:p>
    <w:p w14:paraId="74969183" w14:textId="737CB44A" w:rsidR="00DA6B99" w:rsidRPr="00DA6B99" w:rsidRDefault="00DE0AA5" w:rsidP="00736BB6">
      <w:pPr>
        <w:pStyle w:val="ListParagraph"/>
        <w:numPr>
          <w:ilvl w:val="0"/>
          <w:numId w:val="102"/>
        </w:numPr>
        <w:tabs>
          <w:tab w:val="left" w:pos="9015"/>
        </w:tabs>
        <w:spacing w:after="0" w:line="240" w:lineRule="auto"/>
        <w:jc w:val="both"/>
        <w:rPr>
          <w:sz w:val="14"/>
          <w:szCs w:val="14"/>
        </w:rPr>
      </w:pPr>
      <w:hyperlink w:anchor="_Hlk36715156" w:history="1" w:docLocation="1,207156,207192,179,,Preparing Invoices for investiga">
        <w:r w:rsidR="00DA6B99" w:rsidRPr="00DA6B99">
          <w:rPr>
            <w:rStyle w:val="Hyperlink"/>
            <w:sz w:val="16"/>
            <w:szCs w:val="16"/>
          </w:rPr>
          <w:t>Preparing Invoices for investigation</w:t>
        </w:r>
      </w:hyperlink>
    </w:p>
    <w:p w14:paraId="523C2D37" w14:textId="77777777" w:rsidR="00443979" w:rsidRDefault="00443979" w:rsidP="00DA6B99">
      <w:pPr>
        <w:rPr>
          <w:color w:val="0000FF" w:themeColor="hyperlink"/>
          <w:sz w:val="18"/>
          <w:szCs w:val="18"/>
          <w:u w:val="single"/>
        </w:rPr>
      </w:pPr>
    </w:p>
    <w:p w14:paraId="073E823F" w14:textId="7C1C855F" w:rsidR="00DA6B99" w:rsidRDefault="00DA6B99" w:rsidP="00DA6B99">
      <w:pPr>
        <w:tabs>
          <w:tab w:val="left" w:pos="9015"/>
        </w:tabs>
        <w:spacing w:after="0" w:line="240" w:lineRule="auto"/>
        <w:jc w:val="both"/>
        <w:rPr>
          <w:b/>
          <w:bCs/>
          <w:color w:val="FF0000"/>
        </w:rPr>
      </w:pPr>
      <w:r>
        <w:rPr>
          <w:b/>
          <w:bCs/>
          <w:color w:val="FF0000"/>
        </w:rPr>
        <w:t>Accounts Receivable</w:t>
      </w:r>
      <w:r w:rsidR="000F11F4">
        <w:rPr>
          <w:b/>
          <w:bCs/>
          <w:color w:val="FF0000"/>
        </w:rPr>
        <w:t xml:space="preserve"> (2)</w:t>
      </w:r>
    </w:p>
    <w:p w14:paraId="0417700D" w14:textId="77777777" w:rsidR="00DA6B99" w:rsidRPr="00DA6B99" w:rsidRDefault="00DA6B99" w:rsidP="00DA6B99">
      <w:pPr>
        <w:tabs>
          <w:tab w:val="left" w:pos="9015"/>
        </w:tabs>
        <w:spacing w:after="0" w:line="240" w:lineRule="auto"/>
        <w:jc w:val="both"/>
        <w:rPr>
          <w:b/>
          <w:bCs/>
          <w:color w:val="FF0000"/>
          <w:sz w:val="4"/>
          <w:szCs w:val="4"/>
        </w:rPr>
      </w:pPr>
      <w:r w:rsidRPr="00DA6B99">
        <w:rPr>
          <w:sz w:val="4"/>
          <w:szCs w:val="4"/>
        </w:rPr>
        <w:t xml:space="preserve">  </w:t>
      </w:r>
    </w:p>
    <w:p w14:paraId="123248F0" w14:textId="3DB00D6C" w:rsidR="00DA6B99" w:rsidRDefault="00DE0AA5" w:rsidP="00736BB6">
      <w:pPr>
        <w:pStyle w:val="ListParagraph"/>
        <w:numPr>
          <w:ilvl w:val="0"/>
          <w:numId w:val="98"/>
        </w:numPr>
        <w:tabs>
          <w:tab w:val="left" w:pos="9015"/>
        </w:tabs>
        <w:spacing w:after="0" w:line="240" w:lineRule="auto"/>
        <w:jc w:val="both"/>
        <w:rPr>
          <w:sz w:val="14"/>
          <w:szCs w:val="14"/>
        </w:rPr>
      </w:pPr>
      <w:hyperlink w:anchor="_Hlk36715208" w:history="1" w:docLocation="1,207492,207537,179,,Customer accounts error correcti">
        <w:r w:rsidR="00DA6B99" w:rsidRPr="00DA6B99">
          <w:rPr>
            <w:rStyle w:val="Hyperlink"/>
            <w:sz w:val="16"/>
            <w:szCs w:val="16"/>
          </w:rPr>
          <w:t>Customer accounts error corrections – Backlog</w:t>
        </w:r>
      </w:hyperlink>
    </w:p>
    <w:p w14:paraId="25FFB3FD" w14:textId="0108F842" w:rsidR="00DA6B99" w:rsidRDefault="00DE0AA5" w:rsidP="00736BB6">
      <w:pPr>
        <w:pStyle w:val="ListParagraph"/>
        <w:numPr>
          <w:ilvl w:val="0"/>
          <w:numId w:val="98"/>
        </w:numPr>
        <w:tabs>
          <w:tab w:val="left" w:pos="9015"/>
        </w:tabs>
        <w:spacing w:after="0" w:line="240" w:lineRule="auto"/>
        <w:jc w:val="both"/>
        <w:rPr>
          <w:sz w:val="14"/>
          <w:szCs w:val="14"/>
        </w:rPr>
      </w:pPr>
      <w:hyperlink w:anchor="_Hlk36715233" w:history="1" w:docLocation="1,207775,207819,179,,Customer accounts error correcti">
        <w:r w:rsidR="00DA6B99" w:rsidRPr="00DA6B99">
          <w:rPr>
            <w:rStyle w:val="Hyperlink"/>
            <w:sz w:val="16"/>
            <w:szCs w:val="16"/>
          </w:rPr>
          <w:t>Customer accounts error corrections – Period</w:t>
        </w:r>
      </w:hyperlink>
    </w:p>
    <w:p w14:paraId="5B396B35" w14:textId="77777777" w:rsidR="00C354FE" w:rsidRDefault="00C354FE" w:rsidP="00C354FE">
      <w:pPr>
        <w:rPr>
          <w:color w:val="0000FF" w:themeColor="hyperlink"/>
          <w:sz w:val="18"/>
          <w:szCs w:val="18"/>
          <w:u w:val="single"/>
        </w:rPr>
      </w:pPr>
    </w:p>
    <w:p w14:paraId="44D2C0B9" w14:textId="316B029B" w:rsidR="00C354FE" w:rsidRDefault="00C354FE" w:rsidP="00C354FE">
      <w:pPr>
        <w:tabs>
          <w:tab w:val="left" w:pos="9015"/>
        </w:tabs>
        <w:spacing w:after="0" w:line="240" w:lineRule="auto"/>
        <w:jc w:val="both"/>
        <w:rPr>
          <w:b/>
          <w:bCs/>
          <w:color w:val="FF0000"/>
        </w:rPr>
      </w:pPr>
      <w:r>
        <w:rPr>
          <w:b/>
          <w:bCs/>
          <w:color w:val="FF0000"/>
        </w:rPr>
        <w:t>Charity</w:t>
      </w:r>
    </w:p>
    <w:p w14:paraId="64384555" w14:textId="77777777" w:rsidR="00C354FE" w:rsidRPr="00DA6B99" w:rsidRDefault="00C354FE" w:rsidP="00C354FE">
      <w:pPr>
        <w:tabs>
          <w:tab w:val="left" w:pos="9015"/>
        </w:tabs>
        <w:spacing w:after="0" w:line="240" w:lineRule="auto"/>
        <w:jc w:val="both"/>
        <w:rPr>
          <w:b/>
          <w:bCs/>
          <w:color w:val="FF0000"/>
          <w:sz w:val="4"/>
          <w:szCs w:val="4"/>
        </w:rPr>
      </w:pPr>
      <w:r w:rsidRPr="00DA6B99">
        <w:rPr>
          <w:sz w:val="4"/>
          <w:szCs w:val="4"/>
        </w:rPr>
        <w:t xml:space="preserve">  </w:t>
      </w:r>
    </w:p>
    <w:p w14:paraId="78FBEB4D" w14:textId="5CD1C48E" w:rsidR="00C354FE" w:rsidRPr="00420916" w:rsidRDefault="00DE0AA5" w:rsidP="00736BB6">
      <w:pPr>
        <w:pStyle w:val="ListParagraph"/>
        <w:numPr>
          <w:ilvl w:val="0"/>
          <w:numId w:val="100"/>
        </w:numPr>
        <w:tabs>
          <w:tab w:val="left" w:pos="9015"/>
        </w:tabs>
        <w:spacing w:after="0" w:line="240" w:lineRule="auto"/>
        <w:jc w:val="both"/>
        <w:rPr>
          <w:sz w:val="16"/>
          <w:szCs w:val="16"/>
        </w:rPr>
      </w:pPr>
      <w:hyperlink w:anchor="OLE_LINK1" w:history="1" w:docLocation="1,213980,214005,0,,Secondbite / Supermarkets">
        <w:r w:rsidR="00C354FE" w:rsidRPr="00C354FE">
          <w:rPr>
            <w:rStyle w:val="Hyperlink"/>
            <w:b/>
            <w:sz w:val="16"/>
            <w:szCs w:val="16"/>
          </w:rPr>
          <w:t>Secondbite / Supermarkets</w:t>
        </w:r>
      </w:hyperlink>
    </w:p>
    <w:p w14:paraId="2AC06C87" w14:textId="77777777" w:rsidR="00DA6B99" w:rsidRDefault="00DA6B99">
      <w:pPr>
        <w:rPr>
          <w:color w:val="0000FF" w:themeColor="hyperlink"/>
          <w:sz w:val="14"/>
          <w:szCs w:val="14"/>
          <w:u w:val="single"/>
        </w:rPr>
      </w:pPr>
    </w:p>
    <w:p w14:paraId="6E8944CD" w14:textId="77777777" w:rsidR="00795226" w:rsidRDefault="00795226" w:rsidP="00DA6B99">
      <w:pPr>
        <w:tabs>
          <w:tab w:val="left" w:pos="9015"/>
        </w:tabs>
        <w:spacing w:after="0" w:line="240" w:lineRule="auto"/>
        <w:jc w:val="both"/>
        <w:rPr>
          <w:b/>
          <w:bCs/>
          <w:color w:val="FF0000"/>
        </w:rPr>
      </w:pPr>
    </w:p>
    <w:p w14:paraId="39D5E271" w14:textId="09C1E560" w:rsidR="00DA6B99" w:rsidRDefault="00DA6B99" w:rsidP="00DA6B99">
      <w:pPr>
        <w:tabs>
          <w:tab w:val="left" w:pos="9015"/>
        </w:tabs>
        <w:spacing w:after="0" w:line="240" w:lineRule="auto"/>
        <w:jc w:val="both"/>
        <w:rPr>
          <w:b/>
          <w:bCs/>
          <w:color w:val="FF0000"/>
        </w:rPr>
      </w:pPr>
      <w:r>
        <w:rPr>
          <w:b/>
          <w:bCs/>
          <w:color w:val="FF0000"/>
        </w:rPr>
        <w:t>Stock Accounting</w:t>
      </w:r>
      <w:r w:rsidR="000F11F4">
        <w:rPr>
          <w:b/>
          <w:bCs/>
          <w:color w:val="FF0000"/>
        </w:rPr>
        <w:t xml:space="preserve"> (</w:t>
      </w:r>
      <w:r w:rsidR="00924F2A">
        <w:rPr>
          <w:b/>
          <w:bCs/>
          <w:color w:val="FF0000"/>
        </w:rPr>
        <w:t>4</w:t>
      </w:r>
      <w:r w:rsidR="000F11F4">
        <w:rPr>
          <w:b/>
          <w:bCs/>
          <w:color w:val="FF0000"/>
        </w:rPr>
        <w:t>)</w:t>
      </w:r>
    </w:p>
    <w:p w14:paraId="5D5CE0DE" w14:textId="77777777" w:rsidR="00DA6B99" w:rsidRPr="00DA6B99" w:rsidRDefault="00DA6B99" w:rsidP="00DA6B99">
      <w:pPr>
        <w:tabs>
          <w:tab w:val="left" w:pos="9015"/>
        </w:tabs>
        <w:spacing w:after="0" w:line="240" w:lineRule="auto"/>
        <w:jc w:val="both"/>
        <w:rPr>
          <w:b/>
          <w:bCs/>
          <w:color w:val="FF0000"/>
          <w:sz w:val="4"/>
          <w:szCs w:val="4"/>
        </w:rPr>
      </w:pPr>
      <w:r w:rsidRPr="00DA6B99">
        <w:rPr>
          <w:sz w:val="4"/>
          <w:szCs w:val="4"/>
        </w:rPr>
        <w:t xml:space="preserve">  </w:t>
      </w:r>
    </w:p>
    <w:p w14:paraId="116F3D22" w14:textId="6CE98FA2" w:rsidR="00DA6B99" w:rsidRDefault="00DE0AA5" w:rsidP="00736BB6">
      <w:pPr>
        <w:pStyle w:val="ListParagraph"/>
        <w:numPr>
          <w:ilvl w:val="0"/>
          <w:numId w:val="99"/>
        </w:numPr>
        <w:spacing w:after="0" w:line="240" w:lineRule="auto"/>
        <w:ind w:left="357" w:hanging="357"/>
        <w:rPr>
          <w:color w:val="0000FF" w:themeColor="hyperlink"/>
          <w:sz w:val="14"/>
          <w:szCs w:val="14"/>
          <w:u w:val="single"/>
        </w:rPr>
      </w:pPr>
      <w:hyperlink w:anchor="_Hlk36715425" w:history="1" w:docLocation="1,208097,208128,179,,Overs &amp; Unders Journal Creation">
        <w:r w:rsidR="00DA6B99" w:rsidRPr="00DA6B99">
          <w:rPr>
            <w:rStyle w:val="Hyperlink"/>
            <w:sz w:val="16"/>
            <w:szCs w:val="16"/>
          </w:rPr>
          <w:t>Overs &amp; Unders Journal Creation</w:t>
        </w:r>
      </w:hyperlink>
    </w:p>
    <w:p w14:paraId="573823B9" w14:textId="28A5DDA4" w:rsidR="001C04AC" w:rsidRDefault="00DE0AA5" w:rsidP="00736BB6">
      <w:pPr>
        <w:pStyle w:val="ListParagraph"/>
        <w:numPr>
          <w:ilvl w:val="0"/>
          <w:numId w:val="99"/>
        </w:numPr>
        <w:spacing w:after="0" w:line="240" w:lineRule="auto"/>
        <w:ind w:left="357" w:hanging="357"/>
        <w:rPr>
          <w:color w:val="0000FF" w:themeColor="hyperlink"/>
          <w:sz w:val="14"/>
          <w:szCs w:val="14"/>
          <w:u w:val="single"/>
        </w:rPr>
      </w:pPr>
      <w:hyperlink w:anchor="_Hlk36715742" w:history="1" w:docLocation="1,208397,208421,179,,Overs &amp; Unders Heat Maps">
        <w:r w:rsidR="001C04AC" w:rsidRPr="001C04AC">
          <w:rPr>
            <w:rStyle w:val="Hyperlink"/>
            <w:sz w:val="16"/>
            <w:szCs w:val="16"/>
          </w:rPr>
          <w:t>Overs &amp; Unders Heat Maps</w:t>
        </w:r>
      </w:hyperlink>
    </w:p>
    <w:p w14:paraId="7E349538" w14:textId="6062035B" w:rsidR="001C04AC" w:rsidRDefault="00DE0AA5" w:rsidP="00736BB6">
      <w:pPr>
        <w:pStyle w:val="ListParagraph"/>
        <w:numPr>
          <w:ilvl w:val="0"/>
          <w:numId w:val="99"/>
        </w:numPr>
        <w:spacing w:after="0" w:line="240" w:lineRule="auto"/>
        <w:ind w:left="357" w:hanging="357"/>
        <w:rPr>
          <w:color w:val="0000FF" w:themeColor="hyperlink"/>
          <w:sz w:val="14"/>
          <w:szCs w:val="14"/>
          <w:u w:val="single"/>
        </w:rPr>
      </w:pPr>
      <w:hyperlink w:anchor="_Hlk36715776" w:history="1" w:docLocation="1,208641,208647,179,,DC SLA">
        <w:r w:rsidR="001C04AC" w:rsidRPr="001C04AC">
          <w:rPr>
            <w:rStyle w:val="Hyperlink"/>
            <w:sz w:val="18"/>
            <w:szCs w:val="18"/>
          </w:rPr>
          <w:t>DC SLA</w:t>
        </w:r>
      </w:hyperlink>
    </w:p>
    <w:p w14:paraId="70000003" w14:textId="77777777" w:rsidR="00C354FE" w:rsidRDefault="00DE0AA5" w:rsidP="00736BB6">
      <w:pPr>
        <w:pStyle w:val="ListParagraph"/>
        <w:numPr>
          <w:ilvl w:val="0"/>
          <w:numId w:val="99"/>
        </w:numPr>
        <w:spacing w:after="0" w:line="240" w:lineRule="auto"/>
        <w:ind w:left="357" w:hanging="357"/>
        <w:rPr>
          <w:color w:val="0000FF" w:themeColor="hyperlink"/>
          <w:sz w:val="14"/>
          <w:szCs w:val="14"/>
          <w:u w:val="single"/>
        </w:rPr>
      </w:pPr>
      <w:hyperlink w:anchor="_Hlk36715844" w:history="1" w:docLocation="1,208856,208868,179,,XX write off">
        <w:r w:rsidR="001C04AC" w:rsidRPr="001C04AC">
          <w:rPr>
            <w:rStyle w:val="Hyperlink"/>
            <w:sz w:val="16"/>
            <w:szCs w:val="16"/>
          </w:rPr>
          <w:t>XX write off</w:t>
        </w:r>
      </w:hyperlink>
    </w:p>
    <w:p w14:paraId="484B8EF2" w14:textId="77777777" w:rsidR="00795226" w:rsidRDefault="00795226" w:rsidP="00795226">
      <w:pPr>
        <w:tabs>
          <w:tab w:val="left" w:pos="9015"/>
        </w:tabs>
        <w:spacing w:after="0" w:line="240" w:lineRule="auto"/>
        <w:jc w:val="both"/>
        <w:rPr>
          <w:b/>
          <w:bCs/>
          <w:color w:val="FF0000"/>
        </w:rPr>
      </w:pPr>
    </w:p>
    <w:p w14:paraId="460A072B" w14:textId="77777777" w:rsidR="00795226" w:rsidRDefault="00795226" w:rsidP="00795226">
      <w:pPr>
        <w:tabs>
          <w:tab w:val="left" w:pos="9015"/>
        </w:tabs>
        <w:spacing w:after="0" w:line="240" w:lineRule="auto"/>
        <w:jc w:val="both"/>
        <w:rPr>
          <w:b/>
          <w:bCs/>
          <w:color w:val="FF0000"/>
        </w:rPr>
      </w:pPr>
    </w:p>
    <w:p w14:paraId="2E783434" w14:textId="165AC66E" w:rsidR="00795226" w:rsidRDefault="00795226" w:rsidP="00795226">
      <w:pPr>
        <w:tabs>
          <w:tab w:val="left" w:pos="9015"/>
        </w:tabs>
        <w:spacing w:after="0" w:line="240" w:lineRule="auto"/>
        <w:jc w:val="both"/>
        <w:rPr>
          <w:b/>
          <w:bCs/>
          <w:color w:val="FF0000"/>
        </w:rPr>
      </w:pPr>
      <w:r>
        <w:rPr>
          <w:b/>
          <w:bCs/>
          <w:color w:val="FF0000"/>
        </w:rPr>
        <w:t>Budgeting (</w:t>
      </w:r>
      <w:r w:rsidR="00A13670">
        <w:rPr>
          <w:b/>
          <w:bCs/>
          <w:color w:val="FF0000"/>
        </w:rPr>
        <w:t>5</w:t>
      </w:r>
      <w:r>
        <w:rPr>
          <w:b/>
          <w:bCs/>
          <w:color w:val="FF0000"/>
        </w:rPr>
        <w:t>)</w:t>
      </w:r>
    </w:p>
    <w:p w14:paraId="54777FAA" w14:textId="77777777" w:rsidR="00795226" w:rsidRPr="00DA6B99" w:rsidRDefault="00795226" w:rsidP="00795226">
      <w:pPr>
        <w:tabs>
          <w:tab w:val="left" w:pos="9015"/>
        </w:tabs>
        <w:spacing w:after="0" w:line="240" w:lineRule="auto"/>
        <w:jc w:val="both"/>
        <w:rPr>
          <w:b/>
          <w:bCs/>
          <w:color w:val="FF0000"/>
          <w:sz w:val="4"/>
          <w:szCs w:val="4"/>
        </w:rPr>
      </w:pPr>
      <w:r w:rsidRPr="00DA6B99">
        <w:rPr>
          <w:sz w:val="4"/>
          <w:szCs w:val="4"/>
        </w:rPr>
        <w:t xml:space="preserve">  </w:t>
      </w:r>
    </w:p>
    <w:p w14:paraId="07696F42" w14:textId="77777777" w:rsidR="00795226" w:rsidRPr="00D813E3" w:rsidRDefault="00DE0AA5" w:rsidP="00736BB6">
      <w:pPr>
        <w:pStyle w:val="ListParagraph"/>
        <w:numPr>
          <w:ilvl w:val="0"/>
          <w:numId w:val="101"/>
        </w:numPr>
        <w:tabs>
          <w:tab w:val="left" w:pos="9015"/>
        </w:tabs>
        <w:spacing w:after="0" w:line="240" w:lineRule="auto"/>
        <w:jc w:val="both"/>
        <w:rPr>
          <w:rStyle w:val="Hyperlink"/>
          <w:color w:val="auto"/>
          <w:sz w:val="14"/>
          <w:szCs w:val="14"/>
          <w:u w:val="none"/>
        </w:rPr>
      </w:pPr>
      <w:hyperlink w:anchor="_FINANCE_–_FIXED_2" w:history="1">
        <w:r w:rsidR="00795226" w:rsidRPr="00366C65">
          <w:rPr>
            <w:rStyle w:val="Hyperlink"/>
            <w:sz w:val="14"/>
            <w:szCs w:val="14"/>
          </w:rPr>
          <w:t>FINANCE – FIXED ASSETS BUDGET AND FORECASTING</w:t>
        </w:r>
      </w:hyperlink>
    </w:p>
    <w:p w14:paraId="72DDE9ED" w14:textId="77777777" w:rsidR="00795226" w:rsidRPr="00D813E3" w:rsidRDefault="00DE0AA5" w:rsidP="00736BB6">
      <w:pPr>
        <w:pStyle w:val="ListParagraph"/>
        <w:numPr>
          <w:ilvl w:val="0"/>
          <w:numId w:val="103"/>
        </w:numPr>
        <w:tabs>
          <w:tab w:val="left" w:pos="9015"/>
        </w:tabs>
        <w:spacing w:after="0" w:line="240" w:lineRule="auto"/>
        <w:jc w:val="both"/>
        <w:rPr>
          <w:rStyle w:val="Hyperlink"/>
          <w:color w:val="auto"/>
          <w:sz w:val="14"/>
          <w:szCs w:val="14"/>
          <w:u w:val="none"/>
        </w:rPr>
      </w:pPr>
      <w:hyperlink w:anchor="_PROPERTY_MANAGEMENT–_LEASE" w:history="1">
        <w:r w:rsidR="00795226" w:rsidRPr="00DC0762">
          <w:rPr>
            <w:rStyle w:val="Hyperlink"/>
            <w:sz w:val="14"/>
            <w:szCs w:val="14"/>
          </w:rPr>
          <w:t>PROPERTY MANAGEMENT– LEASE MANAGEMENT BUDGET AND FORECAST</w:t>
        </w:r>
      </w:hyperlink>
    </w:p>
    <w:p w14:paraId="466416B8" w14:textId="77777777" w:rsidR="00795226" w:rsidRPr="00DC0762" w:rsidRDefault="00795226" w:rsidP="00736BB6">
      <w:pPr>
        <w:pStyle w:val="ListParagraph"/>
        <w:numPr>
          <w:ilvl w:val="0"/>
          <w:numId w:val="145"/>
        </w:numPr>
        <w:tabs>
          <w:tab w:val="left" w:pos="9015"/>
        </w:tabs>
        <w:spacing w:after="0" w:line="240" w:lineRule="auto"/>
        <w:jc w:val="both"/>
        <w:rPr>
          <w:rStyle w:val="Hyperlink"/>
          <w:sz w:val="14"/>
          <w:szCs w:val="14"/>
        </w:rPr>
      </w:pPr>
      <w:r>
        <w:rPr>
          <w:sz w:val="14"/>
          <w:szCs w:val="14"/>
        </w:rPr>
        <w:fldChar w:fldCharType="begin"/>
      </w:r>
      <w:r>
        <w:rPr>
          <w:sz w:val="14"/>
          <w:szCs w:val="14"/>
        </w:rPr>
        <w:instrText xml:space="preserve"> HYPERLINK  \l "_SUPPLY_CHAIN_–_10" </w:instrText>
      </w:r>
      <w:r>
        <w:rPr>
          <w:sz w:val="14"/>
          <w:szCs w:val="14"/>
        </w:rPr>
        <w:fldChar w:fldCharType="separate"/>
      </w:r>
      <w:r w:rsidRPr="00DC0762">
        <w:rPr>
          <w:rStyle w:val="Hyperlink"/>
          <w:sz w:val="14"/>
          <w:szCs w:val="14"/>
        </w:rPr>
        <w:t>SUPPLY CHAIN - TRANSPORT LOGISTIC  BUDGET PROFILER</w:t>
      </w:r>
    </w:p>
    <w:p w14:paraId="08C860CC" w14:textId="77777777" w:rsidR="00795226" w:rsidRPr="00B61E48" w:rsidRDefault="00795226" w:rsidP="00736BB6">
      <w:pPr>
        <w:pStyle w:val="ListParagraph"/>
        <w:numPr>
          <w:ilvl w:val="0"/>
          <w:numId w:val="146"/>
        </w:numPr>
        <w:tabs>
          <w:tab w:val="left" w:pos="9015"/>
        </w:tabs>
        <w:spacing w:after="0" w:line="240" w:lineRule="auto"/>
        <w:jc w:val="both"/>
        <w:rPr>
          <w:rStyle w:val="Hyperlink"/>
          <w:color w:val="auto"/>
          <w:sz w:val="14"/>
          <w:szCs w:val="14"/>
          <w:u w:val="none"/>
        </w:rPr>
      </w:pPr>
      <w:r>
        <w:rPr>
          <w:sz w:val="14"/>
          <w:szCs w:val="14"/>
        </w:rPr>
        <w:fldChar w:fldCharType="end"/>
      </w:r>
      <w:hyperlink w:anchor="_PROPERTY_MANAGEMENT–_LEASE" w:history="1">
        <w:r w:rsidRPr="00B61E48">
          <w:rPr>
            <w:rStyle w:val="Hyperlink"/>
            <w:sz w:val="14"/>
            <w:szCs w:val="14"/>
          </w:rPr>
          <w:t>PROPERTY MANAGEMENT– LEASE MANAGEMENT BUDGET AND FORECAST</w:t>
        </w:r>
      </w:hyperlink>
    </w:p>
    <w:p w14:paraId="5935E9B5" w14:textId="0A0495AF" w:rsidR="00795226" w:rsidRPr="009712C0" w:rsidRDefault="00DE0AA5" w:rsidP="00E10510">
      <w:pPr>
        <w:pStyle w:val="ListParagraph"/>
        <w:tabs>
          <w:tab w:val="left" w:pos="9015"/>
        </w:tabs>
        <w:spacing w:after="0" w:line="240" w:lineRule="auto"/>
        <w:ind w:left="360"/>
        <w:jc w:val="both"/>
        <w:rPr>
          <w:rStyle w:val="Hyperlink"/>
          <w:sz w:val="14"/>
          <w:szCs w:val="14"/>
        </w:rPr>
      </w:pPr>
      <w:hyperlink w:anchor="_Hlk36714625" w:history="1" w:docLocation="1,211816,211841,179,,Budget &amp; Forecast Process">
        <w:r w:rsidR="00795226" w:rsidRPr="00B61E48">
          <w:rPr>
            <w:rStyle w:val="Hyperlink"/>
            <w:sz w:val="14"/>
            <w:szCs w:val="14"/>
          </w:rPr>
          <w:t>Budget &amp; Forecast Process</w:t>
        </w:r>
      </w:hyperlink>
    </w:p>
    <w:p w14:paraId="0453AE42" w14:textId="77777777" w:rsidR="00795226" w:rsidRPr="00B61E48" w:rsidRDefault="00795226" w:rsidP="00795226">
      <w:pPr>
        <w:pStyle w:val="ListParagraph"/>
        <w:tabs>
          <w:tab w:val="left" w:pos="9015"/>
        </w:tabs>
        <w:spacing w:after="0" w:line="240" w:lineRule="auto"/>
        <w:ind w:left="360"/>
        <w:jc w:val="both"/>
        <w:rPr>
          <w:sz w:val="14"/>
          <w:szCs w:val="14"/>
        </w:rPr>
      </w:pPr>
    </w:p>
    <w:p w14:paraId="14C12F69" w14:textId="77777777" w:rsidR="00420916" w:rsidRDefault="00420916">
      <w:pPr>
        <w:rPr>
          <w:rFonts w:asciiTheme="majorHAnsi" w:eastAsiaTheme="majorEastAsia" w:hAnsiTheme="majorHAnsi" w:cstheme="majorBidi"/>
          <w:b/>
          <w:bCs/>
          <w:color w:val="365F91" w:themeColor="accent1" w:themeShade="BF"/>
          <w:sz w:val="32"/>
          <w:szCs w:val="32"/>
        </w:rPr>
      </w:pPr>
      <w:r>
        <w:rPr>
          <w:b/>
          <w:bCs/>
        </w:rPr>
        <w:br w:type="page"/>
      </w:r>
    </w:p>
    <w:p w14:paraId="709B934A" w14:textId="03681E23" w:rsidR="00420916" w:rsidRPr="00787BAF" w:rsidRDefault="0057681A" w:rsidP="00420916">
      <w:pPr>
        <w:pStyle w:val="Heading1"/>
        <w:spacing w:before="0"/>
        <w:jc w:val="center"/>
        <w:rPr>
          <w:b/>
          <w:bCs/>
        </w:rPr>
      </w:pPr>
      <w:bookmarkStart w:id="10" w:name="_Toc38030332"/>
      <w:r>
        <w:rPr>
          <w:b/>
          <w:bCs/>
        </w:rPr>
        <w:lastRenderedPageBreak/>
        <w:t xml:space="preserve">Hyperlinked </w:t>
      </w:r>
      <w:r w:rsidRPr="00787BAF">
        <w:rPr>
          <w:b/>
          <w:bCs/>
        </w:rPr>
        <w:t xml:space="preserve">Quick Finder – </w:t>
      </w:r>
      <w:r w:rsidR="00420916" w:rsidRPr="00787BAF">
        <w:rPr>
          <w:b/>
          <w:bCs/>
        </w:rPr>
        <w:t>Product</w:t>
      </w:r>
      <w:r w:rsidR="00420916">
        <w:rPr>
          <w:b/>
          <w:bCs/>
        </w:rPr>
        <w:t xml:space="preserve"> Listing by Function</w:t>
      </w:r>
      <w:r w:rsidR="008916AB">
        <w:rPr>
          <w:b/>
          <w:bCs/>
        </w:rPr>
        <w:t>s 11 - 18</w:t>
      </w:r>
      <w:bookmarkEnd w:id="10"/>
    </w:p>
    <w:p w14:paraId="59DB4ABE" w14:textId="77777777" w:rsidR="00420916" w:rsidRDefault="00420916" w:rsidP="00420916">
      <w:pPr>
        <w:rPr>
          <w:color w:val="0000FF" w:themeColor="hyperlink"/>
          <w:sz w:val="14"/>
          <w:szCs w:val="14"/>
          <w:u w:val="single"/>
        </w:rPr>
      </w:pPr>
    </w:p>
    <w:p w14:paraId="7A454569" w14:textId="3A146937" w:rsidR="00A81109" w:rsidRDefault="00A81109" w:rsidP="00E528F9">
      <w:pPr>
        <w:pStyle w:val="ListParagraph"/>
        <w:tabs>
          <w:tab w:val="left" w:pos="9015"/>
        </w:tabs>
        <w:spacing w:after="0" w:line="240" w:lineRule="auto"/>
        <w:ind w:left="360"/>
        <w:jc w:val="both"/>
        <w:rPr>
          <w:sz w:val="14"/>
          <w:szCs w:val="14"/>
        </w:rPr>
      </w:pPr>
    </w:p>
    <w:p w14:paraId="3C15230B" w14:textId="77777777" w:rsidR="00E528F9" w:rsidRPr="00E528F9" w:rsidRDefault="00E528F9" w:rsidP="00E528F9">
      <w:pPr>
        <w:pStyle w:val="ListParagraph"/>
        <w:tabs>
          <w:tab w:val="left" w:pos="9015"/>
        </w:tabs>
        <w:spacing w:after="0" w:line="240" w:lineRule="auto"/>
        <w:ind w:left="360"/>
        <w:jc w:val="both"/>
        <w:rPr>
          <w:sz w:val="14"/>
          <w:szCs w:val="14"/>
        </w:rPr>
      </w:pPr>
    </w:p>
    <w:p w14:paraId="34C8CA26" w14:textId="0B57BAA3" w:rsidR="00A81109" w:rsidRDefault="00A81109" w:rsidP="00A81109">
      <w:pPr>
        <w:tabs>
          <w:tab w:val="left" w:pos="9015"/>
        </w:tabs>
        <w:spacing w:after="0" w:line="240" w:lineRule="auto"/>
        <w:jc w:val="both"/>
        <w:rPr>
          <w:b/>
          <w:bCs/>
          <w:color w:val="FF0000"/>
        </w:rPr>
      </w:pPr>
      <w:r>
        <w:rPr>
          <w:b/>
          <w:bCs/>
          <w:color w:val="FF0000"/>
        </w:rPr>
        <w:t>Real Estate</w:t>
      </w:r>
      <w:r w:rsidR="000F11F4">
        <w:rPr>
          <w:b/>
          <w:bCs/>
          <w:color w:val="FF0000"/>
        </w:rPr>
        <w:t xml:space="preserve"> (2)</w:t>
      </w:r>
    </w:p>
    <w:p w14:paraId="56E0AB6C" w14:textId="16B41FF6" w:rsidR="00A81109" w:rsidRPr="00A81109" w:rsidRDefault="00A81109" w:rsidP="00A81109">
      <w:pPr>
        <w:tabs>
          <w:tab w:val="left" w:pos="9015"/>
        </w:tabs>
        <w:spacing w:after="0" w:line="240" w:lineRule="auto"/>
        <w:jc w:val="both"/>
        <w:rPr>
          <w:b/>
          <w:bCs/>
          <w:color w:val="FF0000"/>
          <w:sz w:val="4"/>
          <w:szCs w:val="4"/>
        </w:rPr>
      </w:pPr>
      <w:r w:rsidRPr="00DA6B99">
        <w:rPr>
          <w:sz w:val="4"/>
          <w:szCs w:val="4"/>
        </w:rPr>
        <w:t xml:space="preserve">  </w:t>
      </w:r>
    </w:p>
    <w:p w14:paraId="041D4560" w14:textId="0F81A469" w:rsidR="00A81109" w:rsidRPr="00A81109" w:rsidRDefault="00DE0AA5" w:rsidP="00736BB6">
      <w:pPr>
        <w:pStyle w:val="ListParagraph"/>
        <w:numPr>
          <w:ilvl w:val="0"/>
          <w:numId w:val="104"/>
        </w:numPr>
        <w:tabs>
          <w:tab w:val="left" w:pos="9015"/>
        </w:tabs>
        <w:spacing w:after="0" w:line="240" w:lineRule="auto"/>
        <w:jc w:val="both"/>
        <w:rPr>
          <w:rStyle w:val="Hyperlink"/>
          <w:color w:val="auto"/>
          <w:sz w:val="14"/>
          <w:szCs w:val="14"/>
          <w:u w:val="none"/>
        </w:rPr>
      </w:pPr>
      <w:hyperlink w:anchor="_FINANCE_&amp;_REAL_6" w:history="1">
        <w:r w:rsidR="00A81109" w:rsidRPr="00B63DE1">
          <w:rPr>
            <w:rStyle w:val="Hyperlink"/>
            <w:sz w:val="14"/>
            <w:szCs w:val="14"/>
          </w:rPr>
          <w:t>FINANCE &amp; REAL ESTATE – ECONOMIC ANALYTICS</w:t>
        </w:r>
      </w:hyperlink>
    </w:p>
    <w:p w14:paraId="6A8ECAEA" w14:textId="0F81A469" w:rsidR="00A81109" w:rsidRPr="00B96EBF" w:rsidRDefault="00DE0AA5" w:rsidP="00736BB6">
      <w:pPr>
        <w:pStyle w:val="ListParagraph"/>
        <w:numPr>
          <w:ilvl w:val="0"/>
          <w:numId w:val="130"/>
        </w:numPr>
        <w:tabs>
          <w:tab w:val="left" w:pos="9015"/>
        </w:tabs>
        <w:spacing w:after="0" w:line="240" w:lineRule="auto"/>
        <w:jc w:val="both"/>
        <w:rPr>
          <w:sz w:val="14"/>
          <w:szCs w:val="14"/>
        </w:rPr>
      </w:pPr>
      <w:hyperlink w:anchor="_FINANCE_&amp;_REAL_7" w:history="1">
        <w:r w:rsidR="00A81109" w:rsidRPr="00366C65">
          <w:rPr>
            <w:rStyle w:val="Hyperlink"/>
            <w:sz w:val="14"/>
            <w:szCs w:val="14"/>
          </w:rPr>
          <w:t>FINANCE &amp; REAL ESTATE – PROCESS IMPROVEMENTS</w:t>
        </w:r>
      </w:hyperlink>
    </w:p>
    <w:p w14:paraId="39FC0035" w14:textId="6933310D" w:rsidR="00A81109" w:rsidRPr="00924F2A" w:rsidRDefault="00A81109">
      <w:pPr>
        <w:rPr>
          <w:color w:val="0000FF" w:themeColor="hyperlink"/>
          <w:sz w:val="8"/>
          <w:szCs w:val="8"/>
          <w:u w:val="single"/>
        </w:rPr>
      </w:pPr>
    </w:p>
    <w:p w14:paraId="58DDCCFB" w14:textId="77777777" w:rsidR="004B59CC" w:rsidRPr="00924F2A" w:rsidRDefault="004B59CC">
      <w:pPr>
        <w:rPr>
          <w:color w:val="0000FF" w:themeColor="hyperlink"/>
          <w:sz w:val="8"/>
          <w:szCs w:val="8"/>
          <w:u w:val="single"/>
        </w:rPr>
      </w:pPr>
    </w:p>
    <w:p w14:paraId="33D28363" w14:textId="55F33F74" w:rsidR="00A81109" w:rsidRDefault="00A81109" w:rsidP="00A81109">
      <w:pPr>
        <w:tabs>
          <w:tab w:val="left" w:pos="9015"/>
        </w:tabs>
        <w:spacing w:after="0" w:line="240" w:lineRule="auto"/>
        <w:jc w:val="both"/>
        <w:rPr>
          <w:b/>
          <w:bCs/>
          <w:color w:val="FF0000"/>
        </w:rPr>
      </w:pPr>
      <w:r>
        <w:rPr>
          <w:b/>
          <w:bCs/>
          <w:color w:val="FF0000"/>
        </w:rPr>
        <w:t>Fixed Assets</w:t>
      </w:r>
      <w:r w:rsidR="000F11F4">
        <w:rPr>
          <w:b/>
          <w:bCs/>
          <w:color w:val="FF0000"/>
        </w:rPr>
        <w:t xml:space="preserve"> (2)</w:t>
      </w:r>
    </w:p>
    <w:p w14:paraId="177A2D7A" w14:textId="67064C16" w:rsidR="00A81109" w:rsidRPr="00A81109" w:rsidRDefault="00A81109" w:rsidP="00A81109">
      <w:pPr>
        <w:tabs>
          <w:tab w:val="left" w:pos="9015"/>
        </w:tabs>
        <w:spacing w:after="0" w:line="240" w:lineRule="auto"/>
        <w:jc w:val="both"/>
        <w:rPr>
          <w:b/>
          <w:bCs/>
          <w:color w:val="FF0000"/>
          <w:sz w:val="4"/>
          <w:szCs w:val="4"/>
        </w:rPr>
      </w:pPr>
      <w:r w:rsidRPr="00DA6B99">
        <w:rPr>
          <w:sz w:val="4"/>
          <w:szCs w:val="4"/>
        </w:rPr>
        <w:t xml:space="preserve">  </w:t>
      </w:r>
    </w:p>
    <w:p w14:paraId="452F5339" w14:textId="77777777" w:rsidR="00A81109" w:rsidRPr="00CD1DDB" w:rsidRDefault="00DE0AA5" w:rsidP="00736BB6">
      <w:pPr>
        <w:pStyle w:val="ListParagraph"/>
        <w:numPr>
          <w:ilvl w:val="0"/>
          <w:numId w:val="105"/>
        </w:numPr>
        <w:tabs>
          <w:tab w:val="left" w:pos="9015"/>
        </w:tabs>
        <w:spacing w:after="0" w:line="240" w:lineRule="auto"/>
        <w:jc w:val="both"/>
        <w:rPr>
          <w:sz w:val="14"/>
          <w:szCs w:val="14"/>
        </w:rPr>
      </w:pPr>
      <w:hyperlink w:anchor="_FINANCE_–_FIXED" w:history="1">
        <w:r w:rsidR="00A81109" w:rsidRPr="00366C65">
          <w:rPr>
            <w:rStyle w:val="Hyperlink"/>
            <w:sz w:val="14"/>
            <w:szCs w:val="14"/>
          </w:rPr>
          <w:t>FINANCE – FIXED ASSETS RETIREMENTS AND TRANSFER MANAGEMENT</w:t>
        </w:r>
      </w:hyperlink>
    </w:p>
    <w:p w14:paraId="7232BFBA" w14:textId="5888639E" w:rsidR="00E05A77" w:rsidRPr="00E528F9" w:rsidRDefault="00DE0AA5" w:rsidP="00736BB6">
      <w:pPr>
        <w:pStyle w:val="ListParagraph"/>
        <w:numPr>
          <w:ilvl w:val="0"/>
          <w:numId w:val="105"/>
        </w:numPr>
        <w:tabs>
          <w:tab w:val="left" w:pos="9015"/>
        </w:tabs>
        <w:spacing w:after="0" w:line="240" w:lineRule="auto"/>
        <w:jc w:val="both"/>
        <w:rPr>
          <w:sz w:val="14"/>
          <w:szCs w:val="14"/>
        </w:rPr>
      </w:pPr>
      <w:hyperlink w:anchor="_FINANCE_–_FIXED_1" w:history="1">
        <w:r w:rsidR="00A81109" w:rsidRPr="00366C65">
          <w:rPr>
            <w:rStyle w:val="Hyperlink"/>
            <w:sz w:val="14"/>
            <w:szCs w:val="14"/>
          </w:rPr>
          <w:t>FINANCE – FIXED ASSETS AUDIT REPORTS</w:t>
        </w:r>
      </w:hyperlink>
    </w:p>
    <w:p w14:paraId="0A519157" w14:textId="76417E3C" w:rsidR="00E05A77" w:rsidRDefault="00E05A77" w:rsidP="00E05A77">
      <w:pPr>
        <w:spacing w:after="0"/>
        <w:rPr>
          <w:color w:val="0000FF" w:themeColor="hyperlink"/>
          <w:sz w:val="14"/>
          <w:szCs w:val="14"/>
          <w:u w:val="single"/>
        </w:rPr>
      </w:pPr>
    </w:p>
    <w:p w14:paraId="4994B683" w14:textId="16F4E64C" w:rsidR="00E05A77" w:rsidRDefault="00E05A77" w:rsidP="00E05A77">
      <w:pPr>
        <w:spacing w:after="0"/>
        <w:rPr>
          <w:color w:val="0000FF" w:themeColor="hyperlink"/>
          <w:sz w:val="14"/>
          <w:szCs w:val="14"/>
          <w:u w:val="single"/>
        </w:rPr>
      </w:pPr>
    </w:p>
    <w:p w14:paraId="4C339D98" w14:textId="42AB225E" w:rsidR="006B7280" w:rsidRDefault="006B7280" w:rsidP="00E05A77">
      <w:pPr>
        <w:spacing w:after="0"/>
        <w:rPr>
          <w:color w:val="0000FF" w:themeColor="hyperlink"/>
          <w:sz w:val="14"/>
          <w:szCs w:val="14"/>
          <w:u w:val="single"/>
        </w:rPr>
      </w:pPr>
    </w:p>
    <w:p w14:paraId="3A523CA7" w14:textId="77777777" w:rsidR="004B59CC" w:rsidRDefault="004B59CC" w:rsidP="00E05A77">
      <w:pPr>
        <w:spacing w:after="0"/>
        <w:rPr>
          <w:color w:val="0000FF" w:themeColor="hyperlink"/>
          <w:sz w:val="14"/>
          <w:szCs w:val="14"/>
          <w:u w:val="single"/>
        </w:rPr>
      </w:pPr>
    </w:p>
    <w:p w14:paraId="3DE2E69A" w14:textId="19121C72" w:rsidR="00A81109" w:rsidRDefault="00A81109" w:rsidP="00E05A77">
      <w:pPr>
        <w:tabs>
          <w:tab w:val="left" w:pos="9015"/>
        </w:tabs>
        <w:spacing w:after="0" w:line="240" w:lineRule="auto"/>
        <w:jc w:val="both"/>
        <w:rPr>
          <w:b/>
          <w:bCs/>
          <w:color w:val="FF0000"/>
        </w:rPr>
      </w:pPr>
      <w:r>
        <w:rPr>
          <w:b/>
          <w:bCs/>
          <w:color w:val="FF0000"/>
        </w:rPr>
        <w:t>General Ledger Processing</w:t>
      </w:r>
      <w:r w:rsidR="000F11F4">
        <w:rPr>
          <w:b/>
          <w:bCs/>
          <w:color w:val="FF0000"/>
        </w:rPr>
        <w:t xml:space="preserve"> </w:t>
      </w:r>
      <w:r w:rsidR="009B7BA6">
        <w:rPr>
          <w:b/>
          <w:bCs/>
          <w:color w:val="FF0000"/>
        </w:rPr>
        <w:t xml:space="preserve">Process Improvement, Data Integration and Automation </w:t>
      </w:r>
      <w:r w:rsidR="000F11F4">
        <w:rPr>
          <w:b/>
          <w:bCs/>
          <w:color w:val="FF0000"/>
        </w:rPr>
        <w:t>(14)</w:t>
      </w:r>
    </w:p>
    <w:p w14:paraId="6043FE8A" w14:textId="027A12C3" w:rsidR="00A81109" w:rsidRPr="00A81109" w:rsidRDefault="00A81109" w:rsidP="00A81109">
      <w:pPr>
        <w:tabs>
          <w:tab w:val="left" w:pos="9015"/>
        </w:tabs>
        <w:spacing w:after="0" w:line="240" w:lineRule="auto"/>
        <w:jc w:val="both"/>
        <w:rPr>
          <w:b/>
          <w:bCs/>
          <w:color w:val="FF0000"/>
          <w:sz w:val="4"/>
          <w:szCs w:val="4"/>
        </w:rPr>
      </w:pPr>
      <w:r w:rsidRPr="00DA6B99">
        <w:rPr>
          <w:sz w:val="4"/>
          <w:szCs w:val="4"/>
        </w:rPr>
        <w:t xml:space="preserve">  </w:t>
      </w:r>
    </w:p>
    <w:p w14:paraId="2B88E859" w14:textId="77777777" w:rsidR="00A81109" w:rsidRPr="00CD1DDB" w:rsidRDefault="00DE0AA5" w:rsidP="00736BB6">
      <w:pPr>
        <w:pStyle w:val="ListParagraph"/>
        <w:numPr>
          <w:ilvl w:val="0"/>
          <w:numId w:val="106"/>
        </w:numPr>
        <w:tabs>
          <w:tab w:val="left" w:pos="9015"/>
        </w:tabs>
        <w:spacing w:after="0" w:line="240" w:lineRule="auto"/>
        <w:jc w:val="both"/>
        <w:rPr>
          <w:sz w:val="14"/>
          <w:szCs w:val="14"/>
        </w:rPr>
      </w:pPr>
      <w:hyperlink w:anchor="_FINANCE_–_STOCK" w:history="1">
        <w:r w:rsidR="00A81109" w:rsidRPr="00EA25F6">
          <w:rPr>
            <w:rStyle w:val="Hyperlink"/>
            <w:sz w:val="14"/>
            <w:szCs w:val="14"/>
          </w:rPr>
          <w:t>FINANCE – STOCK ACCOUNTING OVER AND UNDER STOCK ADJUSTMENTS</w:t>
        </w:r>
      </w:hyperlink>
    </w:p>
    <w:p w14:paraId="3E466D9B" w14:textId="77777777" w:rsidR="00A81109" w:rsidRPr="00CD1DDB" w:rsidRDefault="00DE0AA5" w:rsidP="00736BB6">
      <w:pPr>
        <w:pStyle w:val="ListParagraph"/>
        <w:numPr>
          <w:ilvl w:val="0"/>
          <w:numId w:val="106"/>
        </w:numPr>
        <w:tabs>
          <w:tab w:val="left" w:pos="9015"/>
        </w:tabs>
        <w:spacing w:after="0" w:line="240" w:lineRule="auto"/>
        <w:jc w:val="both"/>
        <w:rPr>
          <w:sz w:val="14"/>
          <w:szCs w:val="14"/>
        </w:rPr>
      </w:pPr>
      <w:hyperlink w:anchor="_FINANCE_–_CUSTOMER" w:history="1">
        <w:r w:rsidR="00A81109" w:rsidRPr="00EA25F6">
          <w:rPr>
            <w:rStyle w:val="Hyperlink"/>
            <w:sz w:val="14"/>
            <w:szCs w:val="14"/>
          </w:rPr>
          <w:t>FINANCE – CUSTOMER ACCOUNTS THE BACKLOG</w:t>
        </w:r>
      </w:hyperlink>
    </w:p>
    <w:p w14:paraId="2EE7B3E4" w14:textId="77777777" w:rsidR="00A81109" w:rsidRPr="00CD1DDB" w:rsidRDefault="00DE0AA5" w:rsidP="00736BB6">
      <w:pPr>
        <w:pStyle w:val="ListParagraph"/>
        <w:numPr>
          <w:ilvl w:val="0"/>
          <w:numId w:val="106"/>
        </w:numPr>
        <w:tabs>
          <w:tab w:val="left" w:pos="9015"/>
        </w:tabs>
        <w:spacing w:after="0" w:line="240" w:lineRule="auto"/>
        <w:jc w:val="both"/>
        <w:rPr>
          <w:sz w:val="14"/>
          <w:szCs w:val="14"/>
        </w:rPr>
      </w:pPr>
      <w:hyperlink w:anchor="_FINANCE_–_CUSTOMER_1" w:history="1">
        <w:r w:rsidR="00A81109" w:rsidRPr="00EA25F6">
          <w:rPr>
            <w:rStyle w:val="Hyperlink"/>
            <w:sz w:val="14"/>
            <w:szCs w:val="14"/>
          </w:rPr>
          <w:t>FINANCE – CUSTOMER ACCOUNTS PERIOD END PROCESSING</w:t>
        </w:r>
      </w:hyperlink>
    </w:p>
    <w:p w14:paraId="09ED10D7" w14:textId="77777777" w:rsidR="00A81109" w:rsidRPr="00CD1DDB" w:rsidRDefault="00DE0AA5" w:rsidP="00736BB6">
      <w:pPr>
        <w:pStyle w:val="ListParagraph"/>
        <w:numPr>
          <w:ilvl w:val="0"/>
          <w:numId w:val="106"/>
        </w:numPr>
        <w:tabs>
          <w:tab w:val="left" w:pos="9015"/>
        </w:tabs>
        <w:spacing w:after="0" w:line="240" w:lineRule="auto"/>
        <w:jc w:val="both"/>
        <w:rPr>
          <w:sz w:val="14"/>
          <w:szCs w:val="14"/>
        </w:rPr>
      </w:pPr>
      <w:hyperlink w:anchor="_FINANCE_–_TRANSPORT" w:history="1">
        <w:r w:rsidR="00A81109" w:rsidRPr="00366C65">
          <w:rPr>
            <w:rStyle w:val="Hyperlink"/>
            <w:sz w:val="14"/>
            <w:szCs w:val="14"/>
          </w:rPr>
          <w:t>FINANCE – TRANSPORT ACCOUNTS SECONDARY FREIGHT JOURNAL PROCESS</w:t>
        </w:r>
      </w:hyperlink>
    </w:p>
    <w:p w14:paraId="0AE29EAB" w14:textId="77777777" w:rsidR="00F41B51" w:rsidRPr="00CD1DDB" w:rsidRDefault="00DE0AA5" w:rsidP="00F41B51">
      <w:pPr>
        <w:pStyle w:val="ListParagraph"/>
        <w:numPr>
          <w:ilvl w:val="0"/>
          <w:numId w:val="106"/>
        </w:numPr>
        <w:tabs>
          <w:tab w:val="left" w:pos="9015"/>
        </w:tabs>
        <w:spacing w:after="0" w:line="240" w:lineRule="auto"/>
        <w:jc w:val="both"/>
        <w:rPr>
          <w:sz w:val="14"/>
          <w:szCs w:val="14"/>
        </w:rPr>
      </w:pPr>
      <w:hyperlink w:anchor="_FINANCE_–_TRANSPORT_1" w:history="1">
        <w:r w:rsidR="00F41B51" w:rsidRPr="00F41B51">
          <w:rPr>
            <w:rStyle w:val="Hyperlink"/>
            <w:sz w:val="14"/>
            <w:szCs w:val="14"/>
          </w:rPr>
          <w:t>FINANCE – TRANSPORT ACCOUNTS SECONDARY FREIGHT FOR UNCOSTED SHIPMENTS</w:t>
        </w:r>
      </w:hyperlink>
    </w:p>
    <w:p w14:paraId="671F7F97" w14:textId="77777777" w:rsidR="00A81109" w:rsidRPr="00CD1DDB" w:rsidRDefault="00DE0AA5" w:rsidP="00736BB6">
      <w:pPr>
        <w:pStyle w:val="ListParagraph"/>
        <w:numPr>
          <w:ilvl w:val="0"/>
          <w:numId w:val="106"/>
        </w:numPr>
        <w:tabs>
          <w:tab w:val="left" w:pos="9015"/>
        </w:tabs>
        <w:spacing w:after="0" w:line="240" w:lineRule="auto"/>
        <w:jc w:val="both"/>
        <w:rPr>
          <w:sz w:val="14"/>
          <w:szCs w:val="14"/>
        </w:rPr>
      </w:pPr>
      <w:hyperlink w:anchor="_FINANCE_–_TRANSPORT_2" w:history="1">
        <w:r w:rsidR="00A81109" w:rsidRPr="00366C65">
          <w:rPr>
            <w:rStyle w:val="Hyperlink"/>
            <w:sz w:val="14"/>
            <w:szCs w:val="14"/>
          </w:rPr>
          <w:t>FINANCE – TRANSPORT ACCOUNTS BACKDATED ACCRUALS PROCESS</w:t>
        </w:r>
      </w:hyperlink>
    </w:p>
    <w:p w14:paraId="3E6EABEE" w14:textId="2A6D27DB" w:rsidR="00A81109" w:rsidRPr="00A81109" w:rsidRDefault="00DE0AA5" w:rsidP="00736BB6">
      <w:pPr>
        <w:pStyle w:val="ListParagraph"/>
        <w:numPr>
          <w:ilvl w:val="0"/>
          <w:numId w:val="106"/>
        </w:numPr>
        <w:tabs>
          <w:tab w:val="left" w:pos="9015"/>
        </w:tabs>
        <w:spacing w:after="0" w:line="240" w:lineRule="auto"/>
        <w:jc w:val="both"/>
        <w:rPr>
          <w:rStyle w:val="Hyperlink"/>
          <w:color w:val="auto"/>
          <w:sz w:val="14"/>
          <w:szCs w:val="14"/>
          <w:u w:val="none"/>
        </w:rPr>
      </w:pPr>
      <w:hyperlink w:anchor="_FINANCE_–_TRANSPORT_3" w:history="1">
        <w:r w:rsidR="00A81109" w:rsidRPr="00366C65">
          <w:rPr>
            <w:rStyle w:val="Hyperlink"/>
            <w:sz w:val="14"/>
            <w:szCs w:val="14"/>
          </w:rPr>
          <w:t>FINANCE – TRANSPORT ACCOUNTS RECONCILIATION PROCESS</w:t>
        </w:r>
      </w:hyperlink>
    </w:p>
    <w:p w14:paraId="3B4FB562" w14:textId="77777777" w:rsidR="00A81109" w:rsidRPr="00CD1DDB" w:rsidRDefault="00DE0AA5" w:rsidP="00736BB6">
      <w:pPr>
        <w:pStyle w:val="ListParagraph"/>
        <w:numPr>
          <w:ilvl w:val="0"/>
          <w:numId w:val="107"/>
        </w:numPr>
        <w:tabs>
          <w:tab w:val="left" w:pos="9015"/>
        </w:tabs>
        <w:spacing w:after="0" w:line="240" w:lineRule="auto"/>
        <w:jc w:val="both"/>
        <w:rPr>
          <w:sz w:val="14"/>
          <w:szCs w:val="14"/>
        </w:rPr>
      </w:pPr>
      <w:hyperlink w:anchor="_FINANCE_–_ACCOUNTS_1" w:history="1">
        <w:r w:rsidR="00A81109" w:rsidRPr="00366C65">
          <w:rPr>
            <w:rStyle w:val="Hyperlink"/>
            <w:sz w:val="14"/>
            <w:szCs w:val="14"/>
          </w:rPr>
          <w:t>FINANCE – ACCOUNTS PAYABLES AUTOMATION OF HOTEL EXPENSE ACCRUAL</w:t>
        </w:r>
      </w:hyperlink>
    </w:p>
    <w:p w14:paraId="7BEE323C" w14:textId="77777777" w:rsidR="00A81109" w:rsidRPr="00CD1DDB" w:rsidRDefault="00DE0AA5" w:rsidP="00736BB6">
      <w:pPr>
        <w:pStyle w:val="ListParagraph"/>
        <w:numPr>
          <w:ilvl w:val="0"/>
          <w:numId w:val="107"/>
        </w:numPr>
        <w:tabs>
          <w:tab w:val="left" w:pos="9015"/>
        </w:tabs>
        <w:spacing w:after="0" w:line="240" w:lineRule="auto"/>
        <w:jc w:val="both"/>
        <w:rPr>
          <w:sz w:val="14"/>
          <w:szCs w:val="14"/>
        </w:rPr>
      </w:pPr>
      <w:hyperlink w:anchor="_FINANCE_–_ACCOUNTS_2" w:history="1">
        <w:r w:rsidR="00A81109" w:rsidRPr="00366C65">
          <w:rPr>
            <w:rStyle w:val="Hyperlink"/>
            <w:sz w:val="14"/>
            <w:szCs w:val="14"/>
          </w:rPr>
          <w:t>FINANCE – ACCOUNTS PAYABLES AUTOMATION OF HOTEL STOCK INVOICE ACCRUAL</w:t>
        </w:r>
      </w:hyperlink>
    </w:p>
    <w:p w14:paraId="71007045" w14:textId="77777777" w:rsidR="00A81109" w:rsidRPr="00CD1DDB" w:rsidRDefault="00DE0AA5" w:rsidP="00736BB6">
      <w:pPr>
        <w:pStyle w:val="ListParagraph"/>
        <w:numPr>
          <w:ilvl w:val="0"/>
          <w:numId w:val="108"/>
        </w:numPr>
        <w:tabs>
          <w:tab w:val="left" w:pos="9015"/>
        </w:tabs>
        <w:spacing w:after="0" w:line="240" w:lineRule="auto"/>
        <w:jc w:val="both"/>
        <w:rPr>
          <w:sz w:val="14"/>
          <w:szCs w:val="14"/>
        </w:rPr>
      </w:pPr>
      <w:hyperlink w:anchor="_FINANCE_–_STOCK_1" w:history="1">
        <w:r w:rsidR="00A81109" w:rsidRPr="00366C65">
          <w:rPr>
            <w:rStyle w:val="Hyperlink"/>
            <w:sz w:val="14"/>
            <w:szCs w:val="14"/>
          </w:rPr>
          <w:t>FINANCE – STOCK ACCOUNTING GR COST CORRECTION JOURNAL PROCESS</w:t>
        </w:r>
      </w:hyperlink>
    </w:p>
    <w:p w14:paraId="38E00B77" w14:textId="77777777" w:rsidR="00A81109" w:rsidRPr="00CD1DDB" w:rsidRDefault="00DE0AA5" w:rsidP="00736BB6">
      <w:pPr>
        <w:pStyle w:val="ListParagraph"/>
        <w:numPr>
          <w:ilvl w:val="0"/>
          <w:numId w:val="108"/>
        </w:numPr>
        <w:tabs>
          <w:tab w:val="left" w:pos="9015"/>
        </w:tabs>
        <w:spacing w:after="0" w:line="240" w:lineRule="auto"/>
        <w:jc w:val="both"/>
        <w:rPr>
          <w:sz w:val="14"/>
          <w:szCs w:val="14"/>
        </w:rPr>
      </w:pPr>
      <w:hyperlink w:anchor="_FINANCE_–_STOCK_2" w:history="1">
        <w:r w:rsidR="00A81109" w:rsidRPr="00366C65">
          <w:rPr>
            <w:rStyle w:val="Hyperlink"/>
            <w:sz w:val="14"/>
            <w:szCs w:val="14"/>
          </w:rPr>
          <w:t>FINANCE – STOCK ACCOUNTING GR QUANTITY CORRECTION JOURNAL PROCESS</w:t>
        </w:r>
      </w:hyperlink>
    </w:p>
    <w:p w14:paraId="0624AC93" w14:textId="77777777" w:rsidR="00A81109" w:rsidRPr="00CD1DDB" w:rsidRDefault="00DE0AA5" w:rsidP="00736BB6">
      <w:pPr>
        <w:pStyle w:val="ListParagraph"/>
        <w:numPr>
          <w:ilvl w:val="0"/>
          <w:numId w:val="108"/>
        </w:numPr>
        <w:tabs>
          <w:tab w:val="left" w:pos="9015"/>
        </w:tabs>
        <w:spacing w:after="0" w:line="240" w:lineRule="auto"/>
        <w:jc w:val="both"/>
        <w:rPr>
          <w:sz w:val="14"/>
          <w:szCs w:val="14"/>
        </w:rPr>
      </w:pPr>
      <w:hyperlink w:anchor="_FINANCE_–_STOCK_3" w:history="1">
        <w:r w:rsidR="00A81109" w:rsidRPr="00366C65">
          <w:rPr>
            <w:rStyle w:val="Hyperlink"/>
            <w:sz w:val="14"/>
            <w:szCs w:val="14"/>
          </w:rPr>
          <w:t>FINANCE – STOCK ACCOUNTING GR STOCK CORRECTION JOURNAL PROCESS</w:t>
        </w:r>
      </w:hyperlink>
    </w:p>
    <w:p w14:paraId="67DEFD23" w14:textId="130694DB" w:rsidR="00CB5D86" w:rsidRPr="00CB5D86" w:rsidRDefault="00DE0AA5" w:rsidP="00736BB6">
      <w:pPr>
        <w:pStyle w:val="ListParagraph"/>
        <w:numPr>
          <w:ilvl w:val="0"/>
          <w:numId w:val="109"/>
        </w:numPr>
        <w:tabs>
          <w:tab w:val="left" w:pos="9015"/>
        </w:tabs>
        <w:spacing w:after="0" w:line="240" w:lineRule="auto"/>
        <w:ind w:left="360"/>
        <w:jc w:val="both"/>
        <w:rPr>
          <w:sz w:val="12"/>
          <w:szCs w:val="12"/>
        </w:rPr>
      </w:pPr>
      <w:hyperlink w:anchor="_Hlk36714323" w:history="1" w:docLocation="1,209146,209175,179,,Hotel Payable - Stock Accrual">
        <w:r w:rsidR="00CB5D86" w:rsidRPr="00CB5D86">
          <w:rPr>
            <w:rStyle w:val="Hyperlink"/>
            <w:sz w:val="16"/>
            <w:szCs w:val="16"/>
          </w:rPr>
          <w:t>Hotel Payable - Stock Accrual</w:t>
        </w:r>
      </w:hyperlink>
    </w:p>
    <w:p w14:paraId="70A20BBE" w14:textId="77777777" w:rsidR="00CB5D86" w:rsidRPr="00CB5D86" w:rsidRDefault="00DE0AA5" w:rsidP="00736BB6">
      <w:pPr>
        <w:pStyle w:val="ListParagraph"/>
        <w:numPr>
          <w:ilvl w:val="0"/>
          <w:numId w:val="109"/>
        </w:numPr>
        <w:tabs>
          <w:tab w:val="left" w:pos="9015"/>
        </w:tabs>
        <w:spacing w:after="0" w:line="240" w:lineRule="auto"/>
        <w:ind w:left="360"/>
        <w:jc w:val="both"/>
        <w:rPr>
          <w:sz w:val="12"/>
          <w:szCs w:val="12"/>
        </w:rPr>
      </w:pPr>
      <w:hyperlink w:anchor="_Hlk36714347" w:history="1" w:docLocation="1,209435,209466,179,,Hotel Payable - Expense Account">
        <w:r w:rsidR="00CB5D86" w:rsidRPr="00CB5D86">
          <w:rPr>
            <w:rStyle w:val="Hyperlink"/>
            <w:sz w:val="16"/>
            <w:szCs w:val="16"/>
          </w:rPr>
          <w:t>Hotel Payable - Expense Account</w:t>
        </w:r>
      </w:hyperlink>
    </w:p>
    <w:p w14:paraId="44D8AEA1" w14:textId="4F9FCD45" w:rsidR="006B7280" w:rsidRDefault="006B7280" w:rsidP="00C64D6A">
      <w:pPr>
        <w:tabs>
          <w:tab w:val="left" w:pos="9015"/>
        </w:tabs>
        <w:spacing w:after="0" w:line="240" w:lineRule="auto"/>
        <w:jc w:val="both"/>
        <w:rPr>
          <w:color w:val="0000FF" w:themeColor="hyperlink"/>
          <w:sz w:val="14"/>
          <w:szCs w:val="14"/>
          <w:u w:val="single"/>
        </w:rPr>
      </w:pPr>
    </w:p>
    <w:p w14:paraId="4092A662" w14:textId="5505E108" w:rsidR="006B7280" w:rsidRDefault="006B7280" w:rsidP="00C64D6A">
      <w:pPr>
        <w:tabs>
          <w:tab w:val="left" w:pos="9015"/>
        </w:tabs>
        <w:spacing w:after="0" w:line="240" w:lineRule="auto"/>
        <w:jc w:val="both"/>
        <w:rPr>
          <w:color w:val="0000FF" w:themeColor="hyperlink"/>
          <w:sz w:val="14"/>
          <w:szCs w:val="14"/>
          <w:u w:val="single"/>
        </w:rPr>
      </w:pPr>
    </w:p>
    <w:p w14:paraId="5D96CB2B" w14:textId="77777777" w:rsidR="006B7280" w:rsidRDefault="006B7280" w:rsidP="00C64D6A">
      <w:pPr>
        <w:tabs>
          <w:tab w:val="left" w:pos="9015"/>
        </w:tabs>
        <w:spacing w:after="0" w:line="240" w:lineRule="auto"/>
        <w:jc w:val="both"/>
        <w:rPr>
          <w:b/>
          <w:bCs/>
          <w:color w:val="FF0000"/>
        </w:rPr>
      </w:pPr>
    </w:p>
    <w:p w14:paraId="15072950" w14:textId="4E991ED2" w:rsidR="00C64D6A" w:rsidRDefault="00795226" w:rsidP="00C64D6A">
      <w:pPr>
        <w:tabs>
          <w:tab w:val="left" w:pos="9015"/>
        </w:tabs>
        <w:spacing w:after="0" w:line="240" w:lineRule="auto"/>
        <w:jc w:val="both"/>
        <w:rPr>
          <w:b/>
          <w:bCs/>
          <w:color w:val="FF0000"/>
        </w:rPr>
      </w:pPr>
      <w:r>
        <w:rPr>
          <w:b/>
          <w:bCs/>
          <w:color w:val="FF0000"/>
        </w:rPr>
        <w:t>AP, IP, Property &amp; Charity Process</w:t>
      </w:r>
      <w:r w:rsidR="00C64D6A">
        <w:rPr>
          <w:b/>
          <w:bCs/>
          <w:color w:val="FF0000"/>
        </w:rPr>
        <w:t xml:space="preserve"> Improvement, Data Integration and Automation</w:t>
      </w:r>
      <w:r w:rsidR="003A23B8">
        <w:rPr>
          <w:b/>
          <w:bCs/>
          <w:color w:val="FF0000"/>
        </w:rPr>
        <w:t xml:space="preserve"> (</w:t>
      </w:r>
      <w:r>
        <w:rPr>
          <w:b/>
          <w:bCs/>
          <w:color w:val="FF0000"/>
        </w:rPr>
        <w:t>11</w:t>
      </w:r>
      <w:r w:rsidR="003A23B8">
        <w:rPr>
          <w:b/>
          <w:bCs/>
          <w:color w:val="FF0000"/>
        </w:rPr>
        <w:t>)</w:t>
      </w:r>
    </w:p>
    <w:p w14:paraId="4EC89563" w14:textId="77777777" w:rsidR="00C64D6A" w:rsidRPr="00DA6B99" w:rsidRDefault="00C64D6A" w:rsidP="00C64D6A">
      <w:pPr>
        <w:tabs>
          <w:tab w:val="left" w:pos="9015"/>
        </w:tabs>
        <w:spacing w:after="0" w:line="240" w:lineRule="auto"/>
        <w:jc w:val="both"/>
        <w:rPr>
          <w:b/>
          <w:bCs/>
          <w:color w:val="FF0000"/>
          <w:sz w:val="4"/>
          <w:szCs w:val="4"/>
        </w:rPr>
      </w:pPr>
      <w:r w:rsidRPr="00DA6B99">
        <w:rPr>
          <w:sz w:val="4"/>
          <w:szCs w:val="4"/>
        </w:rPr>
        <w:t xml:space="preserve">  </w:t>
      </w:r>
    </w:p>
    <w:p w14:paraId="1384BC32" w14:textId="6D3DE914" w:rsidR="00C64D6A" w:rsidRDefault="00DE0AA5" w:rsidP="00736BB6">
      <w:pPr>
        <w:pStyle w:val="ListParagraph"/>
        <w:numPr>
          <w:ilvl w:val="0"/>
          <w:numId w:val="110"/>
        </w:numPr>
        <w:rPr>
          <w:color w:val="0000FF" w:themeColor="hyperlink"/>
          <w:sz w:val="14"/>
          <w:szCs w:val="14"/>
          <w:u w:val="single"/>
        </w:rPr>
      </w:pPr>
      <w:hyperlink w:anchor="_CHARITY_–_PROCESS" w:history="1">
        <w:r w:rsidR="006D395A" w:rsidRPr="006D395A">
          <w:rPr>
            <w:rStyle w:val="Hyperlink"/>
            <w:sz w:val="14"/>
            <w:szCs w:val="14"/>
          </w:rPr>
          <w:t>CHARITY – PROCESS IMPROVEMENTS FOR SECOND BITE</w:t>
        </w:r>
      </w:hyperlink>
    </w:p>
    <w:p w14:paraId="7D79B80E" w14:textId="2EE8D041" w:rsidR="00C64D6A" w:rsidRPr="0066715E" w:rsidRDefault="00DE0AA5" w:rsidP="00736BB6">
      <w:pPr>
        <w:pStyle w:val="ListParagraph"/>
        <w:numPr>
          <w:ilvl w:val="0"/>
          <w:numId w:val="110"/>
        </w:numPr>
        <w:tabs>
          <w:tab w:val="left" w:pos="9015"/>
        </w:tabs>
        <w:spacing w:after="0" w:line="240" w:lineRule="auto"/>
        <w:jc w:val="both"/>
        <w:rPr>
          <w:rStyle w:val="Hyperlink"/>
          <w:color w:val="auto"/>
          <w:sz w:val="14"/>
          <w:szCs w:val="14"/>
          <w:u w:val="none"/>
        </w:rPr>
      </w:pPr>
      <w:hyperlink w:anchor="_CUSTOMS-EXCISE_–_PROCESS" w:history="1">
        <w:r w:rsidR="00C64D6A" w:rsidRPr="00CA4D7E">
          <w:rPr>
            <w:rStyle w:val="Hyperlink"/>
            <w:sz w:val="14"/>
            <w:szCs w:val="14"/>
          </w:rPr>
          <w:t>CUSTOMS-EXCISE – PROCESS IMPROVEMENTS</w:t>
        </w:r>
      </w:hyperlink>
    </w:p>
    <w:p w14:paraId="32074B19" w14:textId="152E103F" w:rsidR="0066715E" w:rsidRPr="00CB545E" w:rsidRDefault="00DE0AA5" w:rsidP="00736BB6">
      <w:pPr>
        <w:pStyle w:val="ListParagraph"/>
        <w:numPr>
          <w:ilvl w:val="0"/>
          <w:numId w:val="115"/>
        </w:numPr>
        <w:tabs>
          <w:tab w:val="left" w:pos="9015"/>
        </w:tabs>
        <w:spacing w:after="0" w:line="240" w:lineRule="auto"/>
        <w:jc w:val="both"/>
        <w:rPr>
          <w:rStyle w:val="Hyperlink"/>
          <w:color w:val="auto"/>
          <w:sz w:val="14"/>
          <w:szCs w:val="14"/>
          <w:u w:val="none"/>
        </w:rPr>
      </w:pPr>
      <w:hyperlink w:anchor="_FINANCE_&amp;_REAL_7" w:history="1">
        <w:r w:rsidR="0066715E" w:rsidRPr="00B96EBF">
          <w:rPr>
            <w:rStyle w:val="Hyperlink"/>
            <w:sz w:val="14"/>
            <w:szCs w:val="14"/>
          </w:rPr>
          <w:t>FINANCE &amp; REAL ESTATE – PROCESS IMPROVEMENTS</w:t>
        </w:r>
      </w:hyperlink>
    </w:p>
    <w:p w14:paraId="4F139E79" w14:textId="454EF7B2" w:rsidR="00CB545E" w:rsidRPr="00CD1DDB" w:rsidRDefault="00DE0AA5" w:rsidP="00736BB6">
      <w:pPr>
        <w:pStyle w:val="ListParagraph"/>
        <w:numPr>
          <w:ilvl w:val="0"/>
          <w:numId w:val="116"/>
        </w:numPr>
        <w:tabs>
          <w:tab w:val="left" w:pos="9015"/>
        </w:tabs>
        <w:spacing w:after="0" w:line="240" w:lineRule="auto"/>
        <w:jc w:val="both"/>
        <w:rPr>
          <w:sz w:val="14"/>
          <w:szCs w:val="14"/>
        </w:rPr>
      </w:pPr>
      <w:hyperlink w:anchor="_FINANCE_–_INVOICE" w:history="1">
        <w:r w:rsidR="00CB545E" w:rsidRPr="00CB545E">
          <w:rPr>
            <w:rStyle w:val="Hyperlink"/>
            <w:sz w:val="14"/>
            <w:szCs w:val="14"/>
          </w:rPr>
          <w:t>FINANCE – INVOICE PROCESSING ISSUES CLEARING THE BACKLOG</w:t>
        </w:r>
      </w:hyperlink>
    </w:p>
    <w:p w14:paraId="2442273F" w14:textId="77777777" w:rsidR="00F41B51" w:rsidRPr="00CD1DDB" w:rsidRDefault="00DE0AA5" w:rsidP="00F41B51">
      <w:pPr>
        <w:pStyle w:val="ListParagraph"/>
        <w:numPr>
          <w:ilvl w:val="0"/>
          <w:numId w:val="116"/>
        </w:numPr>
        <w:tabs>
          <w:tab w:val="left" w:pos="9015"/>
        </w:tabs>
        <w:spacing w:after="0" w:line="240" w:lineRule="auto"/>
        <w:jc w:val="both"/>
        <w:rPr>
          <w:sz w:val="14"/>
          <w:szCs w:val="14"/>
        </w:rPr>
      </w:pPr>
      <w:hyperlink w:anchor="_FINANCE_–_INVOICE_1" w:history="1">
        <w:r w:rsidR="00F41B51" w:rsidRPr="00F41B51">
          <w:rPr>
            <w:rStyle w:val="Hyperlink"/>
            <w:sz w:val="14"/>
            <w:szCs w:val="14"/>
          </w:rPr>
          <w:t>FINANCE – INVOICE REJECTION PROCESSING (THE DAILY PROCESS)</w:t>
        </w:r>
      </w:hyperlink>
    </w:p>
    <w:p w14:paraId="18E8665E" w14:textId="77777777" w:rsidR="00F41B51" w:rsidRPr="00CD1DDB" w:rsidRDefault="00DE0AA5" w:rsidP="00F41B51">
      <w:pPr>
        <w:pStyle w:val="ListParagraph"/>
        <w:numPr>
          <w:ilvl w:val="0"/>
          <w:numId w:val="116"/>
        </w:numPr>
        <w:tabs>
          <w:tab w:val="left" w:pos="9015"/>
        </w:tabs>
        <w:spacing w:after="0" w:line="240" w:lineRule="auto"/>
        <w:jc w:val="both"/>
        <w:rPr>
          <w:sz w:val="14"/>
          <w:szCs w:val="14"/>
        </w:rPr>
      </w:pPr>
      <w:hyperlink w:anchor="_FINANCE_–_BEER" w:history="1">
        <w:r w:rsidR="00F41B51" w:rsidRPr="00F41B51">
          <w:rPr>
            <w:rStyle w:val="Hyperlink"/>
            <w:sz w:val="14"/>
            <w:szCs w:val="14"/>
          </w:rPr>
          <w:t>FINANCE – BEER INVOICE REJECTION PROCESSING (THE DAILY PROCESS)</w:t>
        </w:r>
      </w:hyperlink>
    </w:p>
    <w:p w14:paraId="26ABECC1" w14:textId="77777777" w:rsidR="00F41B51" w:rsidRPr="00CD1DDB" w:rsidRDefault="00DE0AA5" w:rsidP="00F41B51">
      <w:pPr>
        <w:pStyle w:val="ListParagraph"/>
        <w:numPr>
          <w:ilvl w:val="0"/>
          <w:numId w:val="116"/>
        </w:numPr>
        <w:tabs>
          <w:tab w:val="left" w:pos="9015"/>
        </w:tabs>
        <w:spacing w:after="0" w:line="240" w:lineRule="auto"/>
        <w:jc w:val="both"/>
        <w:rPr>
          <w:sz w:val="14"/>
          <w:szCs w:val="14"/>
        </w:rPr>
      </w:pPr>
      <w:hyperlink w:anchor="_FINANCE_–_INVOICE_2" w:history="1">
        <w:r w:rsidR="00F41B51" w:rsidRPr="00F41B51">
          <w:rPr>
            <w:rStyle w:val="Hyperlink"/>
            <w:sz w:val="14"/>
            <w:szCs w:val="14"/>
          </w:rPr>
          <w:t>FINANCE – INVOICE PROCESSING OF ELECTRONIC INVOICE IMAGE LIBRARY (INTEGRITY CHECK PROCESS)</w:t>
        </w:r>
      </w:hyperlink>
    </w:p>
    <w:p w14:paraId="1BD7980D" w14:textId="77777777" w:rsidR="00CB545E" w:rsidRPr="00CD1DDB" w:rsidRDefault="00DE0AA5" w:rsidP="00736BB6">
      <w:pPr>
        <w:pStyle w:val="ListParagraph"/>
        <w:numPr>
          <w:ilvl w:val="0"/>
          <w:numId w:val="116"/>
        </w:numPr>
        <w:tabs>
          <w:tab w:val="left" w:pos="9015"/>
        </w:tabs>
        <w:spacing w:after="0" w:line="240" w:lineRule="auto"/>
        <w:jc w:val="both"/>
        <w:rPr>
          <w:sz w:val="14"/>
          <w:szCs w:val="14"/>
        </w:rPr>
      </w:pPr>
      <w:hyperlink w:anchor="_FINANCE_–_INVOICE_3" w:history="1">
        <w:r w:rsidR="00CB545E" w:rsidRPr="00EA25F6">
          <w:rPr>
            <w:rStyle w:val="Hyperlink"/>
            <w:sz w:val="14"/>
            <w:szCs w:val="14"/>
          </w:rPr>
          <w:t>FINANCE – INVOICE PROCESSING UNMATCHED BEER REPORT</w:t>
        </w:r>
      </w:hyperlink>
    </w:p>
    <w:p w14:paraId="61B59340" w14:textId="77777777" w:rsidR="00CB545E" w:rsidRPr="00CD1DDB" w:rsidRDefault="00DE0AA5" w:rsidP="00736BB6">
      <w:pPr>
        <w:pStyle w:val="ListParagraph"/>
        <w:numPr>
          <w:ilvl w:val="0"/>
          <w:numId w:val="125"/>
        </w:numPr>
        <w:tabs>
          <w:tab w:val="left" w:pos="9015"/>
        </w:tabs>
        <w:spacing w:after="0" w:line="240" w:lineRule="auto"/>
        <w:jc w:val="both"/>
        <w:rPr>
          <w:sz w:val="14"/>
          <w:szCs w:val="14"/>
        </w:rPr>
      </w:pPr>
      <w:hyperlink w:anchor="_FINANCE_–_ACCOUNTS" w:history="1">
        <w:r w:rsidR="00CB545E" w:rsidRPr="00366C65">
          <w:rPr>
            <w:rStyle w:val="Hyperlink"/>
            <w:sz w:val="14"/>
            <w:szCs w:val="14"/>
          </w:rPr>
          <w:t>FINANCE – ACCOUNTS PAYABLES (INTERNATIONAL) – PRIME REVENUE REC</w:t>
        </w:r>
      </w:hyperlink>
    </w:p>
    <w:p w14:paraId="361ED8D1" w14:textId="55D491FD" w:rsidR="0020377C" w:rsidRPr="00444BD8" w:rsidRDefault="00DE0AA5" w:rsidP="00736BB6">
      <w:pPr>
        <w:pStyle w:val="ListParagraph"/>
        <w:numPr>
          <w:ilvl w:val="0"/>
          <w:numId w:val="147"/>
        </w:numPr>
        <w:tabs>
          <w:tab w:val="left" w:pos="9015"/>
        </w:tabs>
        <w:spacing w:after="0" w:line="240" w:lineRule="auto"/>
        <w:jc w:val="both"/>
        <w:rPr>
          <w:rStyle w:val="Hyperlink"/>
          <w:color w:val="auto"/>
          <w:sz w:val="14"/>
          <w:szCs w:val="14"/>
          <w:u w:val="none"/>
        </w:rPr>
      </w:pPr>
      <w:hyperlink w:anchor="_PROPERTY_MANAGEMENT–_PROCESS" w:history="1">
        <w:r w:rsidR="0020377C" w:rsidRPr="0020377C">
          <w:rPr>
            <w:rStyle w:val="Hyperlink"/>
            <w:sz w:val="14"/>
            <w:szCs w:val="14"/>
          </w:rPr>
          <w:t>PROPERTY MANAGEMENT– PROCESS IMPROVEMENTS</w:t>
        </w:r>
      </w:hyperlink>
    </w:p>
    <w:p w14:paraId="07A4A5BF" w14:textId="77777777" w:rsidR="00444BD8" w:rsidRPr="007E7B0D" w:rsidRDefault="00DE0AA5" w:rsidP="00736BB6">
      <w:pPr>
        <w:pStyle w:val="ListParagraph"/>
        <w:numPr>
          <w:ilvl w:val="0"/>
          <w:numId w:val="148"/>
        </w:numPr>
        <w:tabs>
          <w:tab w:val="left" w:pos="9015"/>
        </w:tabs>
        <w:spacing w:after="0" w:line="240" w:lineRule="auto"/>
        <w:jc w:val="both"/>
        <w:rPr>
          <w:rStyle w:val="Hyperlink"/>
          <w:color w:val="auto"/>
          <w:sz w:val="14"/>
          <w:szCs w:val="14"/>
          <w:u w:val="none"/>
        </w:rPr>
      </w:pPr>
      <w:hyperlink w:anchor="_SUPPLY_CHAIN_FINANCE" w:history="1">
        <w:r w:rsidR="00444BD8" w:rsidRPr="00176977">
          <w:rPr>
            <w:rStyle w:val="Hyperlink"/>
            <w:sz w:val="14"/>
            <w:szCs w:val="14"/>
          </w:rPr>
          <w:t xml:space="preserve">SUPPLY CHAIN </w:t>
        </w:r>
        <w:r w:rsidR="00444BD8">
          <w:rPr>
            <w:rStyle w:val="Hyperlink"/>
            <w:sz w:val="14"/>
            <w:szCs w:val="14"/>
          </w:rPr>
          <w:t xml:space="preserve">- </w:t>
        </w:r>
        <w:r w:rsidR="00444BD8" w:rsidRPr="00176977">
          <w:rPr>
            <w:rStyle w:val="Hyperlink"/>
            <w:sz w:val="14"/>
            <w:szCs w:val="14"/>
          </w:rPr>
          <w:t>FINANCE PROCESS IMPROVEMENT</w:t>
        </w:r>
      </w:hyperlink>
    </w:p>
    <w:p w14:paraId="56F171B9" w14:textId="77777777" w:rsidR="00444BD8" w:rsidRPr="00444BD8" w:rsidRDefault="00444BD8" w:rsidP="00444BD8">
      <w:pPr>
        <w:tabs>
          <w:tab w:val="left" w:pos="9015"/>
        </w:tabs>
        <w:spacing w:after="0" w:line="240" w:lineRule="auto"/>
        <w:jc w:val="both"/>
        <w:rPr>
          <w:sz w:val="14"/>
          <w:szCs w:val="14"/>
        </w:rPr>
      </w:pPr>
    </w:p>
    <w:p w14:paraId="48F9E6FA" w14:textId="77777777" w:rsidR="0020377C" w:rsidRPr="0020377C" w:rsidRDefault="0020377C" w:rsidP="0020377C">
      <w:pPr>
        <w:tabs>
          <w:tab w:val="left" w:pos="9015"/>
        </w:tabs>
        <w:spacing w:after="0" w:line="240" w:lineRule="auto"/>
        <w:jc w:val="both"/>
        <w:rPr>
          <w:sz w:val="14"/>
          <w:szCs w:val="14"/>
        </w:rPr>
      </w:pPr>
    </w:p>
    <w:p w14:paraId="094011AC" w14:textId="120D13B6" w:rsidR="00C64D6A" w:rsidRDefault="00C64D6A">
      <w:pPr>
        <w:rPr>
          <w:color w:val="0000FF" w:themeColor="hyperlink"/>
          <w:sz w:val="14"/>
          <w:szCs w:val="14"/>
          <w:u w:val="single"/>
        </w:rPr>
      </w:pPr>
    </w:p>
    <w:p w14:paraId="348C60E1" w14:textId="4D2772D8" w:rsidR="00C64D6A" w:rsidRDefault="00C64D6A" w:rsidP="00C64D6A">
      <w:pPr>
        <w:tabs>
          <w:tab w:val="left" w:pos="9015"/>
        </w:tabs>
        <w:spacing w:after="0" w:line="240" w:lineRule="auto"/>
        <w:jc w:val="both"/>
        <w:rPr>
          <w:b/>
          <w:bCs/>
          <w:color w:val="FF0000"/>
        </w:rPr>
      </w:pPr>
      <w:r>
        <w:rPr>
          <w:b/>
          <w:bCs/>
          <w:color w:val="FF0000"/>
        </w:rPr>
        <w:t>Engineering</w:t>
      </w:r>
      <w:r w:rsidR="001470C1">
        <w:rPr>
          <w:b/>
          <w:bCs/>
          <w:color w:val="FF0000"/>
        </w:rPr>
        <w:t xml:space="preserve"> </w:t>
      </w:r>
    </w:p>
    <w:p w14:paraId="1AB9EAF0" w14:textId="674F6798" w:rsidR="00C64D6A" w:rsidRPr="00C64D6A" w:rsidRDefault="00C64D6A" w:rsidP="00C64D6A">
      <w:pPr>
        <w:tabs>
          <w:tab w:val="left" w:pos="9015"/>
        </w:tabs>
        <w:spacing w:after="0" w:line="240" w:lineRule="auto"/>
        <w:jc w:val="both"/>
        <w:rPr>
          <w:b/>
          <w:bCs/>
          <w:color w:val="FF0000"/>
          <w:sz w:val="4"/>
          <w:szCs w:val="4"/>
        </w:rPr>
      </w:pPr>
      <w:r w:rsidRPr="00DA6B99">
        <w:rPr>
          <w:sz w:val="4"/>
          <w:szCs w:val="4"/>
        </w:rPr>
        <w:t xml:space="preserve">  </w:t>
      </w:r>
    </w:p>
    <w:p w14:paraId="1C861B9C" w14:textId="06C56156" w:rsidR="00795226" w:rsidRPr="00795226" w:rsidRDefault="00DE0AA5" w:rsidP="00736BB6">
      <w:pPr>
        <w:pStyle w:val="ListParagraph"/>
        <w:numPr>
          <w:ilvl w:val="0"/>
          <w:numId w:val="111"/>
        </w:numPr>
        <w:tabs>
          <w:tab w:val="left" w:pos="9015"/>
        </w:tabs>
        <w:spacing w:after="0" w:line="240" w:lineRule="auto"/>
        <w:jc w:val="both"/>
        <w:rPr>
          <w:rStyle w:val="Hyperlink"/>
          <w:color w:val="auto"/>
          <w:sz w:val="14"/>
          <w:szCs w:val="14"/>
          <w:u w:val="none"/>
        </w:rPr>
      </w:pPr>
      <w:hyperlink w:anchor="_CONSTRUCTION_–_METRO" w:history="1">
        <w:r w:rsidR="00FF0AD4" w:rsidRPr="00FF0AD4">
          <w:rPr>
            <w:rStyle w:val="Hyperlink"/>
            <w:sz w:val="14"/>
            <w:szCs w:val="14"/>
          </w:rPr>
          <w:t>CONSTRUCTION – METRO TUNNEL PROJECT NOISE AND VIBRATION</w:t>
        </w:r>
      </w:hyperlink>
    </w:p>
    <w:p w14:paraId="7568BC55" w14:textId="77777777" w:rsidR="00795226" w:rsidRDefault="00795226" w:rsidP="00795226">
      <w:pPr>
        <w:tabs>
          <w:tab w:val="left" w:pos="9015"/>
        </w:tabs>
        <w:spacing w:after="0" w:line="240" w:lineRule="auto"/>
        <w:jc w:val="both"/>
        <w:rPr>
          <w:b/>
          <w:bCs/>
          <w:color w:val="FF0000"/>
        </w:rPr>
      </w:pPr>
    </w:p>
    <w:p w14:paraId="0A45EA8D" w14:textId="77777777" w:rsidR="00795226" w:rsidRDefault="00795226" w:rsidP="00795226">
      <w:pPr>
        <w:tabs>
          <w:tab w:val="left" w:pos="9015"/>
        </w:tabs>
        <w:spacing w:after="0" w:line="240" w:lineRule="auto"/>
        <w:jc w:val="both"/>
        <w:rPr>
          <w:b/>
          <w:bCs/>
          <w:color w:val="FF0000"/>
        </w:rPr>
      </w:pPr>
    </w:p>
    <w:p w14:paraId="3743D906" w14:textId="77777777" w:rsidR="00795226" w:rsidRDefault="00795226" w:rsidP="00795226">
      <w:pPr>
        <w:tabs>
          <w:tab w:val="left" w:pos="9015"/>
        </w:tabs>
        <w:spacing w:after="0" w:line="240" w:lineRule="auto"/>
        <w:jc w:val="both"/>
        <w:rPr>
          <w:b/>
          <w:bCs/>
          <w:color w:val="FF0000"/>
        </w:rPr>
      </w:pPr>
      <w:r>
        <w:rPr>
          <w:b/>
          <w:bCs/>
          <w:color w:val="FF0000"/>
        </w:rPr>
        <w:t>Authorship and Research Register</w:t>
      </w:r>
    </w:p>
    <w:p w14:paraId="40E97EB1" w14:textId="77777777" w:rsidR="00795226" w:rsidRPr="006B7280" w:rsidRDefault="00795226" w:rsidP="00795226">
      <w:pPr>
        <w:tabs>
          <w:tab w:val="left" w:pos="9015"/>
        </w:tabs>
        <w:spacing w:after="0" w:line="240" w:lineRule="auto"/>
        <w:jc w:val="both"/>
        <w:rPr>
          <w:sz w:val="4"/>
          <w:szCs w:val="4"/>
        </w:rPr>
      </w:pPr>
      <w:r w:rsidRPr="00DA6B99">
        <w:rPr>
          <w:sz w:val="4"/>
          <w:szCs w:val="4"/>
        </w:rPr>
        <w:t xml:space="preserve">  </w:t>
      </w:r>
    </w:p>
    <w:p w14:paraId="58AE1907" w14:textId="6C70CADC" w:rsidR="00795226" w:rsidRDefault="00DE0AA5" w:rsidP="00736BB6">
      <w:pPr>
        <w:pStyle w:val="ListParagraph"/>
        <w:numPr>
          <w:ilvl w:val="0"/>
          <w:numId w:val="112"/>
        </w:numPr>
        <w:tabs>
          <w:tab w:val="left" w:pos="9015"/>
        </w:tabs>
        <w:spacing w:after="0" w:line="240" w:lineRule="auto"/>
        <w:jc w:val="both"/>
        <w:rPr>
          <w:sz w:val="14"/>
          <w:szCs w:val="14"/>
        </w:rPr>
      </w:pPr>
      <w:hyperlink w:anchor="_EDUCATION_–_AUTHORSHIP" w:history="1">
        <w:r w:rsidR="00FF0AD4" w:rsidRPr="00FF0AD4">
          <w:rPr>
            <w:rStyle w:val="Hyperlink"/>
            <w:sz w:val="14"/>
            <w:szCs w:val="14"/>
          </w:rPr>
          <w:t>EDUCATION – AUTHORSHIP AND RESEARCH</w:t>
        </w:r>
      </w:hyperlink>
    </w:p>
    <w:p w14:paraId="2A02FB62" w14:textId="77777777" w:rsidR="00795226" w:rsidRDefault="00795226" w:rsidP="00795226">
      <w:pPr>
        <w:tabs>
          <w:tab w:val="left" w:pos="9015"/>
        </w:tabs>
        <w:spacing w:after="0" w:line="240" w:lineRule="auto"/>
        <w:jc w:val="both"/>
        <w:rPr>
          <w:b/>
          <w:bCs/>
          <w:color w:val="FF0000"/>
        </w:rPr>
      </w:pPr>
    </w:p>
    <w:p w14:paraId="4F72B046" w14:textId="77777777" w:rsidR="00795226" w:rsidRPr="00E528F9" w:rsidRDefault="00795226" w:rsidP="00795226">
      <w:pPr>
        <w:tabs>
          <w:tab w:val="left" w:pos="9015"/>
        </w:tabs>
        <w:spacing w:after="0" w:line="240" w:lineRule="auto"/>
        <w:jc w:val="both"/>
        <w:rPr>
          <w:b/>
          <w:bCs/>
          <w:color w:val="FF0000"/>
        </w:rPr>
      </w:pPr>
    </w:p>
    <w:p w14:paraId="7DE146D1" w14:textId="77777777" w:rsidR="00795226" w:rsidRPr="001470C1" w:rsidRDefault="00795226" w:rsidP="00795226">
      <w:pPr>
        <w:tabs>
          <w:tab w:val="left" w:pos="9015"/>
        </w:tabs>
        <w:spacing w:after="0" w:line="240" w:lineRule="auto"/>
        <w:jc w:val="both"/>
        <w:rPr>
          <w:b/>
          <w:bCs/>
          <w:color w:val="FF0000"/>
        </w:rPr>
      </w:pPr>
      <w:r>
        <w:rPr>
          <w:b/>
          <w:bCs/>
          <w:color w:val="FF0000"/>
        </w:rPr>
        <w:t>Space Management and Accommodation Planning</w:t>
      </w:r>
    </w:p>
    <w:p w14:paraId="4666B484" w14:textId="77777777" w:rsidR="00795226" w:rsidRPr="001470C1" w:rsidRDefault="00795226" w:rsidP="00795226">
      <w:pPr>
        <w:pStyle w:val="ListParagraph"/>
        <w:tabs>
          <w:tab w:val="left" w:pos="9015"/>
        </w:tabs>
        <w:spacing w:after="0" w:line="240" w:lineRule="auto"/>
        <w:ind w:left="360"/>
        <w:jc w:val="both"/>
        <w:rPr>
          <w:b/>
          <w:bCs/>
          <w:color w:val="FF0000"/>
          <w:sz w:val="4"/>
          <w:szCs w:val="4"/>
        </w:rPr>
      </w:pPr>
      <w:r w:rsidRPr="001470C1">
        <w:rPr>
          <w:sz w:val="4"/>
          <w:szCs w:val="4"/>
        </w:rPr>
        <w:t xml:space="preserve">  </w:t>
      </w:r>
    </w:p>
    <w:p w14:paraId="6D27F7B4" w14:textId="77777777" w:rsidR="00795226" w:rsidRPr="001470C1" w:rsidRDefault="00DE0AA5" w:rsidP="00736BB6">
      <w:pPr>
        <w:pStyle w:val="ListParagraph"/>
        <w:numPr>
          <w:ilvl w:val="0"/>
          <w:numId w:val="112"/>
        </w:numPr>
        <w:tabs>
          <w:tab w:val="left" w:pos="9015"/>
        </w:tabs>
        <w:spacing w:after="0" w:line="240" w:lineRule="auto"/>
        <w:jc w:val="both"/>
        <w:rPr>
          <w:rStyle w:val="Hyperlink"/>
          <w:color w:val="auto"/>
          <w:sz w:val="14"/>
          <w:szCs w:val="14"/>
          <w:u w:val="none"/>
        </w:rPr>
      </w:pPr>
      <w:hyperlink w:anchor="_ACADEMIC_–_SPACE" w:history="1">
        <w:r w:rsidR="00795226" w:rsidRPr="002C3F52">
          <w:rPr>
            <w:rStyle w:val="Hyperlink"/>
            <w:sz w:val="14"/>
            <w:szCs w:val="14"/>
          </w:rPr>
          <w:t>SPACE MANAGEMENT</w:t>
        </w:r>
      </w:hyperlink>
    </w:p>
    <w:p w14:paraId="3156A6BC" w14:textId="77777777" w:rsidR="00795226" w:rsidRDefault="00795226" w:rsidP="00795226">
      <w:pPr>
        <w:tabs>
          <w:tab w:val="left" w:pos="9015"/>
        </w:tabs>
        <w:spacing w:after="0" w:line="240" w:lineRule="auto"/>
        <w:jc w:val="both"/>
        <w:rPr>
          <w:rStyle w:val="Hyperlink"/>
          <w:sz w:val="14"/>
          <w:szCs w:val="14"/>
        </w:rPr>
      </w:pPr>
    </w:p>
    <w:p w14:paraId="644734F7" w14:textId="77777777" w:rsidR="00795226" w:rsidRDefault="00795226" w:rsidP="00795226">
      <w:pPr>
        <w:tabs>
          <w:tab w:val="left" w:pos="9015"/>
        </w:tabs>
        <w:spacing w:after="0" w:line="240" w:lineRule="auto"/>
        <w:jc w:val="both"/>
        <w:rPr>
          <w:rStyle w:val="Hyperlink"/>
          <w:sz w:val="14"/>
          <w:szCs w:val="14"/>
        </w:rPr>
      </w:pPr>
    </w:p>
    <w:p w14:paraId="1AC7CA30" w14:textId="77777777" w:rsidR="00795226" w:rsidRPr="00E528F9" w:rsidRDefault="00795226" w:rsidP="00795226">
      <w:pPr>
        <w:tabs>
          <w:tab w:val="left" w:pos="9015"/>
        </w:tabs>
        <w:spacing w:after="0" w:line="240" w:lineRule="auto"/>
        <w:jc w:val="both"/>
        <w:rPr>
          <w:rStyle w:val="Hyperlink"/>
          <w:sz w:val="14"/>
          <w:szCs w:val="14"/>
        </w:rPr>
      </w:pPr>
    </w:p>
    <w:p w14:paraId="7DA460D6" w14:textId="77777777" w:rsidR="00795226" w:rsidRPr="001470C1" w:rsidRDefault="00795226" w:rsidP="00795226">
      <w:pPr>
        <w:tabs>
          <w:tab w:val="left" w:pos="9015"/>
        </w:tabs>
        <w:spacing w:after="0" w:line="240" w:lineRule="auto"/>
        <w:jc w:val="both"/>
        <w:rPr>
          <w:b/>
          <w:bCs/>
          <w:color w:val="FF0000"/>
        </w:rPr>
      </w:pPr>
      <w:r>
        <w:rPr>
          <w:b/>
          <w:bCs/>
          <w:color w:val="FF0000"/>
        </w:rPr>
        <w:t>Library Resources Profiling</w:t>
      </w:r>
    </w:p>
    <w:p w14:paraId="2623E3EF" w14:textId="77777777" w:rsidR="00795226" w:rsidRPr="001470C1" w:rsidRDefault="00795226" w:rsidP="00795226">
      <w:pPr>
        <w:pStyle w:val="ListParagraph"/>
        <w:tabs>
          <w:tab w:val="left" w:pos="9015"/>
        </w:tabs>
        <w:spacing w:after="0" w:line="240" w:lineRule="auto"/>
        <w:ind w:left="360"/>
        <w:jc w:val="both"/>
        <w:rPr>
          <w:b/>
          <w:bCs/>
          <w:color w:val="FF0000"/>
          <w:sz w:val="4"/>
          <w:szCs w:val="4"/>
        </w:rPr>
      </w:pPr>
      <w:r w:rsidRPr="001470C1">
        <w:rPr>
          <w:sz w:val="4"/>
          <w:szCs w:val="4"/>
        </w:rPr>
        <w:t xml:space="preserve">  </w:t>
      </w:r>
    </w:p>
    <w:p w14:paraId="49EC1AC5" w14:textId="77777777" w:rsidR="00795226" w:rsidRPr="001470C1" w:rsidRDefault="00DE0AA5" w:rsidP="00736BB6">
      <w:pPr>
        <w:pStyle w:val="ListParagraph"/>
        <w:numPr>
          <w:ilvl w:val="0"/>
          <w:numId w:val="112"/>
        </w:numPr>
        <w:tabs>
          <w:tab w:val="left" w:pos="9015"/>
        </w:tabs>
        <w:spacing w:after="0" w:line="240" w:lineRule="auto"/>
        <w:jc w:val="both"/>
        <w:rPr>
          <w:rStyle w:val="Hyperlink"/>
          <w:color w:val="auto"/>
          <w:sz w:val="14"/>
          <w:szCs w:val="14"/>
          <w:u w:val="none"/>
        </w:rPr>
      </w:pPr>
      <w:hyperlink w:anchor="_ACADEMIC_–_LIBRARY" w:history="1">
        <w:r w:rsidR="00795226" w:rsidRPr="002C3F52">
          <w:rPr>
            <w:rStyle w:val="Hyperlink"/>
            <w:sz w:val="14"/>
            <w:szCs w:val="14"/>
          </w:rPr>
          <w:t>LIBRARY RESOURCES</w:t>
        </w:r>
      </w:hyperlink>
    </w:p>
    <w:p w14:paraId="01CBD455" w14:textId="77777777" w:rsidR="00795226" w:rsidRDefault="00795226" w:rsidP="00795226">
      <w:pPr>
        <w:pStyle w:val="ListParagraph"/>
        <w:tabs>
          <w:tab w:val="left" w:pos="9015"/>
        </w:tabs>
        <w:spacing w:after="0" w:line="240" w:lineRule="auto"/>
        <w:ind w:left="360"/>
        <w:jc w:val="both"/>
        <w:rPr>
          <w:rStyle w:val="Hyperlink"/>
          <w:sz w:val="14"/>
          <w:szCs w:val="14"/>
        </w:rPr>
      </w:pPr>
    </w:p>
    <w:p w14:paraId="039D6F6A" w14:textId="77777777" w:rsidR="00795226" w:rsidRDefault="00795226" w:rsidP="00795226">
      <w:pPr>
        <w:pStyle w:val="ListParagraph"/>
        <w:tabs>
          <w:tab w:val="left" w:pos="9015"/>
        </w:tabs>
        <w:spacing w:after="0" w:line="240" w:lineRule="auto"/>
        <w:ind w:left="360"/>
        <w:jc w:val="both"/>
        <w:rPr>
          <w:rStyle w:val="Hyperlink"/>
          <w:sz w:val="14"/>
          <w:szCs w:val="14"/>
        </w:rPr>
      </w:pPr>
    </w:p>
    <w:p w14:paraId="1A5EE910" w14:textId="4E0E00EA" w:rsidR="002528BC" w:rsidRPr="00795226" w:rsidRDefault="002528BC" w:rsidP="00795226">
      <w:pPr>
        <w:tabs>
          <w:tab w:val="left" w:pos="9015"/>
        </w:tabs>
        <w:spacing w:after="0" w:line="240" w:lineRule="auto"/>
        <w:jc w:val="both"/>
        <w:rPr>
          <w:sz w:val="14"/>
          <w:szCs w:val="14"/>
        </w:rPr>
      </w:pPr>
      <w:r w:rsidRPr="00795226">
        <w:rPr>
          <w:b/>
          <w:bCs/>
          <w:color w:val="FF0000"/>
        </w:rPr>
        <w:br w:type="page"/>
      </w:r>
    </w:p>
    <w:p w14:paraId="20F4AB5A" w14:textId="0961C1D6" w:rsidR="002528BC" w:rsidRPr="00787BAF" w:rsidRDefault="0057681A" w:rsidP="002528BC">
      <w:pPr>
        <w:pStyle w:val="Heading1"/>
        <w:spacing w:before="0"/>
        <w:jc w:val="center"/>
        <w:rPr>
          <w:b/>
          <w:bCs/>
        </w:rPr>
      </w:pPr>
      <w:bookmarkStart w:id="11" w:name="_Toc38030333"/>
      <w:r>
        <w:rPr>
          <w:b/>
          <w:bCs/>
        </w:rPr>
        <w:lastRenderedPageBreak/>
        <w:t xml:space="preserve">Hyperlinked </w:t>
      </w:r>
      <w:r w:rsidRPr="00787BAF">
        <w:rPr>
          <w:b/>
          <w:bCs/>
        </w:rPr>
        <w:t xml:space="preserve">Quick Finder – </w:t>
      </w:r>
      <w:r w:rsidR="002528BC" w:rsidRPr="00787BAF">
        <w:rPr>
          <w:b/>
          <w:bCs/>
        </w:rPr>
        <w:t>Product</w:t>
      </w:r>
      <w:r w:rsidR="002528BC">
        <w:rPr>
          <w:b/>
          <w:bCs/>
        </w:rPr>
        <w:t xml:space="preserve"> Listing by Function</w:t>
      </w:r>
      <w:r w:rsidR="008916AB">
        <w:rPr>
          <w:b/>
          <w:bCs/>
        </w:rPr>
        <w:t xml:space="preserve"> 19 - 30</w:t>
      </w:r>
      <w:bookmarkEnd w:id="11"/>
    </w:p>
    <w:p w14:paraId="31DE817E" w14:textId="098C36F5" w:rsidR="002528BC" w:rsidRDefault="002528BC" w:rsidP="001470C1">
      <w:pPr>
        <w:tabs>
          <w:tab w:val="left" w:pos="9015"/>
        </w:tabs>
        <w:spacing w:after="0" w:line="240" w:lineRule="auto"/>
        <w:jc w:val="both"/>
        <w:rPr>
          <w:b/>
          <w:bCs/>
          <w:color w:val="FF0000"/>
        </w:rPr>
      </w:pPr>
    </w:p>
    <w:p w14:paraId="5938874C" w14:textId="322EC6BD" w:rsidR="001470C1" w:rsidRPr="001470C1" w:rsidRDefault="001470C1" w:rsidP="001470C1">
      <w:pPr>
        <w:tabs>
          <w:tab w:val="left" w:pos="9015"/>
        </w:tabs>
        <w:spacing w:after="0" w:line="240" w:lineRule="auto"/>
        <w:jc w:val="both"/>
        <w:rPr>
          <w:b/>
          <w:bCs/>
          <w:color w:val="FF0000"/>
        </w:rPr>
      </w:pPr>
      <w:r>
        <w:rPr>
          <w:b/>
          <w:bCs/>
          <w:color w:val="FF0000"/>
        </w:rPr>
        <w:t xml:space="preserve">Attendance Type and Assessment Type Profiling for Education </w:t>
      </w:r>
    </w:p>
    <w:p w14:paraId="4F826A65" w14:textId="4D121E4D" w:rsidR="001470C1" w:rsidRPr="001470C1" w:rsidRDefault="001470C1" w:rsidP="001470C1">
      <w:pPr>
        <w:pStyle w:val="ListParagraph"/>
        <w:tabs>
          <w:tab w:val="left" w:pos="9015"/>
        </w:tabs>
        <w:spacing w:after="0" w:line="240" w:lineRule="auto"/>
        <w:ind w:left="360"/>
        <w:jc w:val="both"/>
        <w:rPr>
          <w:b/>
          <w:bCs/>
          <w:color w:val="FF0000"/>
          <w:sz w:val="4"/>
          <w:szCs w:val="4"/>
        </w:rPr>
      </w:pPr>
      <w:r w:rsidRPr="001470C1">
        <w:rPr>
          <w:sz w:val="4"/>
          <w:szCs w:val="4"/>
        </w:rPr>
        <w:t xml:space="preserve">  </w:t>
      </w:r>
    </w:p>
    <w:p w14:paraId="59CF1B5B" w14:textId="478B213E" w:rsidR="001470C1" w:rsidRPr="001470C1" w:rsidRDefault="00DE0AA5" w:rsidP="00736BB6">
      <w:pPr>
        <w:pStyle w:val="ListParagraph"/>
        <w:numPr>
          <w:ilvl w:val="0"/>
          <w:numId w:val="112"/>
        </w:numPr>
        <w:tabs>
          <w:tab w:val="left" w:pos="9015"/>
        </w:tabs>
        <w:spacing w:after="0" w:line="240" w:lineRule="auto"/>
        <w:jc w:val="both"/>
        <w:rPr>
          <w:rStyle w:val="Hyperlink"/>
          <w:color w:val="auto"/>
          <w:sz w:val="14"/>
          <w:szCs w:val="14"/>
          <w:u w:val="none"/>
        </w:rPr>
      </w:pPr>
      <w:hyperlink w:anchor="_ACADEMIC_–_ASSESSMENT" w:history="1">
        <w:r w:rsidR="001470C1" w:rsidRPr="002C3F52">
          <w:rPr>
            <w:rStyle w:val="Hyperlink"/>
            <w:sz w:val="14"/>
            <w:szCs w:val="14"/>
          </w:rPr>
          <w:t>ASSESSMENT PROFILING</w:t>
        </w:r>
      </w:hyperlink>
    </w:p>
    <w:p w14:paraId="3F872688" w14:textId="1E638F38" w:rsidR="001470C1" w:rsidRDefault="001470C1" w:rsidP="001470C1">
      <w:pPr>
        <w:tabs>
          <w:tab w:val="left" w:pos="9015"/>
        </w:tabs>
        <w:spacing w:after="0" w:line="240" w:lineRule="auto"/>
        <w:jc w:val="both"/>
        <w:rPr>
          <w:sz w:val="14"/>
          <w:szCs w:val="14"/>
        </w:rPr>
      </w:pPr>
    </w:p>
    <w:p w14:paraId="6C7A16F5" w14:textId="77777777" w:rsidR="006B7280" w:rsidRDefault="006B7280" w:rsidP="001470C1">
      <w:pPr>
        <w:tabs>
          <w:tab w:val="left" w:pos="9015"/>
        </w:tabs>
        <w:spacing w:after="0" w:line="240" w:lineRule="auto"/>
        <w:jc w:val="both"/>
        <w:rPr>
          <w:sz w:val="14"/>
          <w:szCs w:val="14"/>
        </w:rPr>
      </w:pPr>
    </w:p>
    <w:p w14:paraId="538C27F6" w14:textId="42E5F3E4" w:rsidR="001470C1" w:rsidRDefault="001470C1" w:rsidP="001470C1">
      <w:pPr>
        <w:tabs>
          <w:tab w:val="left" w:pos="9015"/>
        </w:tabs>
        <w:spacing w:after="0" w:line="240" w:lineRule="auto"/>
        <w:jc w:val="both"/>
        <w:rPr>
          <w:sz w:val="14"/>
          <w:szCs w:val="14"/>
        </w:rPr>
      </w:pPr>
    </w:p>
    <w:p w14:paraId="316BDA0D" w14:textId="37BA7678" w:rsidR="001470C1" w:rsidRPr="001470C1" w:rsidRDefault="001470C1" w:rsidP="001470C1">
      <w:pPr>
        <w:tabs>
          <w:tab w:val="left" w:pos="9015"/>
        </w:tabs>
        <w:spacing w:after="0" w:line="240" w:lineRule="auto"/>
        <w:jc w:val="both"/>
        <w:rPr>
          <w:b/>
          <w:bCs/>
          <w:color w:val="FF0000"/>
        </w:rPr>
      </w:pPr>
      <w:r>
        <w:rPr>
          <w:b/>
          <w:bCs/>
          <w:color w:val="FF0000"/>
        </w:rPr>
        <w:t xml:space="preserve">Exam </w:t>
      </w:r>
      <w:r w:rsidR="00E528F9">
        <w:rPr>
          <w:b/>
          <w:bCs/>
          <w:color w:val="FF0000"/>
        </w:rPr>
        <w:t xml:space="preserve">Paper </w:t>
      </w:r>
      <w:r>
        <w:rPr>
          <w:b/>
          <w:bCs/>
          <w:color w:val="FF0000"/>
        </w:rPr>
        <w:t>Generator</w:t>
      </w:r>
    </w:p>
    <w:p w14:paraId="0ACA3E69" w14:textId="34BB53E0" w:rsidR="001470C1" w:rsidRPr="001470C1" w:rsidRDefault="001470C1" w:rsidP="001470C1">
      <w:pPr>
        <w:pStyle w:val="ListParagraph"/>
        <w:tabs>
          <w:tab w:val="left" w:pos="9015"/>
        </w:tabs>
        <w:spacing w:after="0" w:line="240" w:lineRule="auto"/>
        <w:ind w:left="360"/>
        <w:jc w:val="both"/>
        <w:rPr>
          <w:b/>
          <w:bCs/>
          <w:color w:val="FF0000"/>
          <w:sz w:val="4"/>
          <w:szCs w:val="4"/>
        </w:rPr>
      </w:pPr>
      <w:r w:rsidRPr="001470C1">
        <w:rPr>
          <w:sz w:val="4"/>
          <w:szCs w:val="4"/>
        </w:rPr>
        <w:t xml:space="preserve">  </w:t>
      </w:r>
    </w:p>
    <w:p w14:paraId="7959533D" w14:textId="049A24A3" w:rsidR="001470C1" w:rsidRPr="001470C1" w:rsidRDefault="00DE0AA5" w:rsidP="00736BB6">
      <w:pPr>
        <w:pStyle w:val="ListParagraph"/>
        <w:numPr>
          <w:ilvl w:val="0"/>
          <w:numId w:val="112"/>
        </w:numPr>
        <w:tabs>
          <w:tab w:val="left" w:pos="9015"/>
        </w:tabs>
        <w:spacing w:after="0" w:line="240" w:lineRule="auto"/>
        <w:jc w:val="both"/>
        <w:rPr>
          <w:rStyle w:val="Hyperlink"/>
          <w:color w:val="auto"/>
          <w:sz w:val="14"/>
          <w:szCs w:val="14"/>
          <w:u w:val="none"/>
        </w:rPr>
      </w:pPr>
      <w:hyperlink w:anchor="_ACADEMIC_–_EXAM" w:history="1">
        <w:r w:rsidR="001470C1" w:rsidRPr="002C3F52">
          <w:rPr>
            <w:rStyle w:val="Hyperlink"/>
            <w:sz w:val="14"/>
            <w:szCs w:val="14"/>
          </w:rPr>
          <w:t>EXAM GENERATOR</w:t>
        </w:r>
      </w:hyperlink>
    </w:p>
    <w:p w14:paraId="287C3DD5" w14:textId="65A1F16F" w:rsidR="001470C1" w:rsidRDefault="001470C1" w:rsidP="001470C1">
      <w:pPr>
        <w:tabs>
          <w:tab w:val="left" w:pos="9015"/>
        </w:tabs>
        <w:spacing w:after="0" w:line="240" w:lineRule="auto"/>
        <w:jc w:val="both"/>
        <w:rPr>
          <w:sz w:val="14"/>
          <w:szCs w:val="14"/>
        </w:rPr>
      </w:pPr>
    </w:p>
    <w:p w14:paraId="10B81348" w14:textId="22CF9703" w:rsidR="001470C1" w:rsidRDefault="001470C1" w:rsidP="001470C1">
      <w:pPr>
        <w:tabs>
          <w:tab w:val="left" w:pos="9015"/>
        </w:tabs>
        <w:spacing w:after="0" w:line="240" w:lineRule="auto"/>
        <w:jc w:val="both"/>
        <w:rPr>
          <w:sz w:val="14"/>
          <w:szCs w:val="14"/>
        </w:rPr>
      </w:pPr>
    </w:p>
    <w:p w14:paraId="10E1180C" w14:textId="77777777" w:rsidR="006B7280" w:rsidRDefault="006B7280" w:rsidP="001470C1">
      <w:pPr>
        <w:tabs>
          <w:tab w:val="left" w:pos="9015"/>
        </w:tabs>
        <w:spacing w:after="0" w:line="240" w:lineRule="auto"/>
        <w:jc w:val="both"/>
        <w:rPr>
          <w:sz w:val="14"/>
          <w:szCs w:val="14"/>
        </w:rPr>
      </w:pPr>
    </w:p>
    <w:p w14:paraId="22677B67" w14:textId="2EF321F2" w:rsidR="001470C1" w:rsidRPr="001470C1" w:rsidRDefault="00E528F9" w:rsidP="001470C1">
      <w:pPr>
        <w:tabs>
          <w:tab w:val="left" w:pos="9015"/>
        </w:tabs>
        <w:spacing w:after="0" w:line="240" w:lineRule="auto"/>
        <w:jc w:val="both"/>
        <w:rPr>
          <w:b/>
          <w:bCs/>
          <w:color w:val="FF0000"/>
        </w:rPr>
      </w:pPr>
      <w:r>
        <w:rPr>
          <w:b/>
          <w:bCs/>
          <w:color w:val="FF0000"/>
        </w:rPr>
        <w:t>Exam Question</w:t>
      </w:r>
      <w:r w:rsidR="001470C1">
        <w:rPr>
          <w:b/>
          <w:bCs/>
          <w:color w:val="FF0000"/>
        </w:rPr>
        <w:t xml:space="preserve"> Generator</w:t>
      </w:r>
    </w:p>
    <w:p w14:paraId="7B554E4D" w14:textId="52E628CE" w:rsidR="001470C1" w:rsidRPr="001470C1" w:rsidRDefault="001470C1" w:rsidP="001470C1">
      <w:pPr>
        <w:pStyle w:val="ListParagraph"/>
        <w:tabs>
          <w:tab w:val="left" w:pos="9015"/>
        </w:tabs>
        <w:spacing w:after="0" w:line="240" w:lineRule="auto"/>
        <w:ind w:left="360"/>
        <w:jc w:val="both"/>
        <w:rPr>
          <w:b/>
          <w:bCs/>
          <w:color w:val="FF0000"/>
          <w:sz w:val="4"/>
          <w:szCs w:val="4"/>
        </w:rPr>
      </w:pPr>
      <w:r w:rsidRPr="001470C1">
        <w:rPr>
          <w:sz w:val="4"/>
          <w:szCs w:val="4"/>
        </w:rPr>
        <w:t xml:space="preserve">  </w:t>
      </w:r>
    </w:p>
    <w:p w14:paraId="72DB3B8D" w14:textId="038F5BEE" w:rsidR="001470C1" w:rsidRPr="00E528F9" w:rsidRDefault="00DE0AA5" w:rsidP="00736BB6">
      <w:pPr>
        <w:pStyle w:val="ListParagraph"/>
        <w:numPr>
          <w:ilvl w:val="0"/>
          <w:numId w:val="112"/>
        </w:numPr>
        <w:tabs>
          <w:tab w:val="left" w:pos="9015"/>
        </w:tabs>
        <w:spacing w:after="0" w:line="240" w:lineRule="auto"/>
        <w:jc w:val="both"/>
        <w:rPr>
          <w:rStyle w:val="Hyperlink"/>
          <w:color w:val="auto"/>
          <w:sz w:val="14"/>
          <w:szCs w:val="14"/>
          <w:u w:val="none"/>
        </w:rPr>
      </w:pPr>
      <w:hyperlink w:anchor="_ACADEMIC_–_MATHS" w:history="1">
        <w:r w:rsidR="001470C1" w:rsidRPr="002C3F52">
          <w:rPr>
            <w:rStyle w:val="Hyperlink"/>
            <w:sz w:val="14"/>
            <w:szCs w:val="14"/>
          </w:rPr>
          <w:t>MATHS QUESTIONS GENERATOR</w:t>
        </w:r>
      </w:hyperlink>
    </w:p>
    <w:p w14:paraId="2DC65F9A" w14:textId="7C355AAB" w:rsidR="00E528F9" w:rsidRDefault="00E528F9" w:rsidP="00E528F9">
      <w:pPr>
        <w:tabs>
          <w:tab w:val="left" w:pos="9015"/>
        </w:tabs>
        <w:spacing w:after="0" w:line="240" w:lineRule="auto"/>
        <w:jc w:val="both"/>
        <w:rPr>
          <w:sz w:val="14"/>
          <w:szCs w:val="14"/>
        </w:rPr>
      </w:pPr>
    </w:p>
    <w:p w14:paraId="25E44F8E" w14:textId="00D44000" w:rsidR="00E528F9" w:rsidRDefault="00E528F9" w:rsidP="00E528F9">
      <w:pPr>
        <w:tabs>
          <w:tab w:val="left" w:pos="9015"/>
        </w:tabs>
        <w:spacing w:after="0" w:line="240" w:lineRule="auto"/>
        <w:jc w:val="both"/>
        <w:rPr>
          <w:sz w:val="14"/>
          <w:szCs w:val="14"/>
        </w:rPr>
      </w:pPr>
    </w:p>
    <w:p w14:paraId="69A7F678" w14:textId="77777777" w:rsidR="006B7280" w:rsidRDefault="006B7280" w:rsidP="00E528F9">
      <w:pPr>
        <w:tabs>
          <w:tab w:val="left" w:pos="9015"/>
        </w:tabs>
        <w:spacing w:after="0" w:line="240" w:lineRule="auto"/>
        <w:jc w:val="both"/>
        <w:rPr>
          <w:sz w:val="14"/>
          <w:szCs w:val="14"/>
        </w:rPr>
      </w:pPr>
    </w:p>
    <w:p w14:paraId="36145480" w14:textId="635CE5CD" w:rsidR="00E528F9" w:rsidRPr="001470C1" w:rsidRDefault="00E528F9" w:rsidP="00E528F9">
      <w:pPr>
        <w:tabs>
          <w:tab w:val="left" w:pos="9015"/>
        </w:tabs>
        <w:spacing w:after="0" w:line="240" w:lineRule="auto"/>
        <w:jc w:val="both"/>
        <w:rPr>
          <w:b/>
          <w:bCs/>
          <w:color w:val="FF0000"/>
        </w:rPr>
      </w:pPr>
      <w:r>
        <w:rPr>
          <w:b/>
          <w:bCs/>
          <w:color w:val="FF0000"/>
        </w:rPr>
        <w:t xml:space="preserve">Psychometrics for Exam Quality, Question Quality and Topics Comprehension </w:t>
      </w:r>
      <w:r w:rsidR="003A23B8">
        <w:rPr>
          <w:b/>
          <w:bCs/>
          <w:color w:val="FF0000"/>
        </w:rPr>
        <w:t>(3)</w:t>
      </w:r>
    </w:p>
    <w:p w14:paraId="41A5E8D4" w14:textId="5C1489B2" w:rsidR="00E528F9" w:rsidRPr="00E528F9" w:rsidRDefault="00E528F9" w:rsidP="00E528F9">
      <w:pPr>
        <w:pStyle w:val="ListParagraph"/>
        <w:tabs>
          <w:tab w:val="left" w:pos="9015"/>
        </w:tabs>
        <w:spacing w:after="0" w:line="240" w:lineRule="auto"/>
        <w:ind w:left="360"/>
        <w:jc w:val="both"/>
        <w:rPr>
          <w:b/>
          <w:bCs/>
          <w:color w:val="FF0000"/>
          <w:sz w:val="4"/>
          <w:szCs w:val="4"/>
        </w:rPr>
      </w:pPr>
      <w:r w:rsidRPr="001470C1">
        <w:rPr>
          <w:sz w:val="4"/>
          <w:szCs w:val="4"/>
        </w:rPr>
        <w:t xml:space="preserve">  </w:t>
      </w:r>
    </w:p>
    <w:p w14:paraId="5F887BBE" w14:textId="77777777" w:rsidR="001470C1" w:rsidRDefault="00DE0AA5" w:rsidP="00736BB6">
      <w:pPr>
        <w:pStyle w:val="ListParagraph"/>
        <w:numPr>
          <w:ilvl w:val="0"/>
          <w:numId w:val="112"/>
        </w:numPr>
        <w:tabs>
          <w:tab w:val="left" w:pos="9015"/>
        </w:tabs>
        <w:spacing w:after="0" w:line="240" w:lineRule="auto"/>
        <w:jc w:val="both"/>
        <w:rPr>
          <w:sz w:val="14"/>
          <w:szCs w:val="14"/>
        </w:rPr>
      </w:pPr>
      <w:hyperlink w:anchor="_ACADEMIC_–_PSYCHOMETRIC" w:history="1">
        <w:r w:rsidR="001470C1" w:rsidRPr="002C3F52">
          <w:rPr>
            <w:rStyle w:val="Hyperlink"/>
            <w:sz w:val="14"/>
            <w:szCs w:val="14"/>
          </w:rPr>
          <w:t>PSYCHOMETRIC ANALYTICS</w:t>
        </w:r>
      </w:hyperlink>
    </w:p>
    <w:p w14:paraId="12001B0B" w14:textId="77777777" w:rsidR="001470C1" w:rsidRDefault="00DE0AA5" w:rsidP="00736BB6">
      <w:pPr>
        <w:pStyle w:val="ListParagraph"/>
        <w:numPr>
          <w:ilvl w:val="0"/>
          <w:numId w:val="112"/>
        </w:numPr>
        <w:tabs>
          <w:tab w:val="left" w:pos="9015"/>
        </w:tabs>
        <w:spacing w:after="0" w:line="240" w:lineRule="auto"/>
        <w:jc w:val="both"/>
        <w:rPr>
          <w:sz w:val="14"/>
          <w:szCs w:val="14"/>
        </w:rPr>
      </w:pPr>
      <w:hyperlink w:anchor="_ACADEMIC_–_STUDENT" w:history="1">
        <w:r w:rsidR="001470C1" w:rsidRPr="002C3F52">
          <w:rPr>
            <w:rStyle w:val="Hyperlink"/>
            <w:sz w:val="14"/>
            <w:szCs w:val="14"/>
          </w:rPr>
          <w:t>STUDENT FEEDBACK ON TOPIC COMPREHENSION</w:t>
        </w:r>
      </w:hyperlink>
    </w:p>
    <w:p w14:paraId="291A2181" w14:textId="77777777" w:rsidR="001470C1" w:rsidRPr="002C3F52" w:rsidRDefault="00DE0AA5" w:rsidP="00736BB6">
      <w:pPr>
        <w:pStyle w:val="ListParagraph"/>
        <w:numPr>
          <w:ilvl w:val="0"/>
          <w:numId w:val="112"/>
        </w:numPr>
        <w:tabs>
          <w:tab w:val="left" w:pos="9015"/>
        </w:tabs>
        <w:spacing w:after="0" w:line="240" w:lineRule="auto"/>
        <w:jc w:val="both"/>
        <w:rPr>
          <w:sz w:val="14"/>
          <w:szCs w:val="14"/>
        </w:rPr>
      </w:pPr>
      <w:hyperlink w:anchor="_ACADEMIC_–_ITEM" w:history="1">
        <w:r w:rsidR="001470C1" w:rsidRPr="002C3F52">
          <w:rPr>
            <w:rStyle w:val="Hyperlink"/>
            <w:sz w:val="14"/>
            <w:szCs w:val="14"/>
          </w:rPr>
          <w:t>ITEM ANALYSIS</w:t>
        </w:r>
      </w:hyperlink>
    </w:p>
    <w:p w14:paraId="7255EFE2" w14:textId="4DE98886" w:rsidR="005E41C9" w:rsidRDefault="005E41C9" w:rsidP="005E41C9">
      <w:pPr>
        <w:tabs>
          <w:tab w:val="left" w:pos="9015"/>
        </w:tabs>
        <w:spacing w:after="0" w:line="240" w:lineRule="auto"/>
        <w:jc w:val="both"/>
        <w:rPr>
          <w:color w:val="0000FF" w:themeColor="hyperlink"/>
          <w:sz w:val="14"/>
          <w:szCs w:val="14"/>
          <w:u w:val="single"/>
        </w:rPr>
      </w:pPr>
    </w:p>
    <w:p w14:paraId="13276090" w14:textId="6BA75BD1" w:rsidR="0026559E" w:rsidRDefault="0026559E" w:rsidP="005E41C9">
      <w:pPr>
        <w:tabs>
          <w:tab w:val="left" w:pos="9015"/>
        </w:tabs>
        <w:spacing w:after="0" w:line="240" w:lineRule="auto"/>
        <w:jc w:val="both"/>
        <w:rPr>
          <w:sz w:val="14"/>
          <w:szCs w:val="14"/>
        </w:rPr>
      </w:pPr>
    </w:p>
    <w:p w14:paraId="0E7A60C2" w14:textId="77777777" w:rsidR="006B7280" w:rsidRDefault="006B7280" w:rsidP="005E41C9">
      <w:pPr>
        <w:tabs>
          <w:tab w:val="left" w:pos="9015"/>
        </w:tabs>
        <w:spacing w:after="0" w:line="240" w:lineRule="auto"/>
        <w:jc w:val="both"/>
        <w:rPr>
          <w:sz w:val="14"/>
          <w:szCs w:val="14"/>
        </w:rPr>
      </w:pPr>
    </w:p>
    <w:p w14:paraId="65E099B3" w14:textId="24C7A7A9" w:rsidR="005E41C9" w:rsidRPr="001470C1" w:rsidRDefault="005E41C9" w:rsidP="005E41C9">
      <w:pPr>
        <w:tabs>
          <w:tab w:val="left" w:pos="9015"/>
        </w:tabs>
        <w:spacing w:after="0" w:line="240" w:lineRule="auto"/>
        <w:jc w:val="both"/>
        <w:rPr>
          <w:b/>
          <w:bCs/>
          <w:color w:val="FF0000"/>
        </w:rPr>
      </w:pPr>
      <w:r>
        <w:rPr>
          <w:b/>
          <w:bCs/>
          <w:color w:val="FF0000"/>
        </w:rPr>
        <w:t xml:space="preserve">Rostering </w:t>
      </w:r>
      <w:r w:rsidR="003A23B8">
        <w:rPr>
          <w:b/>
          <w:bCs/>
          <w:color w:val="FF0000"/>
        </w:rPr>
        <w:t>(2)</w:t>
      </w:r>
    </w:p>
    <w:p w14:paraId="747557BE" w14:textId="77777777" w:rsidR="005E41C9" w:rsidRPr="00E528F9" w:rsidRDefault="005E41C9" w:rsidP="005E41C9">
      <w:pPr>
        <w:pStyle w:val="ListParagraph"/>
        <w:tabs>
          <w:tab w:val="left" w:pos="9015"/>
        </w:tabs>
        <w:spacing w:after="0" w:line="240" w:lineRule="auto"/>
        <w:ind w:left="360"/>
        <w:jc w:val="both"/>
        <w:rPr>
          <w:b/>
          <w:bCs/>
          <w:color w:val="FF0000"/>
          <w:sz w:val="4"/>
          <w:szCs w:val="4"/>
        </w:rPr>
      </w:pPr>
      <w:r w:rsidRPr="001470C1">
        <w:rPr>
          <w:sz w:val="4"/>
          <w:szCs w:val="4"/>
        </w:rPr>
        <w:t xml:space="preserve">  </w:t>
      </w:r>
    </w:p>
    <w:p w14:paraId="0D0B737D" w14:textId="77777777" w:rsidR="00FD7A3B" w:rsidRPr="00405989" w:rsidRDefault="00DE0AA5" w:rsidP="00FD7A3B">
      <w:pPr>
        <w:tabs>
          <w:tab w:val="left" w:pos="9015"/>
        </w:tabs>
        <w:spacing w:after="0" w:line="240" w:lineRule="auto"/>
        <w:jc w:val="both"/>
        <w:rPr>
          <w:rStyle w:val="Hyperlink"/>
          <w:color w:val="auto"/>
          <w:sz w:val="14"/>
          <w:szCs w:val="14"/>
          <w:u w:val="none"/>
        </w:rPr>
      </w:pPr>
      <w:hyperlink w:anchor="_Hlk36714271" w:history="1" w:docLocation="1,208361,208387,179,,Hospitality Roster Costing">
        <w:r w:rsidR="00FD7A3B" w:rsidRPr="00405989">
          <w:rPr>
            <w:rStyle w:val="Hyperlink"/>
            <w:sz w:val="16"/>
            <w:szCs w:val="16"/>
          </w:rPr>
          <w:t>Hospitality Roster Costing</w:t>
        </w:r>
      </w:hyperlink>
    </w:p>
    <w:p w14:paraId="26AF0DEB" w14:textId="77777777" w:rsidR="000533ED" w:rsidRPr="00781FDB" w:rsidRDefault="00DE0AA5" w:rsidP="00736BB6">
      <w:pPr>
        <w:pStyle w:val="ListParagraph"/>
        <w:numPr>
          <w:ilvl w:val="0"/>
          <w:numId w:val="118"/>
        </w:numPr>
        <w:tabs>
          <w:tab w:val="left" w:pos="9015"/>
        </w:tabs>
        <w:spacing w:after="0" w:line="240" w:lineRule="auto"/>
        <w:jc w:val="both"/>
        <w:rPr>
          <w:rStyle w:val="Hyperlink"/>
          <w:color w:val="auto"/>
          <w:sz w:val="14"/>
          <w:szCs w:val="14"/>
          <w:u w:val="none"/>
        </w:rPr>
      </w:pPr>
      <w:hyperlink w:anchor="_SCHEDULER_–_RESOURCE_1" w:history="1">
        <w:r w:rsidR="000533ED" w:rsidRPr="00781FDB">
          <w:rPr>
            <w:rStyle w:val="Hyperlink"/>
            <w:sz w:val="14"/>
            <w:szCs w:val="14"/>
          </w:rPr>
          <w:t>HR</w:t>
        </w:r>
      </w:hyperlink>
      <w:r w:rsidR="000533ED" w:rsidRPr="00781FDB">
        <w:rPr>
          <w:rStyle w:val="Hyperlink"/>
          <w:sz w:val="14"/>
          <w:szCs w:val="14"/>
        </w:rPr>
        <w:t xml:space="preserve"> – WORKFORCE SCHEDULING</w:t>
      </w:r>
    </w:p>
    <w:p w14:paraId="6F59EBEB" w14:textId="0084C1E5" w:rsidR="006B7280" w:rsidRPr="00923B5B" w:rsidRDefault="006B7280">
      <w:pPr>
        <w:rPr>
          <w:color w:val="0000FF" w:themeColor="hyperlink"/>
          <w:sz w:val="8"/>
          <w:szCs w:val="8"/>
          <w:u w:val="single"/>
        </w:rPr>
      </w:pPr>
    </w:p>
    <w:p w14:paraId="000F3168" w14:textId="77777777" w:rsidR="006B7280" w:rsidRPr="00923B5B" w:rsidRDefault="006B7280">
      <w:pPr>
        <w:rPr>
          <w:color w:val="0000FF" w:themeColor="hyperlink"/>
          <w:sz w:val="8"/>
          <w:szCs w:val="8"/>
          <w:u w:val="single"/>
        </w:rPr>
      </w:pPr>
    </w:p>
    <w:p w14:paraId="682EC54E" w14:textId="493FEA8A" w:rsidR="000533ED" w:rsidRPr="001470C1" w:rsidRDefault="000533ED" w:rsidP="000533ED">
      <w:pPr>
        <w:tabs>
          <w:tab w:val="left" w:pos="9015"/>
        </w:tabs>
        <w:spacing w:after="0" w:line="240" w:lineRule="auto"/>
        <w:jc w:val="both"/>
        <w:rPr>
          <w:b/>
          <w:bCs/>
          <w:color w:val="FF0000"/>
        </w:rPr>
      </w:pPr>
      <w:r>
        <w:rPr>
          <w:b/>
          <w:bCs/>
          <w:color w:val="FF0000"/>
        </w:rPr>
        <w:t>Workforce Planning</w:t>
      </w:r>
      <w:r w:rsidR="003A23B8">
        <w:rPr>
          <w:b/>
          <w:bCs/>
          <w:color w:val="FF0000"/>
        </w:rPr>
        <w:t xml:space="preserve"> (7)</w:t>
      </w:r>
      <w:r>
        <w:rPr>
          <w:b/>
          <w:bCs/>
          <w:color w:val="FF0000"/>
        </w:rPr>
        <w:t xml:space="preserve"> </w:t>
      </w:r>
    </w:p>
    <w:p w14:paraId="28C390A7" w14:textId="6AB9AFF1" w:rsidR="000533ED" w:rsidRPr="000533ED" w:rsidRDefault="000533ED" w:rsidP="000533ED">
      <w:pPr>
        <w:pStyle w:val="ListParagraph"/>
        <w:tabs>
          <w:tab w:val="left" w:pos="9015"/>
        </w:tabs>
        <w:spacing w:after="0" w:line="240" w:lineRule="auto"/>
        <w:ind w:left="360"/>
        <w:jc w:val="both"/>
        <w:rPr>
          <w:b/>
          <w:bCs/>
          <w:color w:val="FF0000"/>
          <w:sz w:val="4"/>
          <w:szCs w:val="4"/>
        </w:rPr>
      </w:pPr>
      <w:r w:rsidRPr="001470C1">
        <w:rPr>
          <w:sz w:val="4"/>
          <w:szCs w:val="4"/>
        </w:rPr>
        <w:t xml:space="preserve">  </w:t>
      </w:r>
    </w:p>
    <w:p w14:paraId="719120B9" w14:textId="77777777" w:rsidR="000533ED" w:rsidRPr="00781FDB" w:rsidRDefault="00DE0AA5" w:rsidP="00736BB6">
      <w:pPr>
        <w:pStyle w:val="ListParagraph"/>
        <w:numPr>
          <w:ilvl w:val="0"/>
          <w:numId w:val="117"/>
        </w:numPr>
        <w:tabs>
          <w:tab w:val="left" w:pos="9015"/>
        </w:tabs>
        <w:spacing w:after="0" w:line="240" w:lineRule="auto"/>
        <w:jc w:val="both"/>
        <w:rPr>
          <w:rStyle w:val="Hyperlink"/>
          <w:color w:val="auto"/>
          <w:sz w:val="14"/>
          <w:szCs w:val="14"/>
          <w:u w:val="none"/>
        </w:rPr>
      </w:pPr>
      <w:hyperlink w:anchor="_HR_–_DIVERSITY" w:history="1">
        <w:r w:rsidR="000533ED" w:rsidRPr="00781FDB">
          <w:rPr>
            <w:rStyle w:val="Hyperlink"/>
            <w:sz w:val="14"/>
            <w:szCs w:val="14"/>
          </w:rPr>
          <w:t>HR – WORKFORCE PLANNING DIVERSITY</w:t>
        </w:r>
      </w:hyperlink>
    </w:p>
    <w:p w14:paraId="31F319DC" w14:textId="5C682646" w:rsidR="000533ED" w:rsidRPr="00781FDB" w:rsidRDefault="00DE0AA5" w:rsidP="00736BB6">
      <w:pPr>
        <w:pStyle w:val="ListParagraph"/>
        <w:numPr>
          <w:ilvl w:val="0"/>
          <w:numId w:val="122"/>
        </w:numPr>
        <w:rPr>
          <w:sz w:val="14"/>
          <w:szCs w:val="14"/>
        </w:rPr>
      </w:pPr>
      <w:hyperlink w:anchor="_SUPPLY_CHAIN_–_9" w:history="1">
        <w:r w:rsidR="000533ED" w:rsidRPr="00781FDB">
          <w:rPr>
            <w:rStyle w:val="Hyperlink"/>
            <w:sz w:val="14"/>
            <w:szCs w:val="14"/>
          </w:rPr>
          <w:t>HR - EXECUTIVE RECRUITING</w:t>
        </w:r>
      </w:hyperlink>
    </w:p>
    <w:p w14:paraId="510B4483" w14:textId="1B2826D4" w:rsidR="000533ED" w:rsidRPr="00806464" w:rsidRDefault="00DE0AA5" w:rsidP="00736BB6">
      <w:pPr>
        <w:pStyle w:val="ListParagraph"/>
        <w:numPr>
          <w:ilvl w:val="0"/>
          <w:numId w:val="121"/>
        </w:numPr>
        <w:tabs>
          <w:tab w:val="left" w:pos="9015"/>
        </w:tabs>
        <w:spacing w:after="0" w:line="240" w:lineRule="auto"/>
        <w:jc w:val="both"/>
        <w:rPr>
          <w:rStyle w:val="Hyperlink"/>
          <w:color w:val="auto"/>
          <w:sz w:val="14"/>
          <w:szCs w:val="14"/>
          <w:u w:val="none"/>
        </w:rPr>
      </w:pPr>
      <w:hyperlink w:anchor="_HR_–_TRAINING" w:history="1">
        <w:r w:rsidR="000533ED" w:rsidRPr="00781FDB">
          <w:rPr>
            <w:rStyle w:val="Hyperlink"/>
            <w:sz w:val="14"/>
            <w:szCs w:val="14"/>
          </w:rPr>
          <w:t>HR - TRAINING PROGRAM EFFECTIVENESS</w:t>
        </w:r>
      </w:hyperlink>
    </w:p>
    <w:p w14:paraId="6E6655A0" w14:textId="103F3DAE" w:rsidR="00806464" w:rsidRPr="0026559E" w:rsidRDefault="00DE0AA5" w:rsidP="00736BB6">
      <w:pPr>
        <w:pStyle w:val="ListParagraph"/>
        <w:numPr>
          <w:ilvl w:val="0"/>
          <w:numId w:val="151"/>
        </w:numPr>
        <w:tabs>
          <w:tab w:val="left" w:pos="9015"/>
        </w:tabs>
        <w:spacing w:after="0" w:line="240" w:lineRule="auto"/>
        <w:jc w:val="both"/>
        <w:rPr>
          <w:rStyle w:val="Hyperlink"/>
          <w:color w:val="auto"/>
          <w:sz w:val="14"/>
          <w:szCs w:val="14"/>
          <w:u w:val="none"/>
        </w:rPr>
      </w:pPr>
      <w:hyperlink w:anchor="_HR_–_PROCESS_1" w:history="1">
        <w:r w:rsidR="00E10510" w:rsidRPr="00E10510">
          <w:rPr>
            <w:rStyle w:val="Hyperlink"/>
            <w:sz w:val="14"/>
            <w:szCs w:val="14"/>
          </w:rPr>
          <w:t>HR – PROCESS IMPROVEMENTS &amp; TALENT PROGRAM</w:t>
        </w:r>
      </w:hyperlink>
    </w:p>
    <w:p w14:paraId="38504383" w14:textId="1E512338" w:rsidR="000533ED" w:rsidRPr="008E551C" w:rsidRDefault="00DE0AA5" w:rsidP="00736BB6">
      <w:pPr>
        <w:pStyle w:val="ListParagraph"/>
        <w:numPr>
          <w:ilvl w:val="0"/>
          <w:numId w:val="150"/>
        </w:numPr>
        <w:tabs>
          <w:tab w:val="left" w:pos="9015"/>
        </w:tabs>
        <w:spacing w:after="0" w:line="240" w:lineRule="auto"/>
        <w:jc w:val="both"/>
        <w:rPr>
          <w:rStyle w:val="Hyperlink"/>
          <w:color w:val="auto"/>
          <w:sz w:val="14"/>
          <w:szCs w:val="14"/>
          <w:u w:val="none"/>
        </w:rPr>
      </w:pPr>
      <w:hyperlink w:anchor="_HR_–_DEMOGRAPHIC" w:history="1">
        <w:r w:rsidR="000533ED" w:rsidRPr="00781FDB">
          <w:rPr>
            <w:rStyle w:val="Hyperlink"/>
            <w:sz w:val="14"/>
            <w:szCs w:val="14"/>
          </w:rPr>
          <w:t>HR - DEMOGRAPHIC PROFILER</w:t>
        </w:r>
      </w:hyperlink>
    </w:p>
    <w:p w14:paraId="6721050F" w14:textId="77777777" w:rsidR="008E551C" w:rsidRPr="007E7B0D" w:rsidRDefault="00DE0AA5" w:rsidP="00736BB6">
      <w:pPr>
        <w:pStyle w:val="ListParagraph"/>
        <w:numPr>
          <w:ilvl w:val="0"/>
          <w:numId w:val="149"/>
        </w:numPr>
        <w:tabs>
          <w:tab w:val="left" w:pos="9015"/>
        </w:tabs>
        <w:spacing w:after="0" w:line="240" w:lineRule="auto"/>
        <w:jc w:val="both"/>
        <w:rPr>
          <w:sz w:val="14"/>
          <w:szCs w:val="14"/>
        </w:rPr>
      </w:pPr>
      <w:hyperlink w:anchor="_RETAIL_–_STORE_1" w:history="1">
        <w:r w:rsidR="008E551C" w:rsidRPr="00DC0762">
          <w:rPr>
            <w:rStyle w:val="Hyperlink"/>
            <w:sz w:val="14"/>
            <w:szCs w:val="14"/>
          </w:rPr>
          <w:t>RETAIL – STORE OPERATIONS WORKFORCE SCHEDULING FORENSICS</w:t>
        </w:r>
      </w:hyperlink>
    </w:p>
    <w:p w14:paraId="78CC0303" w14:textId="77777777" w:rsidR="008E551C" w:rsidRPr="007E7B0D" w:rsidRDefault="00DE0AA5" w:rsidP="00736BB6">
      <w:pPr>
        <w:pStyle w:val="ListParagraph"/>
        <w:numPr>
          <w:ilvl w:val="0"/>
          <w:numId w:val="149"/>
        </w:numPr>
        <w:tabs>
          <w:tab w:val="left" w:pos="9015"/>
        </w:tabs>
        <w:spacing w:after="0" w:line="240" w:lineRule="auto"/>
        <w:jc w:val="both"/>
        <w:rPr>
          <w:sz w:val="14"/>
          <w:szCs w:val="14"/>
        </w:rPr>
      </w:pPr>
      <w:hyperlink w:anchor="_RETAIL_–_STORE_2" w:history="1">
        <w:r w:rsidR="008E551C" w:rsidRPr="00DC0762">
          <w:rPr>
            <w:rStyle w:val="Hyperlink"/>
            <w:sz w:val="14"/>
            <w:szCs w:val="14"/>
          </w:rPr>
          <w:t>RETAIL – STORE OPERATIONS WORKFORCE SCHEDULER ISSUES PROFILER</w:t>
        </w:r>
      </w:hyperlink>
    </w:p>
    <w:p w14:paraId="6340BE9D" w14:textId="4DCA0376" w:rsidR="000533ED" w:rsidRPr="00923B5B" w:rsidRDefault="000533ED">
      <w:pPr>
        <w:rPr>
          <w:color w:val="0000FF" w:themeColor="hyperlink"/>
          <w:sz w:val="8"/>
          <w:szCs w:val="8"/>
          <w:u w:val="single"/>
        </w:rPr>
      </w:pPr>
    </w:p>
    <w:p w14:paraId="59F3A9AC" w14:textId="77777777" w:rsidR="00923B5B" w:rsidRPr="00923B5B" w:rsidRDefault="00923B5B">
      <w:pPr>
        <w:rPr>
          <w:color w:val="0000FF" w:themeColor="hyperlink"/>
          <w:sz w:val="8"/>
          <w:szCs w:val="8"/>
          <w:u w:val="single"/>
        </w:rPr>
      </w:pPr>
    </w:p>
    <w:p w14:paraId="5B261F37" w14:textId="47C08A3F" w:rsidR="000533ED" w:rsidRPr="001470C1" w:rsidRDefault="000533ED" w:rsidP="000533ED">
      <w:pPr>
        <w:tabs>
          <w:tab w:val="left" w:pos="9015"/>
        </w:tabs>
        <w:spacing w:after="0" w:line="240" w:lineRule="auto"/>
        <w:jc w:val="both"/>
        <w:rPr>
          <w:b/>
          <w:bCs/>
          <w:color w:val="FF0000"/>
        </w:rPr>
      </w:pPr>
      <w:r>
        <w:rPr>
          <w:b/>
          <w:bCs/>
          <w:color w:val="FF0000"/>
        </w:rPr>
        <w:t>Remuneration Compliance</w:t>
      </w:r>
    </w:p>
    <w:p w14:paraId="5CBFEE84" w14:textId="6DB17230" w:rsidR="000533ED" w:rsidRPr="000533ED" w:rsidRDefault="000533ED" w:rsidP="000533ED">
      <w:pPr>
        <w:pStyle w:val="ListParagraph"/>
        <w:tabs>
          <w:tab w:val="left" w:pos="9015"/>
        </w:tabs>
        <w:spacing w:after="0" w:line="240" w:lineRule="auto"/>
        <w:ind w:left="360"/>
        <w:jc w:val="both"/>
        <w:rPr>
          <w:b/>
          <w:bCs/>
          <w:color w:val="FF0000"/>
          <w:sz w:val="4"/>
          <w:szCs w:val="4"/>
        </w:rPr>
      </w:pPr>
      <w:r w:rsidRPr="001470C1">
        <w:rPr>
          <w:sz w:val="4"/>
          <w:szCs w:val="4"/>
        </w:rPr>
        <w:t xml:space="preserve">  </w:t>
      </w:r>
    </w:p>
    <w:p w14:paraId="598D340D" w14:textId="77777777" w:rsidR="000533ED" w:rsidRPr="00781FDB" w:rsidRDefault="000533ED" w:rsidP="00736BB6">
      <w:pPr>
        <w:pStyle w:val="ListParagraph"/>
        <w:numPr>
          <w:ilvl w:val="0"/>
          <w:numId w:val="120"/>
        </w:numPr>
        <w:tabs>
          <w:tab w:val="left" w:pos="9015"/>
        </w:tabs>
        <w:spacing w:after="0" w:line="240" w:lineRule="auto"/>
        <w:jc w:val="both"/>
        <w:rPr>
          <w:rStyle w:val="Hyperlink"/>
          <w:sz w:val="14"/>
          <w:szCs w:val="14"/>
        </w:rPr>
      </w:pPr>
      <w:r w:rsidRPr="00781FDB">
        <w:rPr>
          <w:sz w:val="14"/>
          <w:szCs w:val="14"/>
        </w:rPr>
        <w:fldChar w:fldCharType="begin"/>
      </w:r>
      <w:r w:rsidRPr="00781FDB">
        <w:rPr>
          <w:sz w:val="14"/>
          <w:szCs w:val="14"/>
        </w:rPr>
        <w:instrText>HYPERLINK  \l "_EBA_MODELLING"</w:instrText>
      </w:r>
      <w:r w:rsidRPr="00781FDB">
        <w:rPr>
          <w:sz w:val="14"/>
          <w:szCs w:val="14"/>
        </w:rPr>
        <w:fldChar w:fldCharType="separate"/>
      </w:r>
      <w:r w:rsidRPr="00781FDB">
        <w:rPr>
          <w:rStyle w:val="Hyperlink"/>
          <w:sz w:val="14"/>
          <w:szCs w:val="14"/>
        </w:rPr>
        <w:t>HR - EBA MODELLING &amp; REMUNERATION COMPLIANCE</w:t>
      </w:r>
    </w:p>
    <w:p w14:paraId="6716E41D" w14:textId="1912BA28" w:rsidR="000533ED" w:rsidRDefault="000533ED" w:rsidP="000533ED">
      <w:pPr>
        <w:rPr>
          <w:color w:val="0000FF" w:themeColor="hyperlink"/>
          <w:sz w:val="14"/>
          <w:szCs w:val="14"/>
          <w:u w:val="single"/>
        </w:rPr>
      </w:pPr>
      <w:r w:rsidRPr="00781FDB">
        <w:rPr>
          <w:sz w:val="14"/>
          <w:szCs w:val="14"/>
        </w:rPr>
        <w:fldChar w:fldCharType="end"/>
      </w:r>
    </w:p>
    <w:p w14:paraId="3394A170" w14:textId="77777777" w:rsidR="004B59CC" w:rsidRDefault="004B59CC" w:rsidP="00110ECF">
      <w:pPr>
        <w:tabs>
          <w:tab w:val="left" w:pos="9015"/>
        </w:tabs>
        <w:spacing w:after="0" w:line="240" w:lineRule="auto"/>
        <w:jc w:val="both"/>
        <w:rPr>
          <w:b/>
          <w:bCs/>
          <w:color w:val="FF0000"/>
        </w:rPr>
      </w:pPr>
    </w:p>
    <w:p w14:paraId="0B0B49BC" w14:textId="6231003B" w:rsidR="00110ECF" w:rsidRPr="001470C1" w:rsidRDefault="008916AB" w:rsidP="00110ECF">
      <w:pPr>
        <w:tabs>
          <w:tab w:val="left" w:pos="9015"/>
        </w:tabs>
        <w:spacing w:after="0" w:line="240" w:lineRule="auto"/>
        <w:jc w:val="both"/>
        <w:rPr>
          <w:b/>
          <w:bCs/>
          <w:color w:val="FF0000"/>
        </w:rPr>
      </w:pPr>
      <w:r>
        <w:rPr>
          <w:b/>
          <w:bCs/>
          <w:color w:val="FF0000"/>
        </w:rPr>
        <w:t>Staff Performance (2)</w:t>
      </w:r>
    </w:p>
    <w:p w14:paraId="71C87A66" w14:textId="05348B32" w:rsidR="000533ED" w:rsidRPr="00110ECF" w:rsidRDefault="00110ECF" w:rsidP="00110ECF">
      <w:pPr>
        <w:pStyle w:val="ListParagraph"/>
        <w:tabs>
          <w:tab w:val="left" w:pos="9015"/>
        </w:tabs>
        <w:spacing w:after="0" w:line="240" w:lineRule="auto"/>
        <w:ind w:left="360"/>
        <w:jc w:val="both"/>
        <w:rPr>
          <w:b/>
          <w:bCs/>
          <w:color w:val="FF0000"/>
          <w:sz w:val="4"/>
          <w:szCs w:val="4"/>
        </w:rPr>
      </w:pPr>
      <w:r w:rsidRPr="001470C1">
        <w:rPr>
          <w:sz w:val="4"/>
          <w:szCs w:val="4"/>
        </w:rPr>
        <w:t xml:space="preserve">  </w:t>
      </w:r>
    </w:p>
    <w:p w14:paraId="0134F833" w14:textId="77777777" w:rsidR="000533ED" w:rsidRPr="00AF1ED3" w:rsidRDefault="00DE0AA5" w:rsidP="00736BB6">
      <w:pPr>
        <w:pStyle w:val="ListParagraph"/>
        <w:numPr>
          <w:ilvl w:val="0"/>
          <w:numId w:val="152"/>
        </w:numPr>
        <w:tabs>
          <w:tab w:val="left" w:pos="9015"/>
        </w:tabs>
        <w:spacing w:after="0" w:line="240" w:lineRule="auto"/>
        <w:jc w:val="both"/>
        <w:rPr>
          <w:rStyle w:val="Hyperlink"/>
          <w:color w:val="auto"/>
          <w:sz w:val="14"/>
          <w:szCs w:val="14"/>
          <w:u w:val="none"/>
        </w:rPr>
      </w:pPr>
      <w:hyperlink w:anchor="_HR_–_STAFF" w:history="1">
        <w:r w:rsidR="000533ED" w:rsidRPr="00781FDB">
          <w:rPr>
            <w:rStyle w:val="Hyperlink"/>
            <w:sz w:val="14"/>
            <w:szCs w:val="14"/>
          </w:rPr>
          <w:t>HR – STAFF PERFORMANCE PROFILER</w:t>
        </w:r>
      </w:hyperlink>
    </w:p>
    <w:p w14:paraId="68226D14" w14:textId="77777777" w:rsidR="000533ED" w:rsidRPr="00781FDB" w:rsidRDefault="00DE0AA5" w:rsidP="00736BB6">
      <w:pPr>
        <w:pStyle w:val="ListParagraph"/>
        <w:numPr>
          <w:ilvl w:val="0"/>
          <w:numId w:val="152"/>
        </w:numPr>
        <w:tabs>
          <w:tab w:val="left" w:pos="9015"/>
        </w:tabs>
        <w:spacing w:after="0" w:line="240" w:lineRule="auto"/>
        <w:jc w:val="both"/>
        <w:rPr>
          <w:sz w:val="14"/>
          <w:szCs w:val="14"/>
        </w:rPr>
      </w:pPr>
      <w:hyperlink w:anchor="_HR_–_CNSI" w:history="1">
        <w:r w:rsidR="000533ED" w:rsidRPr="00AF1ED3">
          <w:rPr>
            <w:rStyle w:val="Hyperlink"/>
            <w:sz w:val="14"/>
            <w:szCs w:val="14"/>
          </w:rPr>
          <w:t>HR – CNSI UTILISATION TOOL</w:t>
        </w:r>
      </w:hyperlink>
    </w:p>
    <w:p w14:paraId="7A785715" w14:textId="75B1BBA9" w:rsidR="00795226" w:rsidRDefault="00795226">
      <w:pPr>
        <w:rPr>
          <w:color w:val="0000FF" w:themeColor="hyperlink"/>
          <w:sz w:val="8"/>
          <w:szCs w:val="8"/>
          <w:u w:val="single"/>
        </w:rPr>
      </w:pPr>
    </w:p>
    <w:p w14:paraId="3E792620" w14:textId="77777777" w:rsidR="00795226" w:rsidRPr="00795226" w:rsidRDefault="00795226">
      <w:pPr>
        <w:rPr>
          <w:color w:val="0000FF" w:themeColor="hyperlink"/>
          <w:sz w:val="8"/>
          <w:szCs w:val="8"/>
          <w:u w:val="single"/>
        </w:rPr>
      </w:pPr>
    </w:p>
    <w:p w14:paraId="6593F57F" w14:textId="74E6A247" w:rsidR="00AE0BB8" w:rsidRPr="001470C1" w:rsidRDefault="00C158B5" w:rsidP="00AE0BB8">
      <w:pPr>
        <w:tabs>
          <w:tab w:val="left" w:pos="9015"/>
        </w:tabs>
        <w:spacing w:after="0" w:line="240" w:lineRule="auto"/>
        <w:jc w:val="both"/>
        <w:rPr>
          <w:b/>
          <w:bCs/>
          <w:color w:val="FF0000"/>
        </w:rPr>
      </w:pPr>
      <w:r>
        <w:rPr>
          <w:b/>
          <w:bCs/>
          <w:color w:val="FF0000"/>
        </w:rPr>
        <w:t>Strategic Planning</w:t>
      </w:r>
    </w:p>
    <w:p w14:paraId="45042F7A" w14:textId="7B950755" w:rsidR="00AE0BB8" w:rsidRPr="00AE0BB8" w:rsidRDefault="00AE0BB8" w:rsidP="00AE0BB8">
      <w:pPr>
        <w:pStyle w:val="ListParagraph"/>
        <w:tabs>
          <w:tab w:val="left" w:pos="9015"/>
        </w:tabs>
        <w:spacing w:after="0" w:line="240" w:lineRule="auto"/>
        <w:ind w:left="360"/>
        <w:jc w:val="both"/>
        <w:rPr>
          <w:b/>
          <w:bCs/>
          <w:color w:val="FF0000"/>
          <w:sz w:val="4"/>
          <w:szCs w:val="4"/>
        </w:rPr>
      </w:pPr>
      <w:r w:rsidRPr="001470C1">
        <w:rPr>
          <w:sz w:val="4"/>
          <w:szCs w:val="4"/>
        </w:rPr>
        <w:t xml:space="preserve">  </w:t>
      </w:r>
    </w:p>
    <w:p w14:paraId="048E512D" w14:textId="779A964B" w:rsidR="000533ED" w:rsidRPr="006B7280" w:rsidRDefault="00DE0AA5" w:rsidP="00736BB6">
      <w:pPr>
        <w:pStyle w:val="ListParagraph"/>
        <w:numPr>
          <w:ilvl w:val="0"/>
          <w:numId w:val="127"/>
        </w:numPr>
        <w:tabs>
          <w:tab w:val="left" w:pos="9015"/>
        </w:tabs>
        <w:spacing w:after="0" w:line="240" w:lineRule="auto"/>
        <w:jc w:val="both"/>
        <w:rPr>
          <w:sz w:val="14"/>
          <w:szCs w:val="14"/>
        </w:rPr>
      </w:pPr>
      <w:hyperlink w:anchor="_HR_–_Corporate_1" w:history="1">
        <w:r w:rsidR="00110ECF" w:rsidRPr="00110ECF">
          <w:rPr>
            <w:rStyle w:val="Hyperlink"/>
            <w:sz w:val="14"/>
            <w:szCs w:val="14"/>
          </w:rPr>
          <w:t>HR – Corporate Strategy and Running a Company</w:t>
        </w:r>
      </w:hyperlink>
    </w:p>
    <w:p w14:paraId="3BB82DBE" w14:textId="255D3B8A" w:rsidR="006B7280" w:rsidRPr="00795226" w:rsidRDefault="006B7280">
      <w:pPr>
        <w:rPr>
          <w:color w:val="0000FF" w:themeColor="hyperlink"/>
          <w:sz w:val="8"/>
          <w:szCs w:val="8"/>
          <w:u w:val="single"/>
        </w:rPr>
      </w:pPr>
    </w:p>
    <w:p w14:paraId="04C1E13F" w14:textId="77777777" w:rsidR="00795226" w:rsidRPr="00795226" w:rsidRDefault="00795226">
      <w:pPr>
        <w:rPr>
          <w:color w:val="0000FF" w:themeColor="hyperlink"/>
          <w:sz w:val="8"/>
          <w:szCs w:val="8"/>
          <w:u w:val="single"/>
        </w:rPr>
      </w:pPr>
    </w:p>
    <w:p w14:paraId="6B86AE15" w14:textId="27996328" w:rsidR="000533ED" w:rsidRPr="001470C1" w:rsidRDefault="000533ED" w:rsidP="000533ED">
      <w:pPr>
        <w:tabs>
          <w:tab w:val="left" w:pos="9015"/>
        </w:tabs>
        <w:spacing w:after="0" w:line="240" w:lineRule="auto"/>
        <w:jc w:val="both"/>
        <w:rPr>
          <w:b/>
          <w:bCs/>
          <w:color w:val="FF0000"/>
        </w:rPr>
      </w:pPr>
      <w:r>
        <w:rPr>
          <w:b/>
          <w:bCs/>
          <w:color w:val="FF0000"/>
        </w:rPr>
        <w:t>Commission Modelling</w:t>
      </w:r>
      <w:r w:rsidR="00A13670">
        <w:rPr>
          <w:b/>
          <w:bCs/>
          <w:color w:val="FF0000"/>
        </w:rPr>
        <w:t xml:space="preserve"> (4)</w:t>
      </w:r>
    </w:p>
    <w:p w14:paraId="691CCFDB" w14:textId="7F24F582" w:rsidR="000533ED" w:rsidRPr="000533ED" w:rsidRDefault="000533ED" w:rsidP="000533ED">
      <w:pPr>
        <w:pStyle w:val="ListParagraph"/>
        <w:tabs>
          <w:tab w:val="left" w:pos="9015"/>
        </w:tabs>
        <w:spacing w:after="0" w:line="240" w:lineRule="auto"/>
        <w:ind w:left="360"/>
        <w:jc w:val="both"/>
        <w:rPr>
          <w:b/>
          <w:bCs/>
          <w:color w:val="FF0000"/>
          <w:sz w:val="4"/>
          <w:szCs w:val="4"/>
        </w:rPr>
      </w:pPr>
      <w:r w:rsidRPr="001470C1">
        <w:rPr>
          <w:sz w:val="4"/>
          <w:szCs w:val="4"/>
        </w:rPr>
        <w:t xml:space="preserve">  </w:t>
      </w:r>
    </w:p>
    <w:p w14:paraId="3196AD99" w14:textId="0A26B811" w:rsidR="000533ED" w:rsidRPr="00A2030F" w:rsidRDefault="00DE0AA5" w:rsidP="00736BB6">
      <w:pPr>
        <w:pStyle w:val="ListParagraph"/>
        <w:numPr>
          <w:ilvl w:val="0"/>
          <w:numId w:val="119"/>
        </w:numPr>
        <w:tabs>
          <w:tab w:val="left" w:pos="9015"/>
        </w:tabs>
        <w:spacing w:after="0" w:line="240" w:lineRule="auto"/>
        <w:jc w:val="both"/>
        <w:rPr>
          <w:rStyle w:val="Hyperlink"/>
          <w:color w:val="auto"/>
          <w:sz w:val="14"/>
          <w:szCs w:val="14"/>
          <w:u w:val="none"/>
        </w:rPr>
      </w:pPr>
      <w:hyperlink w:anchor="_HR_–_COMMISSION" w:history="1">
        <w:r w:rsidR="000533ED" w:rsidRPr="00781FDB">
          <w:rPr>
            <w:rStyle w:val="Hyperlink"/>
            <w:sz w:val="14"/>
            <w:szCs w:val="14"/>
          </w:rPr>
          <w:t>HR - COMMISSION MODELLING</w:t>
        </w:r>
      </w:hyperlink>
    </w:p>
    <w:p w14:paraId="0A70176F" w14:textId="4A7244F1" w:rsidR="00A2030F" w:rsidRPr="00FE7DCF" w:rsidRDefault="00DE0AA5" w:rsidP="00736BB6">
      <w:pPr>
        <w:pStyle w:val="ListParagraph"/>
        <w:numPr>
          <w:ilvl w:val="0"/>
          <w:numId w:val="119"/>
        </w:numPr>
        <w:tabs>
          <w:tab w:val="left" w:pos="9015"/>
        </w:tabs>
        <w:spacing w:after="0" w:line="240" w:lineRule="auto"/>
        <w:jc w:val="both"/>
        <w:rPr>
          <w:rStyle w:val="Hyperlink"/>
          <w:color w:val="auto"/>
          <w:sz w:val="14"/>
          <w:szCs w:val="14"/>
          <w:u w:val="none"/>
        </w:rPr>
      </w:pPr>
      <w:hyperlink w:anchor="_HR_–_COMMISSION_1" w:history="1">
        <w:r w:rsidR="00A2030F" w:rsidRPr="00A2030F">
          <w:rPr>
            <w:rStyle w:val="Hyperlink"/>
            <w:sz w:val="14"/>
            <w:szCs w:val="14"/>
          </w:rPr>
          <w:t>HR – COMMISSION CALCULATORS</w:t>
        </w:r>
      </w:hyperlink>
    </w:p>
    <w:p w14:paraId="6989B1BD" w14:textId="77777777" w:rsidR="00FE7DCF" w:rsidRPr="00781FDB" w:rsidRDefault="00DE0AA5" w:rsidP="00736BB6">
      <w:pPr>
        <w:pStyle w:val="ListParagraph"/>
        <w:numPr>
          <w:ilvl w:val="0"/>
          <w:numId w:val="119"/>
        </w:numPr>
        <w:tabs>
          <w:tab w:val="left" w:pos="9015"/>
        </w:tabs>
        <w:spacing w:after="0" w:line="240" w:lineRule="auto"/>
        <w:jc w:val="both"/>
        <w:rPr>
          <w:rStyle w:val="Hyperlink"/>
          <w:color w:val="auto"/>
          <w:sz w:val="14"/>
          <w:szCs w:val="14"/>
          <w:u w:val="none"/>
        </w:rPr>
      </w:pPr>
      <w:hyperlink w:anchor="_HR_–_COMMISSION_2" w:history="1">
        <w:r w:rsidR="00FE7DCF" w:rsidRPr="00FE7DCF">
          <w:rPr>
            <w:rStyle w:val="Hyperlink"/>
            <w:sz w:val="14"/>
            <w:szCs w:val="14"/>
          </w:rPr>
          <w:t>HR – COMMISSION PAYMENT ADVICE AUTO MAILOUTS</w:t>
        </w:r>
      </w:hyperlink>
    </w:p>
    <w:p w14:paraId="6274A196" w14:textId="77777777" w:rsidR="00FE7DCF" w:rsidRPr="00781FDB" w:rsidRDefault="00DE0AA5" w:rsidP="00736BB6">
      <w:pPr>
        <w:pStyle w:val="ListParagraph"/>
        <w:numPr>
          <w:ilvl w:val="0"/>
          <w:numId w:val="119"/>
        </w:numPr>
        <w:tabs>
          <w:tab w:val="left" w:pos="9015"/>
        </w:tabs>
        <w:spacing w:after="0" w:line="240" w:lineRule="auto"/>
        <w:jc w:val="both"/>
        <w:rPr>
          <w:rStyle w:val="Hyperlink"/>
          <w:color w:val="auto"/>
          <w:sz w:val="14"/>
          <w:szCs w:val="14"/>
          <w:u w:val="none"/>
        </w:rPr>
      </w:pPr>
      <w:hyperlink w:anchor="_HR_–_PROCESS" w:history="1">
        <w:r w:rsidR="00FE7DCF" w:rsidRPr="00781FDB">
          <w:rPr>
            <w:rStyle w:val="Hyperlink"/>
            <w:sz w:val="14"/>
            <w:szCs w:val="14"/>
          </w:rPr>
          <w:t>HR - PROCESS IMPROVEMENTS &amp; TALENT PROGRAM</w:t>
        </w:r>
      </w:hyperlink>
    </w:p>
    <w:p w14:paraId="05E7456F" w14:textId="77777777" w:rsidR="00FE7DCF" w:rsidRPr="00FE7DCF" w:rsidRDefault="00FE7DCF" w:rsidP="00FE7DCF">
      <w:pPr>
        <w:tabs>
          <w:tab w:val="left" w:pos="9015"/>
        </w:tabs>
        <w:spacing w:after="0" w:line="240" w:lineRule="auto"/>
        <w:jc w:val="both"/>
        <w:rPr>
          <w:rStyle w:val="Hyperlink"/>
          <w:color w:val="auto"/>
          <w:sz w:val="14"/>
          <w:szCs w:val="14"/>
          <w:u w:val="none"/>
        </w:rPr>
      </w:pPr>
    </w:p>
    <w:p w14:paraId="721EB71C" w14:textId="48B86A79" w:rsidR="00795226" w:rsidRPr="00795226" w:rsidRDefault="00795226" w:rsidP="00795226">
      <w:pPr>
        <w:tabs>
          <w:tab w:val="left" w:pos="9015"/>
        </w:tabs>
        <w:spacing w:after="0" w:line="240" w:lineRule="auto"/>
        <w:jc w:val="both"/>
        <w:rPr>
          <w:b/>
          <w:bCs/>
          <w:color w:val="FF0000"/>
          <w:sz w:val="8"/>
          <w:szCs w:val="8"/>
        </w:rPr>
      </w:pPr>
    </w:p>
    <w:p w14:paraId="65D97D6B" w14:textId="77777777" w:rsidR="00795226" w:rsidRPr="00795226" w:rsidRDefault="00795226" w:rsidP="00795226">
      <w:pPr>
        <w:tabs>
          <w:tab w:val="left" w:pos="9015"/>
        </w:tabs>
        <w:spacing w:after="0" w:line="240" w:lineRule="auto"/>
        <w:jc w:val="both"/>
        <w:rPr>
          <w:b/>
          <w:bCs/>
          <w:color w:val="FF0000"/>
          <w:sz w:val="8"/>
          <w:szCs w:val="8"/>
        </w:rPr>
      </w:pPr>
    </w:p>
    <w:p w14:paraId="4DF0AE58" w14:textId="0CE2B4CC" w:rsidR="00795226" w:rsidRDefault="00795226" w:rsidP="00795226">
      <w:pPr>
        <w:tabs>
          <w:tab w:val="left" w:pos="9015"/>
        </w:tabs>
        <w:spacing w:after="0" w:line="240" w:lineRule="auto"/>
        <w:jc w:val="both"/>
        <w:rPr>
          <w:b/>
          <w:bCs/>
          <w:color w:val="FF0000"/>
          <w:sz w:val="8"/>
          <w:szCs w:val="8"/>
        </w:rPr>
      </w:pPr>
    </w:p>
    <w:p w14:paraId="703EB605" w14:textId="30D9DBB2" w:rsidR="008916AB" w:rsidRDefault="008916AB" w:rsidP="00795226">
      <w:pPr>
        <w:tabs>
          <w:tab w:val="left" w:pos="9015"/>
        </w:tabs>
        <w:spacing w:after="0" w:line="240" w:lineRule="auto"/>
        <w:jc w:val="both"/>
        <w:rPr>
          <w:b/>
          <w:bCs/>
          <w:color w:val="FF0000"/>
          <w:sz w:val="8"/>
          <w:szCs w:val="8"/>
        </w:rPr>
      </w:pPr>
    </w:p>
    <w:p w14:paraId="30CE1B80" w14:textId="77777777" w:rsidR="008916AB" w:rsidRPr="00795226" w:rsidRDefault="008916AB" w:rsidP="00795226">
      <w:pPr>
        <w:tabs>
          <w:tab w:val="left" w:pos="9015"/>
        </w:tabs>
        <w:spacing w:after="0" w:line="240" w:lineRule="auto"/>
        <w:jc w:val="both"/>
        <w:rPr>
          <w:b/>
          <w:bCs/>
          <w:color w:val="FF0000"/>
          <w:sz w:val="8"/>
          <w:szCs w:val="8"/>
        </w:rPr>
      </w:pPr>
    </w:p>
    <w:p w14:paraId="69C8F2C6" w14:textId="1F63AD00" w:rsidR="00795226" w:rsidRDefault="00795226" w:rsidP="00795226">
      <w:pPr>
        <w:tabs>
          <w:tab w:val="left" w:pos="9015"/>
        </w:tabs>
        <w:spacing w:after="0" w:line="240" w:lineRule="auto"/>
        <w:jc w:val="both"/>
        <w:rPr>
          <w:rStyle w:val="Hyperlink"/>
          <w:b/>
          <w:bCs/>
          <w:color w:val="FF0000"/>
          <w:u w:val="none"/>
        </w:rPr>
      </w:pPr>
      <w:r>
        <w:rPr>
          <w:b/>
          <w:bCs/>
          <w:color w:val="FF0000"/>
        </w:rPr>
        <w:t>Production Planning &amp; Quality Assurance (3)</w:t>
      </w:r>
    </w:p>
    <w:p w14:paraId="5D167649" w14:textId="77777777" w:rsidR="00795226" w:rsidRPr="008E551C" w:rsidRDefault="00795226" w:rsidP="00795226">
      <w:pPr>
        <w:tabs>
          <w:tab w:val="left" w:pos="9015"/>
        </w:tabs>
        <w:spacing w:after="0" w:line="240" w:lineRule="auto"/>
        <w:jc w:val="both"/>
        <w:rPr>
          <w:b/>
          <w:bCs/>
          <w:color w:val="FF0000"/>
          <w:sz w:val="4"/>
          <w:szCs w:val="4"/>
        </w:rPr>
      </w:pPr>
    </w:p>
    <w:p w14:paraId="41C4BEFD" w14:textId="77777777" w:rsidR="00795226" w:rsidRPr="007E7B0D" w:rsidRDefault="00DE0AA5" w:rsidP="00736BB6">
      <w:pPr>
        <w:pStyle w:val="ListParagraph"/>
        <w:numPr>
          <w:ilvl w:val="0"/>
          <w:numId w:val="153"/>
        </w:numPr>
        <w:tabs>
          <w:tab w:val="left" w:pos="9015"/>
        </w:tabs>
        <w:spacing w:after="0" w:line="240" w:lineRule="auto"/>
        <w:jc w:val="both"/>
        <w:rPr>
          <w:rStyle w:val="Hyperlink"/>
          <w:color w:val="auto"/>
          <w:sz w:val="14"/>
          <w:szCs w:val="14"/>
          <w:u w:val="none"/>
        </w:rPr>
      </w:pPr>
      <w:hyperlink w:anchor="_RETAIL_–_STORE" w:history="1">
        <w:r w:rsidR="00795226">
          <w:rPr>
            <w:rStyle w:val="Hyperlink"/>
            <w:sz w:val="14"/>
            <w:szCs w:val="14"/>
          </w:rPr>
          <w:t>RETAIL S</w:t>
        </w:r>
        <w:r w:rsidR="00795226" w:rsidRPr="006D670A">
          <w:rPr>
            <w:rStyle w:val="Hyperlink"/>
            <w:sz w:val="14"/>
            <w:szCs w:val="14"/>
          </w:rPr>
          <w:t>TORE OPERATIONS</w:t>
        </w:r>
      </w:hyperlink>
    </w:p>
    <w:p w14:paraId="33DFBC0A" w14:textId="77777777" w:rsidR="00795226" w:rsidRDefault="00DE0AA5" w:rsidP="00736BB6">
      <w:pPr>
        <w:pStyle w:val="ListParagraph"/>
        <w:numPr>
          <w:ilvl w:val="0"/>
          <w:numId w:val="154"/>
        </w:numPr>
        <w:tabs>
          <w:tab w:val="left" w:pos="9015"/>
        </w:tabs>
        <w:spacing w:after="0" w:line="240" w:lineRule="auto"/>
        <w:jc w:val="both"/>
        <w:rPr>
          <w:rStyle w:val="Hyperlink"/>
          <w:sz w:val="14"/>
          <w:szCs w:val="14"/>
        </w:rPr>
      </w:pPr>
      <w:hyperlink w:anchor="_RETAIL_–_STORE_3" w:history="1">
        <w:r w:rsidR="00795226" w:rsidRPr="00DC0762">
          <w:rPr>
            <w:rStyle w:val="Hyperlink"/>
            <w:sz w:val="14"/>
            <w:szCs w:val="14"/>
          </w:rPr>
          <w:t>RETAIL – STORE OPERATIONS ISOLATING SALES PERFORMANCE DRIVERS</w:t>
        </w:r>
      </w:hyperlink>
    </w:p>
    <w:p w14:paraId="293D9417" w14:textId="77777777" w:rsidR="00795226" w:rsidRPr="004C4530" w:rsidRDefault="00DE0AA5" w:rsidP="00736BB6">
      <w:pPr>
        <w:pStyle w:val="ListParagraph"/>
        <w:numPr>
          <w:ilvl w:val="0"/>
          <w:numId w:val="155"/>
        </w:numPr>
        <w:tabs>
          <w:tab w:val="left" w:pos="9015"/>
        </w:tabs>
        <w:spacing w:after="0" w:line="240" w:lineRule="auto"/>
        <w:jc w:val="both"/>
        <w:rPr>
          <w:rStyle w:val="Hyperlink"/>
          <w:color w:val="auto"/>
          <w:sz w:val="14"/>
          <w:szCs w:val="14"/>
          <w:u w:val="none"/>
        </w:rPr>
      </w:pPr>
      <w:hyperlink w:anchor="_MANUFACTURING_–_SCHEDULING" w:history="1">
        <w:r w:rsidR="00795226" w:rsidRPr="00282F1F">
          <w:rPr>
            <w:rStyle w:val="Hyperlink"/>
            <w:sz w:val="14"/>
            <w:szCs w:val="14"/>
          </w:rPr>
          <w:t>MANUFACTURING – SCHEDULING OF BAKING</w:t>
        </w:r>
      </w:hyperlink>
    </w:p>
    <w:p w14:paraId="3A6702A2" w14:textId="77777777" w:rsidR="00795226" w:rsidRDefault="00795226" w:rsidP="00795226">
      <w:pPr>
        <w:tabs>
          <w:tab w:val="left" w:pos="9015"/>
        </w:tabs>
        <w:spacing w:after="0" w:line="240" w:lineRule="auto"/>
        <w:jc w:val="both"/>
        <w:rPr>
          <w:sz w:val="12"/>
          <w:szCs w:val="12"/>
        </w:rPr>
      </w:pPr>
    </w:p>
    <w:p w14:paraId="1CDCD73F" w14:textId="77777777" w:rsidR="00795226" w:rsidRDefault="00795226" w:rsidP="00795226">
      <w:pPr>
        <w:tabs>
          <w:tab w:val="left" w:pos="9015"/>
        </w:tabs>
        <w:spacing w:after="0" w:line="240" w:lineRule="auto"/>
        <w:jc w:val="both"/>
        <w:rPr>
          <w:sz w:val="12"/>
          <w:szCs w:val="12"/>
        </w:rPr>
      </w:pPr>
    </w:p>
    <w:p w14:paraId="5F3A4FEC" w14:textId="77777777" w:rsidR="00795226" w:rsidRDefault="00795226" w:rsidP="00795226">
      <w:pPr>
        <w:tabs>
          <w:tab w:val="left" w:pos="9015"/>
        </w:tabs>
        <w:spacing w:after="0" w:line="240" w:lineRule="auto"/>
        <w:jc w:val="both"/>
        <w:rPr>
          <w:sz w:val="12"/>
          <w:szCs w:val="12"/>
        </w:rPr>
      </w:pPr>
    </w:p>
    <w:p w14:paraId="5B6A9910" w14:textId="5A4F7390" w:rsidR="002528BC" w:rsidRDefault="0057681A" w:rsidP="004C4530">
      <w:pPr>
        <w:pStyle w:val="Heading1"/>
        <w:spacing w:before="0"/>
        <w:jc w:val="center"/>
        <w:rPr>
          <w:b/>
          <w:bCs/>
        </w:rPr>
      </w:pPr>
      <w:bookmarkStart w:id="12" w:name="_Toc38030334"/>
      <w:r>
        <w:rPr>
          <w:b/>
          <w:bCs/>
        </w:rPr>
        <w:lastRenderedPageBreak/>
        <w:t xml:space="preserve">Hyperlinked </w:t>
      </w:r>
      <w:r w:rsidRPr="00787BAF">
        <w:rPr>
          <w:b/>
          <w:bCs/>
        </w:rPr>
        <w:t xml:space="preserve">Quick Finder – </w:t>
      </w:r>
      <w:r w:rsidR="004C4530" w:rsidRPr="00787BAF">
        <w:rPr>
          <w:b/>
          <w:bCs/>
        </w:rPr>
        <w:t>Product</w:t>
      </w:r>
      <w:r w:rsidR="004C4530">
        <w:rPr>
          <w:b/>
          <w:bCs/>
        </w:rPr>
        <w:t xml:space="preserve"> Listing by Function</w:t>
      </w:r>
      <w:r w:rsidR="008916AB">
        <w:rPr>
          <w:b/>
          <w:bCs/>
        </w:rPr>
        <w:t>s 3</w:t>
      </w:r>
      <w:r w:rsidR="00966B94">
        <w:rPr>
          <w:b/>
          <w:bCs/>
        </w:rPr>
        <w:t>0</w:t>
      </w:r>
      <w:r w:rsidR="008916AB">
        <w:rPr>
          <w:b/>
          <w:bCs/>
        </w:rPr>
        <w:t xml:space="preserve"> - 41</w:t>
      </w:r>
      <w:bookmarkEnd w:id="12"/>
    </w:p>
    <w:p w14:paraId="0890B171" w14:textId="77777777" w:rsidR="006B7280" w:rsidRDefault="006B7280" w:rsidP="006B7280">
      <w:pPr>
        <w:tabs>
          <w:tab w:val="left" w:pos="9015"/>
        </w:tabs>
        <w:spacing w:after="0" w:line="240" w:lineRule="auto"/>
        <w:jc w:val="both"/>
        <w:rPr>
          <w:rStyle w:val="Hyperlink"/>
          <w:color w:val="auto"/>
          <w:sz w:val="14"/>
          <w:szCs w:val="14"/>
          <w:u w:val="none"/>
        </w:rPr>
      </w:pPr>
    </w:p>
    <w:p w14:paraId="357B8F93" w14:textId="77777777" w:rsidR="00966B94" w:rsidRDefault="00966B94" w:rsidP="00966B94">
      <w:pPr>
        <w:tabs>
          <w:tab w:val="left" w:pos="9015"/>
        </w:tabs>
        <w:spacing w:after="0" w:line="240" w:lineRule="auto"/>
        <w:jc w:val="both"/>
        <w:rPr>
          <w:b/>
          <w:bCs/>
          <w:color w:val="FF0000"/>
        </w:rPr>
      </w:pPr>
    </w:p>
    <w:p w14:paraId="4FD85340" w14:textId="59FB8D57" w:rsidR="00966B94" w:rsidRPr="00841746" w:rsidRDefault="00966B94" w:rsidP="00966B94">
      <w:pPr>
        <w:tabs>
          <w:tab w:val="left" w:pos="9015"/>
        </w:tabs>
        <w:spacing w:after="0" w:line="240" w:lineRule="auto"/>
        <w:jc w:val="both"/>
        <w:rPr>
          <w:b/>
          <w:bCs/>
          <w:color w:val="FF0000"/>
        </w:rPr>
      </w:pPr>
      <w:r>
        <w:rPr>
          <w:b/>
          <w:bCs/>
          <w:color w:val="FF0000"/>
        </w:rPr>
        <w:t>Investing In Company Start Ups</w:t>
      </w:r>
      <w:r>
        <w:rPr>
          <w:b/>
          <w:bCs/>
          <w:color w:val="FF0000"/>
        </w:rPr>
        <w:t xml:space="preserve"> (2)</w:t>
      </w:r>
    </w:p>
    <w:p w14:paraId="38FE95B2" w14:textId="77777777" w:rsidR="00966B94" w:rsidRPr="00952D1E" w:rsidRDefault="00966B94" w:rsidP="00966B94">
      <w:pPr>
        <w:tabs>
          <w:tab w:val="left" w:pos="9015"/>
        </w:tabs>
        <w:spacing w:after="0" w:line="240" w:lineRule="auto"/>
        <w:jc w:val="both"/>
        <w:rPr>
          <w:b/>
          <w:bCs/>
          <w:color w:val="FF0000"/>
          <w:sz w:val="4"/>
          <w:szCs w:val="4"/>
        </w:rPr>
      </w:pPr>
    </w:p>
    <w:p w14:paraId="19C1972C" w14:textId="77777777" w:rsidR="00966B94" w:rsidRPr="00966B94" w:rsidRDefault="00966B94" w:rsidP="00966B94">
      <w:pPr>
        <w:pStyle w:val="ListParagraph"/>
        <w:numPr>
          <w:ilvl w:val="0"/>
          <w:numId w:val="156"/>
        </w:numPr>
        <w:tabs>
          <w:tab w:val="left" w:pos="9015"/>
        </w:tabs>
        <w:spacing w:after="0" w:line="240" w:lineRule="auto"/>
        <w:jc w:val="both"/>
        <w:rPr>
          <w:rStyle w:val="Hyperlink"/>
          <w:color w:val="auto"/>
          <w:sz w:val="14"/>
          <w:szCs w:val="14"/>
          <w:u w:val="none"/>
        </w:rPr>
      </w:pPr>
      <w:hyperlink w:anchor="_COMPANY_START-UPS" w:history="1">
        <w:r w:rsidRPr="00DC0762">
          <w:rPr>
            <w:rStyle w:val="Hyperlink"/>
            <w:sz w:val="14"/>
            <w:szCs w:val="14"/>
          </w:rPr>
          <w:t>COMPAN</w:t>
        </w:r>
        <w:r w:rsidRPr="00DC0762">
          <w:rPr>
            <w:rStyle w:val="Hyperlink"/>
            <w:sz w:val="14"/>
            <w:szCs w:val="14"/>
          </w:rPr>
          <w:t>Y</w:t>
        </w:r>
        <w:r w:rsidRPr="00DC0762">
          <w:rPr>
            <w:rStyle w:val="Hyperlink"/>
            <w:sz w:val="14"/>
            <w:szCs w:val="14"/>
          </w:rPr>
          <w:t xml:space="preserve"> START-UPS</w:t>
        </w:r>
      </w:hyperlink>
    </w:p>
    <w:p w14:paraId="32D12DBB" w14:textId="77777777" w:rsidR="00966B94" w:rsidRPr="00966B94" w:rsidRDefault="00966B94" w:rsidP="00966B94">
      <w:pPr>
        <w:tabs>
          <w:tab w:val="left" w:pos="9015"/>
        </w:tabs>
        <w:spacing w:after="0" w:line="240" w:lineRule="auto"/>
        <w:jc w:val="both"/>
        <w:rPr>
          <w:sz w:val="14"/>
          <w:szCs w:val="14"/>
        </w:rPr>
      </w:pPr>
      <w:r w:rsidRPr="00966B94">
        <w:rPr>
          <w:sz w:val="14"/>
          <w:szCs w:val="14"/>
        </w:rPr>
        <w:t xml:space="preserve">(101)  </w:t>
      </w:r>
      <w:hyperlink w:anchor="_COMPANY_START_UP" w:history="1">
        <w:r w:rsidRPr="00966B94">
          <w:rPr>
            <w:rStyle w:val="Hyperlink"/>
            <w:sz w:val="14"/>
            <w:szCs w:val="14"/>
          </w:rPr>
          <w:t>COMPANY START UP VALUATION</w:t>
        </w:r>
      </w:hyperlink>
      <w:r w:rsidRPr="00966B94">
        <w:rPr>
          <w:sz w:val="14"/>
          <w:szCs w:val="14"/>
        </w:rPr>
        <w:tab/>
      </w:r>
    </w:p>
    <w:p w14:paraId="1DD421FF" w14:textId="77777777" w:rsidR="00966B94" w:rsidRPr="00966B94" w:rsidRDefault="00966B94" w:rsidP="00966B94">
      <w:pPr>
        <w:tabs>
          <w:tab w:val="left" w:pos="9015"/>
        </w:tabs>
        <w:spacing w:after="0" w:line="240" w:lineRule="auto"/>
        <w:jc w:val="both"/>
        <w:rPr>
          <w:sz w:val="14"/>
          <w:szCs w:val="14"/>
        </w:rPr>
      </w:pPr>
    </w:p>
    <w:p w14:paraId="4934A6BB" w14:textId="77777777" w:rsidR="00795226" w:rsidRDefault="00795226" w:rsidP="00795226">
      <w:pPr>
        <w:tabs>
          <w:tab w:val="left" w:pos="9015"/>
        </w:tabs>
        <w:spacing w:after="0" w:line="240" w:lineRule="auto"/>
        <w:jc w:val="both"/>
        <w:rPr>
          <w:sz w:val="12"/>
          <w:szCs w:val="12"/>
        </w:rPr>
      </w:pPr>
    </w:p>
    <w:p w14:paraId="03ED2AB4" w14:textId="77777777" w:rsidR="00795226" w:rsidRPr="00952D1E" w:rsidRDefault="00795226" w:rsidP="00795226">
      <w:pPr>
        <w:tabs>
          <w:tab w:val="left" w:pos="9015"/>
        </w:tabs>
        <w:spacing w:after="0" w:line="240" w:lineRule="auto"/>
        <w:jc w:val="both"/>
        <w:rPr>
          <w:sz w:val="12"/>
          <w:szCs w:val="12"/>
        </w:rPr>
      </w:pPr>
    </w:p>
    <w:p w14:paraId="3C8BFBE8" w14:textId="77777777" w:rsidR="00795226" w:rsidRPr="00841746" w:rsidRDefault="00795226" w:rsidP="00795226">
      <w:pPr>
        <w:tabs>
          <w:tab w:val="left" w:pos="9015"/>
        </w:tabs>
        <w:spacing w:after="0" w:line="240" w:lineRule="auto"/>
        <w:jc w:val="both"/>
        <w:rPr>
          <w:b/>
          <w:bCs/>
          <w:color w:val="FF0000"/>
        </w:rPr>
      </w:pPr>
      <w:r>
        <w:rPr>
          <w:b/>
          <w:bCs/>
          <w:color w:val="FF0000"/>
        </w:rPr>
        <w:t>Quality Assurance</w:t>
      </w:r>
    </w:p>
    <w:p w14:paraId="614BB5D1" w14:textId="77777777" w:rsidR="00795226" w:rsidRPr="00952D1E" w:rsidRDefault="00795226" w:rsidP="00795226">
      <w:pPr>
        <w:tabs>
          <w:tab w:val="left" w:pos="9015"/>
        </w:tabs>
        <w:spacing w:after="0" w:line="240" w:lineRule="auto"/>
        <w:jc w:val="both"/>
        <w:rPr>
          <w:b/>
          <w:bCs/>
          <w:color w:val="FF0000"/>
          <w:sz w:val="4"/>
          <w:szCs w:val="4"/>
        </w:rPr>
      </w:pPr>
    </w:p>
    <w:p w14:paraId="308AF828" w14:textId="77777777" w:rsidR="00795226" w:rsidRDefault="00DE0AA5" w:rsidP="00736BB6">
      <w:pPr>
        <w:pStyle w:val="ListParagraph"/>
        <w:numPr>
          <w:ilvl w:val="0"/>
          <w:numId w:val="156"/>
        </w:numPr>
        <w:tabs>
          <w:tab w:val="left" w:pos="9015"/>
        </w:tabs>
        <w:spacing w:after="0" w:line="240" w:lineRule="auto"/>
        <w:jc w:val="both"/>
        <w:rPr>
          <w:sz w:val="14"/>
          <w:szCs w:val="14"/>
        </w:rPr>
      </w:pPr>
      <w:hyperlink w:anchor="_AUTOMATED_QUALITY_ASSURANCE_1" w:history="1">
        <w:r w:rsidR="00795226" w:rsidRPr="001966A8">
          <w:rPr>
            <w:rStyle w:val="Hyperlink"/>
            <w:sz w:val="14"/>
            <w:szCs w:val="14"/>
          </w:rPr>
          <w:t>AUTOMATED QUALITY ASSURANCE – TEST CASE GENERATOR</w:t>
        </w:r>
      </w:hyperlink>
    </w:p>
    <w:p w14:paraId="5E5ED937" w14:textId="77777777" w:rsidR="00795226" w:rsidRDefault="00795226" w:rsidP="00795226">
      <w:pPr>
        <w:tabs>
          <w:tab w:val="left" w:pos="9015"/>
        </w:tabs>
        <w:spacing w:after="0" w:line="240" w:lineRule="auto"/>
        <w:jc w:val="both"/>
        <w:rPr>
          <w:sz w:val="12"/>
          <w:szCs w:val="12"/>
        </w:rPr>
      </w:pPr>
    </w:p>
    <w:p w14:paraId="77C00624" w14:textId="77777777" w:rsidR="00795226" w:rsidRDefault="00795226" w:rsidP="00795226">
      <w:pPr>
        <w:tabs>
          <w:tab w:val="left" w:pos="9015"/>
        </w:tabs>
        <w:spacing w:after="0" w:line="240" w:lineRule="auto"/>
        <w:jc w:val="both"/>
        <w:rPr>
          <w:sz w:val="12"/>
          <w:szCs w:val="12"/>
        </w:rPr>
      </w:pPr>
    </w:p>
    <w:p w14:paraId="1CB89A40" w14:textId="77777777" w:rsidR="00795226" w:rsidRDefault="00795226" w:rsidP="00795226">
      <w:pPr>
        <w:tabs>
          <w:tab w:val="left" w:pos="9015"/>
        </w:tabs>
        <w:spacing w:after="0" w:line="240" w:lineRule="auto"/>
        <w:jc w:val="both"/>
        <w:rPr>
          <w:sz w:val="12"/>
          <w:szCs w:val="12"/>
        </w:rPr>
      </w:pPr>
    </w:p>
    <w:p w14:paraId="710256CC" w14:textId="77777777" w:rsidR="00795226" w:rsidRDefault="00795226" w:rsidP="00795226">
      <w:pPr>
        <w:tabs>
          <w:tab w:val="left" w:pos="9015"/>
        </w:tabs>
        <w:spacing w:after="0" w:line="240" w:lineRule="auto"/>
        <w:jc w:val="both"/>
        <w:rPr>
          <w:sz w:val="12"/>
          <w:szCs w:val="12"/>
        </w:rPr>
      </w:pPr>
    </w:p>
    <w:p w14:paraId="01C8D03E" w14:textId="6405A748" w:rsidR="00795226" w:rsidRPr="00841746" w:rsidRDefault="00795226" w:rsidP="00795226">
      <w:pPr>
        <w:tabs>
          <w:tab w:val="left" w:pos="9015"/>
        </w:tabs>
        <w:spacing w:after="0" w:line="240" w:lineRule="auto"/>
        <w:jc w:val="both"/>
        <w:rPr>
          <w:b/>
          <w:bCs/>
          <w:color w:val="FF0000"/>
        </w:rPr>
      </w:pPr>
      <w:r>
        <w:rPr>
          <w:b/>
          <w:bCs/>
          <w:color w:val="FF0000"/>
        </w:rPr>
        <w:t>Startup Company</w:t>
      </w:r>
      <w:r w:rsidR="00A13670">
        <w:rPr>
          <w:b/>
          <w:bCs/>
          <w:color w:val="FF0000"/>
        </w:rPr>
        <w:t xml:space="preserve"> (2)</w:t>
      </w:r>
    </w:p>
    <w:p w14:paraId="0FE97F04" w14:textId="77777777" w:rsidR="00795226" w:rsidRPr="00952D1E" w:rsidRDefault="00795226" w:rsidP="00795226">
      <w:pPr>
        <w:tabs>
          <w:tab w:val="left" w:pos="9015"/>
        </w:tabs>
        <w:spacing w:after="0" w:line="240" w:lineRule="auto"/>
        <w:jc w:val="both"/>
        <w:rPr>
          <w:b/>
          <w:bCs/>
          <w:color w:val="FF0000"/>
          <w:sz w:val="4"/>
          <w:szCs w:val="4"/>
        </w:rPr>
      </w:pPr>
    </w:p>
    <w:p w14:paraId="0BBA818B" w14:textId="77777777" w:rsidR="00795226" w:rsidRPr="007E7B0D" w:rsidRDefault="00DE0AA5" w:rsidP="00736BB6">
      <w:pPr>
        <w:pStyle w:val="ListParagraph"/>
        <w:numPr>
          <w:ilvl w:val="0"/>
          <w:numId w:val="157"/>
        </w:numPr>
        <w:tabs>
          <w:tab w:val="left" w:pos="9015"/>
        </w:tabs>
        <w:spacing w:after="0" w:line="240" w:lineRule="auto"/>
        <w:jc w:val="both"/>
        <w:rPr>
          <w:rStyle w:val="Hyperlink"/>
          <w:color w:val="auto"/>
          <w:sz w:val="14"/>
          <w:szCs w:val="14"/>
          <w:u w:val="none"/>
        </w:rPr>
      </w:pPr>
      <w:hyperlink w:anchor="_START-UP_COMPANY_–_1" w:history="1">
        <w:hyperlink w:anchor="_START-UP_COMPANY_–" w:history="1">
          <w:r w:rsidR="00795226" w:rsidRPr="003045BC">
            <w:rPr>
              <w:rStyle w:val="Hyperlink"/>
              <w:sz w:val="14"/>
              <w:szCs w:val="14"/>
            </w:rPr>
            <w:t>S</w:t>
          </w:r>
        </w:hyperlink>
        <w:r w:rsidR="00795226" w:rsidRPr="003045BC">
          <w:rPr>
            <w:rStyle w:val="Hyperlink"/>
            <w:sz w:val="14"/>
            <w:szCs w:val="14"/>
          </w:rPr>
          <w:t>TART</w:t>
        </w:r>
      </w:hyperlink>
      <w:r w:rsidR="00795226">
        <w:rPr>
          <w:rStyle w:val="Hyperlink"/>
          <w:sz w:val="14"/>
          <w:szCs w:val="14"/>
        </w:rPr>
        <w:t>-</w:t>
      </w:r>
      <w:hyperlink w:anchor="_START-UP_COMPANY_–_1" w:history="1">
        <w:r w:rsidR="00795226" w:rsidRPr="00CD0066">
          <w:rPr>
            <w:rStyle w:val="Hyperlink"/>
            <w:sz w:val="14"/>
            <w:szCs w:val="14"/>
          </w:rPr>
          <w:t>UP</w:t>
        </w:r>
      </w:hyperlink>
      <w:r w:rsidR="00795226">
        <w:rPr>
          <w:rStyle w:val="Hyperlink"/>
          <w:sz w:val="14"/>
          <w:szCs w:val="14"/>
        </w:rPr>
        <w:t xml:space="preserve"> COMPANY – FINANCE DASHBOARD</w:t>
      </w:r>
    </w:p>
    <w:p w14:paraId="0D0867BF" w14:textId="3D575F24" w:rsidR="00795226" w:rsidRPr="005617CB" w:rsidRDefault="00DE0AA5" w:rsidP="005617CB">
      <w:pPr>
        <w:pStyle w:val="ListParagraph"/>
        <w:numPr>
          <w:ilvl w:val="0"/>
          <w:numId w:val="5"/>
        </w:numPr>
        <w:tabs>
          <w:tab w:val="left" w:pos="9015"/>
        </w:tabs>
        <w:spacing w:after="0" w:line="240" w:lineRule="auto"/>
        <w:jc w:val="both"/>
        <w:rPr>
          <w:rStyle w:val="Hyperlink"/>
          <w:color w:val="auto"/>
          <w:sz w:val="14"/>
          <w:szCs w:val="14"/>
          <w:u w:val="none"/>
        </w:rPr>
      </w:pPr>
      <w:hyperlink w:anchor="_COMPANY_START_UP" w:history="1">
        <w:r w:rsidR="005617CB" w:rsidRPr="005617CB">
          <w:rPr>
            <w:rStyle w:val="Hyperlink"/>
            <w:sz w:val="14"/>
            <w:szCs w:val="14"/>
          </w:rPr>
          <w:t>COMPANY START UP VALUATION</w:t>
        </w:r>
      </w:hyperlink>
    </w:p>
    <w:p w14:paraId="12422983" w14:textId="77777777" w:rsidR="006B7280" w:rsidRDefault="006B7280" w:rsidP="006B7280">
      <w:pPr>
        <w:tabs>
          <w:tab w:val="left" w:pos="9015"/>
        </w:tabs>
        <w:spacing w:after="0" w:line="240" w:lineRule="auto"/>
        <w:jc w:val="both"/>
        <w:rPr>
          <w:b/>
          <w:bCs/>
          <w:color w:val="FF0000"/>
        </w:rPr>
      </w:pPr>
    </w:p>
    <w:p w14:paraId="1944E5B1" w14:textId="77777777" w:rsidR="002528BC" w:rsidRDefault="002528BC" w:rsidP="002528BC">
      <w:pPr>
        <w:tabs>
          <w:tab w:val="left" w:pos="9015"/>
        </w:tabs>
        <w:spacing w:after="0" w:line="240" w:lineRule="auto"/>
        <w:jc w:val="both"/>
        <w:rPr>
          <w:sz w:val="12"/>
          <w:szCs w:val="12"/>
        </w:rPr>
      </w:pPr>
    </w:p>
    <w:p w14:paraId="5ABFB59E" w14:textId="77777777" w:rsidR="002528BC" w:rsidRDefault="002528BC" w:rsidP="002528BC">
      <w:pPr>
        <w:tabs>
          <w:tab w:val="left" w:pos="9015"/>
        </w:tabs>
        <w:spacing w:after="0" w:line="240" w:lineRule="auto"/>
        <w:jc w:val="both"/>
        <w:rPr>
          <w:sz w:val="12"/>
          <w:szCs w:val="12"/>
        </w:rPr>
      </w:pPr>
    </w:p>
    <w:p w14:paraId="07A74911" w14:textId="53327791" w:rsidR="002528BC" w:rsidRPr="00841746" w:rsidRDefault="002528BC" w:rsidP="002528BC">
      <w:pPr>
        <w:tabs>
          <w:tab w:val="left" w:pos="9015"/>
        </w:tabs>
        <w:spacing w:after="0" w:line="240" w:lineRule="auto"/>
        <w:jc w:val="both"/>
        <w:rPr>
          <w:b/>
          <w:bCs/>
          <w:color w:val="FF0000"/>
        </w:rPr>
      </w:pPr>
      <w:r>
        <w:rPr>
          <w:b/>
          <w:bCs/>
          <w:color w:val="FF0000"/>
        </w:rPr>
        <w:t>Waterfall Charting</w:t>
      </w:r>
    </w:p>
    <w:p w14:paraId="37AABC69" w14:textId="77777777" w:rsidR="002528BC" w:rsidRPr="00952D1E" w:rsidRDefault="002528BC" w:rsidP="002528BC">
      <w:pPr>
        <w:tabs>
          <w:tab w:val="left" w:pos="9015"/>
        </w:tabs>
        <w:spacing w:after="0" w:line="240" w:lineRule="auto"/>
        <w:jc w:val="both"/>
        <w:rPr>
          <w:b/>
          <w:bCs/>
          <w:color w:val="FF0000"/>
          <w:sz w:val="4"/>
          <w:szCs w:val="4"/>
        </w:rPr>
      </w:pPr>
    </w:p>
    <w:p w14:paraId="2C0ADA91" w14:textId="77777777" w:rsidR="002528BC" w:rsidRPr="007E7B0D" w:rsidRDefault="00DE0AA5" w:rsidP="00736BB6">
      <w:pPr>
        <w:pStyle w:val="ListParagraph"/>
        <w:numPr>
          <w:ilvl w:val="0"/>
          <w:numId w:val="157"/>
        </w:numPr>
        <w:tabs>
          <w:tab w:val="left" w:pos="9015"/>
        </w:tabs>
        <w:spacing w:after="0" w:line="240" w:lineRule="auto"/>
        <w:jc w:val="both"/>
        <w:rPr>
          <w:rStyle w:val="Hyperlink"/>
          <w:color w:val="auto"/>
          <w:sz w:val="14"/>
          <w:szCs w:val="14"/>
          <w:u w:val="none"/>
        </w:rPr>
      </w:pPr>
      <w:hyperlink w:anchor="_TECHNICAL_–_WATERFALL_1" w:history="1">
        <w:r w:rsidR="002528BC" w:rsidRPr="005A3DB1">
          <w:rPr>
            <w:rStyle w:val="Hyperlink"/>
            <w:sz w:val="14"/>
            <w:szCs w:val="14"/>
          </w:rPr>
          <w:t>TECHNICAL – WATERFALL CHARTS</w:t>
        </w:r>
      </w:hyperlink>
    </w:p>
    <w:p w14:paraId="376FBF06" w14:textId="77777777" w:rsidR="002528BC" w:rsidRDefault="002528BC" w:rsidP="002528BC">
      <w:pPr>
        <w:tabs>
          <w:tab w:val="left" w:pos="9015"/>
        </w:tabs>
        <w:spacing w:after="0" w:line="240" w:lineRule="auto"/>
        <w:jc w:val="both"/>
        <w:rPr>
          <w:sz w:val="12"/>
          <w:szCs w:val="12"/>
        </w:rPr>
      </w:pPr>
    </w:p>
    <w:p w14:paraId="5500148E" w14:textId="77777777" w:rsidR="002528BC" w:rsidRDefault="002528BC" w:rsidP="002528BC">
      <w:pPr>
        <w:tabs>
          <w:tab w:val="left" w:pos="9015"/>
        </w:tabs>
        <w:spacing w:after="0" w:line="240" w:lineRule="auto"/>
        <w:jc w:val="both"/>
        <w:rPr>
          <w:sz w:val="12"/>
          <w:szCs w:val="12"/>
        </w:rPr>
      </w:pPr>
    </w:p>
    <w:p w14:paraId="7F218172" w14:textId="77777777" w:rsidR="002528BC" w:rsidRDefault="002528BC" w:rsidP="002528BC">
      <w:pPr>
        <w:tabs>
          <w:tab w:val="left" w:pos="9015"/>
        </w:tabs>
        <w:spacing w:after="0" w:line="240" w:lineRule="auto"/>
        <w:jc w:val="both"/>
        <w:rPr>
          <w:sz w:val="12"/>
          <w:szCs w:val="12"/>
        </w:rPr>
      </w:pPr>
    </w:p>
    <w:p w14:paraId="436FE7E7" w14:textId="1680D159" w:rsidR="002528BC" w:rsidRDefault="002528BC" w:rsidP="002528BC">
      <w:pPr>
        <w:tabs>
          <w:tab w:val="left" w:pos="9015"/>
        </w:tabs>
        <w:spacing w:after="0" w:line="240" w:lineRule="auto"/>
        <w:jc w:val="both"/>
        <w:rPr>
          <w:sz w:val="12"/>
          <w:szCs w:val="12"/>
        </w:rPr>
      </w:pPr>
    </w:p>
    <w:p w14:paraId="66EBF755" w14:textId="77777777" w:rsidR="00795226" w:rsidRDefault="00795226" w:rsidP="002528BC">
      <w:pPr>
        <w:tabs>
          <w:tab w:val="left" w:pos="9015"/>
        </w:tabs>
        <w:spacing w:after="0" w:line="240" w:lineRule="auto"/>
        <w:jc w:val="both"/>
        <w:rPr>
          <w:sz w:val="12"/>
          <w:szCs w:val="12"/>
        </w:rPr>
      </w:pPr>
    </w:p>
    <w:p w14:paraId="37205B91" w14:textId="0621C494" w:rsidR="002528BC" w:rsidRPr="00841746" w:rsidRDefault="002528BC" w:rsidP="002528BC">
      <w:pPr>
        <w:tabs>
          <w:tab w:val="left" w:pos="9015"/>
        </w:tabs>
        <w:spacing w:after="0" w:line="240" w:lineRule="auto"/>
        <w:jc w:val="both"/>
        <w:rPr>
          <w:b/>
          <w:bCs/>
          <w:color w:val="FF0000"/>
        </w:rPr>
      </w:pPr>
      <w:r>
        <w:rPr>
          <w:b/>
          <w:bCs/>
          <w:color w:val="FF0000"/>
        </w:rPr>
        <w:t>SAP &amp; Crystal Report Workarounds</w:t>
      </w:r>
      <w:r w:rsidR="003A23B8">
        <w:rPr>
          <w:b/>
          <w:bCs/>
          <w:color w:val="FF0000"/>
        </w:rPr>
        <w:t xml:space="preserve"> (2)</w:t>
      </w:r>
    </w:p>
    <w:p w14:paraId="6F658A90" w14:textId="77777777" w:rsidR="002528BC" w:rsidRPr="00952D1E" w:rsidRDefault="002528BC" w:rsidP="002528BC">
      <w:pPr>
        <w:tabs>
          <w:tab w:val="left" w:pos="9015"/>
        </w:tabs>
        <w:spacing w:after="0" w:line="240" w:lineRule="auto"/>
        <w:jc w:val="both"/>
        <w:rPr>
          <w:b/>
          <w:bCs/>
          <w:color w:val="FF0000"/>
          <w:sz w:val="4"/>
          <w:szCs w:val="4"/>
        </w:rPr>
      </w:pPr>
    </w:p>
    <w:p w14:paraId="25819BB1" w14:textId="77777777" w:rsidR="002528BC" w:rsidRPr="007E7B0D" w:rsidRDefault="00DE0AA5" w:rsidP="00736BB6">
      <w:pPr>
        <w:pStyle w:val="ListParagraph"/>
        <w:numPr>
          <w:ilvl w:val="0"/>
          <w:numId w:val="157"/>
        </w:numPr>
        <w:tabs>
          <w:tab w:val="left" w:pos="9015"/>
        </w:tabs>
        <w:spacing w:after="0" w:line="240" w:lineRule="auto"/>
        <w:jc w:val="both"/>
        <w:rPr>
          <w:rStyle w:val="Hyperlink"/>
          <w:color w:val="auto"/>
          <w:sz w:val="14"/>
          <w:szCs w:val="14"/>
          <w:u w:val="none"/>
        </w:rPr>
      </w:pPr>
      <w:hyperlink w:anchor="_PRODUCTIVITY_IMPROVEMENT_–" w:history="1">
        <w:r w:rsidR="002528BC" w:rsidRPr="00506252">
          <w:rPr>
            <w:rStyle w:val="Hyperlink"/>
            <w:sz w:val="14"/>
            <w:szCs w:val="14"/>
          </w:rPr>
          <w:t>EXPORT COMPANY – SAP &amp; CRYSTAL REPORT INTEGRATION</w:t>
        </w:r>
      </w:hyperlink>
    </w:p>
    <w:p w14:paraId="783EA5FF" w14:textId="77777777" w:rsidR="002528BC" w:rsidRPr="007E7B0D" w:rsidRDefault="00DE0AA5" w:rsidP="00736BB6">
      <w:pPr>
        <w:pStyle w:val="ListParagraph"/>
        <w:numPr>
          <w:ilvl w:val="0"/>
          <w:numId w:val="157"/>
        </w:numPr>
        <w:tabs>
          <w:tab w:val="left" w:pos="9015"/>
        </w:tabs>
        <w:spacing w:after="0" w:line="240" w:lineRule="auto"/>
        <w:jc w:val="both"/>
        <w:rPr>
          <w:rStyle w:val="Hyperlink"/>
          <w:color w:val="auto"/>
          <w:sz w:val="14"/>
          <w:szCs w:val="14"/>
          <w:u w:val="none"/>
        </w:rPr>
      </w:pPr>
      <w:hyperlink w:anchor="_EXPORT_COMPANY_–_1" w:history="1">
        <w:r w:rsidR="002528BC" w:rsidRPr="00506252">
          <w:rPr>
            <w:rStyle w:val="Hyperlink"/>
            <w:sz w:val="14"/>
            <w:szCs w:val="14"/>
          </w:rPr>
          <w:t>EXPORT COMPANY – INVENTORY CATALOGUE &amp; ORDERS</w:t>
        </w:r>
      </w:hyperlink>
    </w:p>
    <w:p w14:paraId="1D7EAC0C" w14:textId="77777777" w:rsidR="002528BC" w:rsidRPr="00952D1E" w:rsidRDefault="002528BC" w:rsidP="002528BC">
      <w:pPr>
        <w:tabs>
          <w:tab w:val="left" w:pos="9015"/>
        </w:tabs>
        <w:spacing w:after="0" w:line="240" w:lineRule="auto"/>
        <w:jc w:val="both"/>
        <w:rPr>
          <w:sz w:val="12"/>
          <w:szCs w:val="12"/>
        </w:rPr>
      </w:pPr>
    </w:p>
    <w:p w14:paraId="5A76D31E" w14:textId="057C53F8" w:rsidR="002528BC" w:rsidRDefault="002528BC" w:rsidP="002528BC">
      <w:pPr>
        <w:tabs>
          <w:tab w:val="left" w:pos="9015"/>
        </w:tabs>
        <w:spacing w:after="0" w:line="240" w:lineRule="auto"/>
        <w:jc w:val="both"/>
        <w:rPr>
          <w:sz w:val="12"/>
          <w:szCs w:val="12"/>
        </w:rPr>
      </w:pPr>
    </w:p>
    <w:p w14:paraId="0DAE0DA4" w14:textId="77777777" w:rsidR="00795226" w:rsidRDefault="00795226" w:rsidP="002528BC">
      <w:pPr>
        <w:tabs>
          <w:tab w:val="left" w:pos="9015"/>
        </w:tabs>
        <w:spacing w:after="0" w:line="240" w:lineRule="auto"/>
        <w:jc w:val="both"/>
        <w:rPr>
          <w:sz w:val="12"/>
          <w:szCs w:val="12"/>
        </w:rPr>
      </w:pPr>
    </w:p>
    <w:p w14:paraId="274D5C8F" w14:textId="77777777" w:rsidR="002528BC" w:rsidRDefault="002528BC" w:rsidP="002528BC">
      <w:pPr>
        <w:tabs>
          <w:tab w:val="left" w:pos="9015"/>
        </w:tabs>
        <w:spacing w:after="0" w:line="240" w:lineRule="auto"/>
        <w:jc w:val="both"/>
        <w:rPr>
          <w:sz w:val="12"/>
          <w:szCs w:val="12"/>
        </w:rPr>
      </w:pPr>
    </w:p>
    <w:p w14:paraId="5DE4B01E" w14:textId="2646DB9A" w:rsidR="002528BC" w:rsidRPr="00841746" w:rsidRDefault="002528BC" w:rsidP="002528BC">
      <w:pPr>
        <w:tabs>
          <w:tab w:val="left" w:pos="9015"/>
        </w:tabs>
        <w:spacing w:after="0" w:line="240" w:lineRule="auto"/>
        <w:jc w:val="both"/>
        <w:rPr>
          <w:b/>
          <w:bCs/>
          <w:color w:val="FF0000"/>
        </w:rPr>
      </w:pPr>
      <w:r>
        <w:rPr>
          <w:b/>
          <w:bCs/>
          <w:color w:val="FF0000"/>
        </w:rPr>
        <w:t>MYOB Reporting</w:t>
      </w:r>
    </w:p>
    <w:p w14:paraId="41D82296" w14:textId="615D93D5" w:rsidR="002528BC" w:rsidRDefault="002528BC" w:rsidP="008E551C">
      <w:pPr>
        <w:tabs>
          <w:tab w:val="left" w:pos="9015"/>
        </w:tabs>
        <w:spacing w:after="0" w:line="240" w:lineRule="auto"/>
        <w:jc w:val="both"/>
        <w:rPr>
          <w:color w:val="0000FF" w:themeColor="hyperlink"/>
          <w:sz w:val="14"/>
          <w:szCs w:val="14"/>
          <w:u w:val="single"/>
        </w:rPr>
      </w:pPr>
      <w:r>
        <w:rPr>
          <w:b/>
          <w:bCs/>
          <w:color w:val="FF0000"/>
          <w:sz w:val="4"/>
          <w:szCs w:val="4"/>
        </w:rPr>
        <w:t>\</w:t>
      </w:r>
    </w:p>
    <w:p w14:paraId="1BB3AFD5" w14:textId="77777777" w:rsidR="002528BC" w:rsidRPr="00B96EBF" w:rsidRDefault="00DE0AA5" w:rsidP="00736BB6">
      <w:pPr>
        <w:pStyle w:val="ListParagraph"/>
        <w:numPr>
          <w:ilvl w:val="0"/>
          <w:numId w:val="123"/>
        </w:numPr>
        <w:tabs>
          <w:tab w:val="left" w:pos="9015"/>
        </w:tabs>
        <w:spacing w:after="0" w:line="240" w:lineRule="auto"/>
        <w:jc w:val="both"/>
        <w:rPr>
          <w:rStyle w:val="Hyperlink"/>
          <w:color w:val="auto"/>
          <w:sz w:val="14"/>
          <w:szCs w:val="14"/>
          <w:u w:val="none"/>
        </w:rPr>
      </w:pPr>
      <w:hyperlink w:anchor="_FINANCE_&amp;_REAL_4" w:history="1">
        <w:r w:rsidR="002528BC" w:rsidRPr="00E57723">
          <w:rPr>
            <w:rStyle w:val="Hyperlink"/>
            <w:sz w:val="14"/>
            <w:szCs w:val="14"/>
          </w:rPr>
          <w:t>FINANCE – MYOB REPORTING</w:t>
        </w:r>
      </w:hyperlink>
    </w:p>
    <w:p w14:paraId="3F5A1FD4" w14:textId="77777777" w:rsidR="006B7280" w:rsidRDefault="006B7280" w:rsidP="006B7280">
      <w:pPr>
        <w:rPr>
          <w:color w:val="0000FF" w:themeColor="hyperlink"/>
          <w:sz w:val="14"/>
          <w:szCs w:val="14"/>
          <w:u w:val="single"/>
        </w:rPr>
      </w:pPr>
    </w:p>
    <w:p w14:paraId="6F0BFA46" w14:textId="77777777" w:rsidR="00795226" w:rsidRDefault="00795226" w:rsidP="006B7280">
      <w:pPr>
        <w:tabs>
          <w:tab w:val="left" w:pos="9015"/>
        </w:tabs>
        <w:spacing w:after="0" w:line="240" w:lineRule="auto"/>
        <w:jc w:val="both"/>
        <w:rPr>
          <w:b/>
          <w:bCs/>
          <w:color w:val="FF0000"/>
        </w:rPr>
      </w:pPr>
    </w:p>
    <w:p w14:paraId="7F83EA18" w14:textId="13CA25DF" w:rsidR="006B7280" w:rsidRDefault="006B7280" w:rsidP="006B7280">
      <w:pPr>
        <w:tabs>
          <w:tab w:val="left" w:pos="9015"/>
        </w:tabs>
        <w:spacing w:after="0" w:line="240" w:lineRule="auto"/>
        <w:jc w:val="both"/>
        <w:rPr>
          <w:b/>
          <w:bCs/>
          <w:color w:val="FF0000"/>
        </w:rPr>
      </w:pPr>
      <w:r>
        <w:rPr>
          <w:b/>
          <w:bCs/>
          <w:color w:val="FF0000"/>
        </w:rPr>
        <w:t>Stock Brokerage</w:t>
      </w:r>
      <w:r w:rsidR="00923B5B">
        <w:rPr>
          <w:b/>
          <w:bCs/>
          <w:color w:val="FF0000"/>
        </w:rPr>
        <w:t xml:space="preserve"> (6)</w:t>
      </w:r>
    </w:p>
    <w:p w14:paraId="02B89202" w14:textId="77777777" w:rsidR="006B7280" w:rsidRPr="0066715E" w:rsidRDefault="006B7280" w:rsidP="006B7280">
      <w:pPr>
        <w:tabs>
          <w:tab w:val="left" w:pos="9015"/>
        </w:tabs>
        <w:spacing w:after="0" w:line="240" w:lineRule="auto"/>
        <w:jc w:val="both"/>
        <w:rPr>
          <w:b/>
          <w:bCs/>
          <w:color w:val="FF0000"/>
          <w:sz w:val="4"/>
          <w:szCs w:val="4"/>
        </w:rPr>
      </w:pPr>
      <w:r w:rsidRPr="00DA6B99">
        <w:rPr>
          <w:sz w:val="4"/>
          <w:szCs w:val="4"/>
        </w:rPr>
        <w:t xml:space="preserve">  </w:t>
      </w:r>
    </w:p>
    <w:p w14:paraId="7DC610CB" w14:textId="77777777" w:rsidR="006B7280" w:rsidRPr="0066715E" w:rsidRDefault="00DE0AA5" w:rsidP="00736BB6">
      <w:pPr>
        <w:pStyle w:val="ListParagraph"/>
        <w:numPr>
          <w:ilvl w:val="0"/>
          <w:numId w:val="126"/>
        </w:numPr>
        <w:tabs>
          <w:tab w:val="left" w:pos="9015"/>
        </w:tabs>
        <w:spacing w:after="0" w:line="240" w:lineRule="auto"/>
        <w:jc w:val="both"/>
        <w:rPr>
          <w:sz w:val="14"/>
          <w:szCs w:val="14"/>
        </w:rPr>
      </w:pPr>
      <w:hyperlink w:anchor="_FINANCE_&amp;_REAL_5" w:history="1">
        <w:r w:rsidR="006B7280" w:rsidRPr="007E7B0D">
          <w:rPr>
            <w:rStyle w:val="Hyperlink"/>
            <w:sz w:val="14"/>
            <w:szCs w:val="14"/>
          </w:rPr>
          <w:t>FINANCE – CLIENT AND PRODUCT PROFITABILITY PROFILER</w:t>
        </w:r>
      </w:hyperlink>
    </w:p>
    <w:p w14:paraId="327F332F" w14:textId="77777777" w:rsidR="006B7280" w:rsidRPr="00E57723" w:rsidRDefault="006B7280" w:rsidP="00736BB6">
      <w:pPr>
        <w:pStyle w:val="ListParagraph"/>
        <w:numPr>
          <w:ilvl w:val="0"/>
          <w:numId w:val="126"/>
        </w:numPr>
        <w:tabs>
          <w:tab w:val="left" w:pos="9015"/>
        </w:tabs>
        <w:spacing w:after="0" w:line="240" w:lineRule="auto"/>
        <w:jc w:val="both"/>
        <w:rPr>
          <w:rStyle w:val="Hyperlink"/>
          <w:sz w:val="14"/>
          <w:szCs w:val="14"/>
        </w:rPr>
      </w:pPr>
      <w:r>
        <w:rPr>
          <w:sz w:val="14"/>
          <w:szCs w:val="14"/>
        </w:rPr>
        <w:fldChar w:fldCharType="begin"/>
      </w:r>
      <w:r>
        <w:rPr>
          <w:sz w:val="14"/>
          <w:szCs w:val="14"/>
        </w:rPr>
        <w:instrText xml:space="preserve"> HYPERLINK  \l "_FINANCE_–_CLIENT_1" </w:instrText>
      </w:r>
      <w:r>
        <w:rPr>
          <w:sz w:val="14"/>
          <w:szCs w:val="14"/>
        </w:rPr>
        <w:fldChar w:fldCharType="separate"/>
      </w:r>
      <w:r w:rsidRPr="00E57723">
        <w:rPr>
          <w:rStyle w:val="Hyperlink"/>
          <w:sz w:val="14"/>
          <w:szCs w:val="14"/>
        </w:rPr>
        <w:t>FINANCE – SHARE TRADING BEHAVIOURAL &amp; LIQUIDITY RISK PROFILER</w:t>
      </w:r>
    </w:p>
    <w:p w14:paraId="54DB7128" w14:textId="77777777" w:rsidR="006B7280" w:rsidRDefault="006B7280" w:rsidP="00736BB6">
      <w:pPr>
        <w:pStyle w:val="ListParagraph"/>
        <w:numPr>
          <w:ilvl w:val="0"/>
          <w:numId w:val="126"/>
        </w:numPr>
        <w:tabs>
          <w:tab w:val="left" w:pos="9015"/>
        </w:tabs>
        <w:spacing w:after="0" w:line="240" w:lineRule="auto"/>
        <w:jc w:val="both"/>
        <w:rPr>
          <w:sz w:val="14"/>
          <w:szCs w:val="14"/>
        </w:rPr>
      </w:pPr>
      <w:r>
        <w:rPr>
          <w:sz w:val="14"/>
          <w:szCs w:val="14"/>
        </w:rPr>
        <w:fldChar w:fldCharType="end"/>
      </w:r>
      <w:hyperlink w:anchor="_FINANCE_–_MANAGING" w:history="1">
        <w:r w:rsidRPr="0066715E">
          <w:rPr>
            <w:rStyle w:val="Hyperlink"/>
            <w:sz w:val="14"/>
            <w:szCs w:val="14"/>
          </w:rPr>
          <w:t>FINANCE – MANAGING A FINANCIAL PORTFOLIO (SHARES &amp; FOREX)</w:t>
        </w:r>
      </w:hyperlink>
    </w:p>
    <w:p w14:paraId="0190F8A2" w14:textId="77777777" w:rsidR="006B7280" w:rsidRPr="00E57723" w:rsidRDefault="006B7280" w:rsidP="00736BB6">
      <w:pPr>
        <w:pStyle w:val="ListParagraph"/>
        <w:numPr>
          <w:ilvl w:val="0"/>
          <w:numId w:val="126"/>
        </w:numPr>
        <w:tabs>
          <w:tab w:val="left" w:pos="9015"/>
        </w:tabs>
        <w:spacing w:after="0" w:line="240" w:lineRule="auto"/>
        <w:jc w:val="both"/>
        <w:rPr>
          <w:rStyle w:val="Hyperlink"/>
          <w:sz w:val="14"/>
          <w:szCs w:val="14"/>
        </w:rPr>
      </w:pPr>
      <w:r>
        <w:rPr>
          <w:sz w:val="14"/>
          <w:szCs w:val="14"/>
        </w:rPr>
        <w:fldChar w:fldCharType="begin"/>
      </w:r>
      <w:r>
        <w:rPr>
          <w:sz w:val="14"/>
          <w:szCs w:val="14"/>
        </w:rPr>
        <w:instrText xml:space="preserve"> HYPERLINK  \l "_FINANCE_–_REBATES" </w:instrText>
      </w:r>
      <w:r>
        <w:rPr>
          <w:sz w:val="14"/>
          <w:szCs w:val="14"/>
        </w:rPr>
        <w:fldChar w:fldCharType="separate"/>
      </w:r>
      <w:r w:rsidRPr="00E57723">
        <w:rPr>
          <w:rStyle w:val="Hyperlink"/>
          <w:sz w:val="14"/>
          <w:szCs w:val="14"/>
        </w:rPr>
        <w:t>FINANCE – REBATES SYSTEM</w:t>
      </w:r>
    </w:p>
    <w:p w14:paraId="319EFDF3" w14:textId="59B5F240" w:rsidR="006B7280" w:rsidRDefault="006B7280" w:rsidP="00736BB6">
      <w:pPr>
        <w:pStyle w:val="ListParagraph"/>
        <w:numPr>
          <w:ilvl w:val="0"/>
          <w:numId w:val="126"/>
        </w:numPr>
        <w:tabs>
          <w:tab w:val="left" w:pos="9015"/>
        </w:tabs>
        <w:spacing w:after="0" w:line="240" w:lineRule="auto"/>
        <w:jc w:val="both"/>
        <w:rPr>
          <w:sz w:val="14"/>
          <w:szCs w:val="14"/>
        </w:rPr>
      </w:pPr>
      <w:r>
        <w:rPr>
          <w:sz w:val="14"/>
          <w:szCs w:val="14"/>
        </w:rPr>
        <w:fldChar w:fldCharType="end"/>
      </w:r>
      <w:hyperlink w:anchor="_FINANCE_&amp;_REAL_3" w:history="1">
        <w:r w:rsidR="006008CF" w:rsidRPr="006008CF">
          <w:rPr>
            <w:rStyle w:val="Hyperlink"/>
            <w:sz w:val="14"/>
            <w:szCs w:val="14"/>
          </w:rPr>
          <w:t>FINANCE – ASX CASH MARGIN OBLIGATION</w:t>
        </w:r>
      </w:hyperlink>
      <w:r w:rsidR="006008CF">
        <w:rPr>
          <w:sz w:val="14"/>
          <w:szCs w:val="14"/>
        </w:rPr>
        <w:t xml:space="preserve"> </w:t>
      </w:r>
    </w:p>
    <w:p w14:paraId="3B81155E" w14:textId="77777777" w:rsidR="006B7280" w:rsidRPr="0066715E" w:rsidRDefault="00DE0AA5" w:rsidP="00736BB6">
      <w:pPr>
        <w:pStyle w:val="ListParagraph"/>
        <w:numPr>
          <w:ilvl w:val="0"/>
          <w:numId w:val="126"/>
        </w:numPr>
        <w:tabs>
          <w:tab w:val="left" w:pos="9015"/>
        </w:tabs>
        <w:spacing w:after="0" w:line="240" w:lineRule="auto"/>
        <w:jc w:val="both"/>
        <w:rPr>
          <w:rStyle w:val="Hyperlink"/>
          <w:color w:val="auto"/>
          <w:sz w:val="14"/>
          <w:szCs w:val="14"/>
          <w:u w:val="none"/>
        </w:rPr>
      </w:pPr>
      <w:hyperlink w:anchor="_FINANCE_&amp;_REAL_3" w:history="1">
        <w:r w:rsidR="006B7280" w:rsidRPr="00E57723">
          <w:rPr>
            <w:rStyle w:val="Hyperlink"/>
            <w:sz w:val="14"/>
            <w:szCs w:val="14"/>
          </w:rPr>
          <w:t>FINANCE – CLIENT ACCOUNT CREATION</w:t>
        </w:r>
      </w:hyperlink>
    </w:p>
    <w:p w14:paraId="1DB90EA0" w14:textId="77777777" w:rsidR="006B7280" w:rsidRDefault="006B7280" w:rsidP="006B7280">
      <w:pPr>
        <w:tabs>
          <w:tab w:val="left" w:pos="9015"/>
        </w:tabs>
        <w:spacing w:after="0" w:line="240" w:lineRule="auto"/>
        <w:jc w:val="both"/>
        <w:rPr>
          <w:b/>
          <w:bCs/>
          <w:color w:val="FF0000"/>
        </w:rPr>
      </w:pPr>
    </w:p>
    <w:p w14:paraId="7C82939D" w14:textId="77777777" w:rsidR="00795226" w:rsidRDefault="00795226" w:rsidP="006B7280">
      <w:pPr>
        <w:tabs>
          <w:tab w:val="left" w:pos="9015"/>
        </w:tabs>
        <w:spacing w:after="0" w:line="240" w:lineRule="auto"/>
        <w:jc w:val="both"/>
        <w:rPr>
          <w:b/>
          <w:bCs/>
          <w:color w:val="FF0000"/>
        </w:rPr>
      </w:pPr>
    </w:p>
    <w:p w14:paraId="0D48CD69" w14:textId="398D4AFD" w:rsidR="006B7280" w:rsidRDefault="006B7280" w:rsidP="006B7280">
      <w:pPr>
        <w:tabs>
          <w:tab w:val="left" w:pos="9015"/>
        </w:tabs>
        <w:spacing w:after="0" w:line="240" w:lineRule="auto"/>
        <w:jc w:val="both"/>
        <w:rPr>
          <w:b/>
          <w:bCs/>
          <w:color w:val="FF0000"/>
        </w:rPr>
      </w:pPr>
      <w:r>
        <w:rPr>
          <w:b/>
          <w:bCs/>
          <w:color w:val="FF0000"/>
        </w:rPr>
        <w:t>Investment Analytics</w:t>
      </w:r>
    </w:p>
    <w:p w14:paraId="3CFCDF7B" w14:textId="77777777" w:rsidR="006B7280" w:rsidRPr="0066715E" w:rsidRDefault="006B7280" w:rsidP="006B7280">
      <w:pPr>
        <w:tabs>
          <w:tab w:val="left" w:pos="9015"/>
        </w:tabs>
        <w:spacing w:after="0" w:line="240" w:lineRule="auto"/>
        <w:jc w:val="both"/>
        <w:rPr>
          <w:b/>
          <w:bCs/>
          <w:color w:val="FF0000"/>
          <w:sz w:val="4"/>
          <w:szCs w:val="4"/>
        </w:rPr>
      </w:pPr>
      <w:r w:rsidRPr="00DA6B99">
        <w:rPr>
          <w:sz w:val="4"/>
          <w:szCs w:val="4"/>
        </w:rPr>
        <w:t xml:space="preserve">  </w:t>
      </w:r>
    </w:p>
    <w:p w14:paraId="4C163D36" w14:textId="3A8308DB" w:rsidR="006B7280" w:rsidRPr="00D55EF8" w:rsidRDefault="00DE0AA5" w:rsidP="00736BB6">
      <w:pPr>
        <w:pStyle w:val="ListParagraph"/>
        <w:numPr>
          <w:ilvl w:val="0"/>
          <w:numId w:val="126"/>
        </w:numPr>
        <w:tabs>
          <w:tab w:val="left" w:pos="9015"/>
        </w:tabs>
        <w:spacing w:after="0" w:line="240" w:lineRule="auto"/>
        <w:jc w:val="both"/>
        <w:rPr>
          <w:rStyle w:val="Hyperlink"/>
          <w:color w:val="auto"/>
          <w:sz w:val="14"/>
          <w:szCs w:val="14"/>
          <w:u w:val="none"/>
        </w:rPr>
      </w:pPr>
      <w:hyperlink w:anchor="_FINANCE_&amp;_REAL_8" w:history="1">
        <w:r w:rsidR="006008CF" w:rsidRPr="006008CF">
          <w:rPr>
            <w:rStyle w:val="Hyperlink"/>
            <w:sz w:val="14"/>
            <w:szCs w:val="14"/>
          </w:rPr>
          <w:t>FINANCE &amp; REAL ESTATE – ECONOMIC ANALYTICS</w:t>
        </w:r>
      </w:hyperlink>
    </w:p>
    <w:p w14:paraId="0C371E0E" w14:textId="77777777" w:rsidR="006B7280" w:rsidRDefault="006B7280" w:rsidP="006B7280">
      <w:pPr>
        <w:tabs>
          <w:tab w:val="left" w:pos="9015"/>
        </w:tabs>
        <w:spacing w:after="0" w:line="240" w:lineRule="auto"/>
        <w:jc w:val="both"/>
        <w:rPr>
          <w:color w:val="0000FF" w:themeColor="hyperlink"/>
          <w:sz w:val="14"/>
          <w:szCs w:val="14"/>
          <w:u w:val="single"/>
        </w:rPr>
      </w:pPr>
    </w:p>
    <w:p w14:paraId="3988C5F8" w14:textId="77777777" w:rsidR="006B7280" w:rsidRDefault="006B7280" w:rsidP="006B7280">
      <w:pPr>
        <w:tabs>
          <w:tab w:val="left" w:pos="9015"/>
        </w:tabs>
        <w:spacing w:after="0" w:line="240" w:lineRule="auto"/>
        <w:jc w:val="both"/>
        <w:rPr>
          <w:color w:val="0000FF" w:themeColor="hyperlink"/>
          <w:sz w:val="14"/>
          <w:szCs w:val="14"/>
          <w:u w:val="single"/>
        </w:rPr>
      </w:pPr>
    </w:p>
    <w:p w14:paraId="38775716" w14:textId="77777777" w:rsidR="00795226" w:rsidRDefault="00795226" w:rsidP="006B7280">
      <w:pPr>
        <w:tabs>
          <w:tab w:val="left" w:pos="9015"/>
        </w:tabs>
        <w:spacing w:after="0" w:line="240" w:lineRule="auto"/>
        <w:jc w:val="both"/>
        <w:rPr>
          <w:sz w:val="12"/>
          <w:szCs w:val="12"/>
        </w:rPr>
      </w:pPr>
    </w:p>
    <w:p w14:paraId="08AA319F" w14:textId="77777777" w:rsidR="006B7280" w:rsidRPr="00952D1E" w:rsidRDefault="006B7280" w:rsidP="006B7280">
      <w:pPr>
        <w:tabs>
          <w:tab w:val="left" w:pos="9015"/>
        </w:tabs>
        <w:spacing w:after="0" w:line="240" w:lineRule="auto"/>
        <w:jc w:val="both"/>
        <w:rPr>
          <w:b/>
          <w:bCs/>
          <w:color w:val="FF0000"/>
          <w:sz w:val="4"/>
          <w:szCs w:val="4"/>
        </w:rPr>
      </w:pPr>
      <w:r>
        <w:rPr>
          <w:b/>
          <w:bCs/>
          <w:color w:val="FF0000"/>
        </w:rPr>
        <w:t>Manufacturing Plant Life Cycle Issues</w:t>
      </w:r>
    </w:p>
    <w:p w14:paraId="043E5CEF" w14:textId="77777777" w:rsidR="006B7280" w:rsidRPr="00807B65" w:rsidRDefault="00DE0AA5" w:rsidP="00736BB6">
      <w:pPr>
        <w:pStyle w:val="ListParagraph"/>
        <w:numPr>
          <w:ilvl w:val="0"/>
          <w:numId w:val="158"/>
        </w:numPr>
        <w:tabs>
          <w:tab w:val="left" w:pos="9015"/>
        </w:tabs>
        <w:spacing w:after="0" w:line="240" w:lineRule="auto"/>
        <w:jc w:val="both"/>
        <w:rPr>
          <w:rStyle w:val="Hyperlink"/>
          <w:color w:val="auto"/>
          <w:sz w:val="14"/>
          <w:szCs w:val="14"/>
          <w:u w:val="none"/>
        </w:rPr>
      </w:pPr>
      <w:hyperlink w:anchor="_MANUFACTURING_–_PLANT_1" w:history="1">
        <w:r w:rsidR="006B7280" w:rsidRPr="00B63DE1">
          <w:rPr>
            <w:rStyle w:val="Hyperlink"/>
            <w:sz w:val="14"/>
            <w:szCs w:val="14"/>
          </w:rPr>
          <w:t>PLANT PROCESS IMPROVEMENT</w:t>
        </w:r>
      </w:hyperlink>
    </w:p>
    <w:p w14:paraId="677FEAD4" w14:textId="77777777" w:rsidR="006B7280" w:rsidRDefault="006B7280" w:rsidP="006B7280">
      <w:pPr>
        <w:tabs>
          <w:tab w:val="left" w:pos="9015"/>
        </w:tabs>
        <w:spacing w:after="0" w:line="240" w:lineRule="auto"/>
        <w:jc w:val="both"/>
        <w:rPr>
          <w:sz w:val="12"/>
          <w:szCs w:val="12"/>
        </w:rPr>
      </w:pPr>
    </w:p>
    <w:p w14:paraId="3160B516" w14:textId="77777777" w:rsidR="006B7280" w:rsidRDefault="006B7280" w:rsidP="006B7280">
      <w:pPr>
        <w:tabs>
          <w:tab w:val="left" w:pos="9015"/>
        </w:tabs>
        <w:spacing w:after="0" w:line="240" w:lineRule="auto"/>
        <w:jc w:val="both"/>
        <w:rPr>
          <w:sz w:val="12"/>
          <w:szCs w:val="12"/>
        </w:rPr>
      </w:pPr>
    </w:p>
    <w:p w14:paraId="660FE04F" w14:textId="77777777" w:rsidR="006B7280" w:rsidRDefault="006B7280" w:rsidP="006B7280">
      <w:pPr>
        <w:tabs>
          <w:tab w:val="left" w:pos="9015"/>
        </w:tabs>
        <w:spacing w:after="0" w:line="240" w:lineRule="auto"/>
        <w:jc w:val="both"/>
        <w:rPr>
          <w:sz w:val="12"/>
          <w:szCs w:val="12"/>
        </w:rPr>
      </w:pPr>
    </w:p>
    <w:p w14:paraId="556D948B" w14:textId="77777777" w:rsidR="006B7280" w:rsidRDefault="006B7280" w:rsidP="008E551C">
      <w:pPr>
        <w:tabs>
          <w:tab w:val="left" w:pos="9015"/>
        </w:tabs>
        <w:spacing w:after="0" w:line="240" w:lineRule="auto"/>
        <w:jc w:val="both"/>
        <w:rPr>
          <w:color w:val="0000FF" w:themeColor="hyperlink"/>
          <w:sz w:val="14"/>
          <w:szCs w:val="14"/>
          <w:u w:val="single"/>
        </w:rPr>
      </w:pPr>
    </w:p>
    <w:p w14:paraId="67E8813E" w14:textId="77777777" w:rsidR="006B7280" w:rsidRPr="00841746" w:rsidRDefault="006B7280" w:rsidP="006B7280">
      <w:pPr>
        <w:tabs>
          <w:tab w:val="left" w:pos="9015"/>
        </w:tabs>
        <w:spacing w:after="0" w:line="240" w:lineRule="auto"/>
        <w:jc w:val="both"/>
        <w:rPr>
          <w:b/>
          <w:bCs/>
          <w:color w:val="FF0000"/>
        </w:rPr>
      </w:pPr>
      <w:r>
        <w:rPr>
          <w:b/>
          <w:bCs/>
          <w:color w:val="FF0000"/>
        </w:rPr>
        <w:t>Store Fit Out</w:t>
      </w:r>
    </w:p>
    <w:p w14:paraId="5DB3252D" w14:textId="77777777" w:rsidR="006B7280" w:rsidRPr="00952D1E" w:rsidRDefault="006B7280" w:rsidP="006B7280">
      <w:pPr>
        <w:tabs>
          <w:tab w:val="left" w:pos="9015"/>
        </w:tabs>
        <w:spacing w:after="0" w:line="240" w:lineRule="auto"/>
        <w:jc w:val="both"/>
        <w:rPr>
          <w:b/>
          <w:bCs/>
          <w:color w:val="FF0000"/>
          <w:sz w:val="4"/>
          <w:szCs w:val="4"/>
        </w:rPr>
      </w:pPr>
    </w:p>
    <w:p w14:paraId="3CA620A4" w14:textId="77777777" w:rsidR="006B7280" w:rsidRPr="007E7B0D" w:rsidRDefault="00DE0AA5" w:rsidP="00736BB6">
      <w:pPr>
        <w:pStyle w:val="ListParagraph"/>
        <w:numPr>
          <w:ilvl w:val="0"/>
          <w:numId w:val="159"/>
        </w:numPr>
        <w:tabs>
          <w:tab w:val="left" w:pos="9015"/>
        </w:tabs>
        <w:spacing w:after="0" w:line="240" w:lineRule="auto"/>
        <w:jc w:val="both"/>
        <w:rPr>
          <w:sz w:val="14"/>
          <w:szCs w:val="14"/>
        </w:rPr>
      </w:pPr>
      <w:hyperlink w:anchor="_PROPERTY_MANAGEMENT–_PROJECT" w:history="1">
        <w:r w:rsidR="006B7280" w:rsidRPr="00DC0762">
          <w:rPr>
            <w:rStyle w:val="Hyperlink"/>
            <w:sz w:val="14"/>
            <w:szCs w:val="14"/>
          </w:rPr>
          <w:t>PROPERTY MANAGEMENT– PROJECT MANAGEMENT DELIVERY SCHEDULE</w:t>
        </w:r>
      </w:hyperlink>
    </w:p>
    <w:p w14:paraId="4C3EFFA1" w14:textId="77777777" w:rsidR="006B7280" w:rsidRDefault="006B7280" w:rsidP="006B7280">
      <w:pPr>
        <w:tabs>
          <w:tab w:val="left" w:pos="9015"/>
        </w:tabs>
        <w:spacing w:after="0" w:line="240" w:lineRule="auto"/>
        <w:jc w:val="both"/>
        <w:rPr>
          <w:sz w:val="12"/>
          <w:szCs w:val="12"/>
        </w:rPr>
      </w:pPr>
    </w:p>
    <w:p w14:paraId="27E1AB57" w14:textId="77777777" w:rsidR="006B7280" w:rsidRDefault="006B7280" w:rsidP="006B7280">
      <w:pPr>
        <w:tabs>
          <w:tab w:val="left" w:pos="9015"/>
        </w:tabs>
        <w:spacing w:after="0" w:line="240" w:lineRule="auto"/>
        <w:jc w:val="both"/>
        <w:rPr>
          <w:sz w:val="12"/>
          <w:szCs w:val="12"/>
        </w:rPr>
      </w:pPr>
    </w:p>
    <w:p w14:paraId="1776F902" w14:textId="0D2FEAE6" w:rsidR="006B7280" w:rsidRDefault="006B7280" w:rsidP="006B7280">
      <w:pPr>
        <w:tabs>
          <w:tab w:val="left" w:pos="9015"/>
        </w:tabs>
        <w:spacing w:after="0" w:line="240" w:lineRule="auto"/>
        <w:jc w:val="both"/>
        <w:rPr>
          <w:sz w:val="12"/>
          <w:szCs w:val="12"/>
        </w:rPr>
      </w:pPr>
    </w:p>
    <w:p w14:paraId="02531FC6" w14:textId="77777777" w:rsidR="006B7280" w:rsidRDefault="006B7280" w:rsidP="006B7280">
      <w:pPr>
        <w:tabs>
          <w:tab w:val="left" w:pos="9015"/>
        </w:tabs>
        <w:spacing w:after="0" w:line="240" w:lineRule="auto"/>
        <w:jc w:val="both"/>
        <w:rPr>
          <w:sz w:val="12"/>
          <w:szCs w:val="12"/>
        </w:rPr>
      </w:pPr>
    </w:p>
    <w:p w14:paraId="4A3B7161" w14:textId="2C6D32BD" w:rsidR="006B7280" w:rsidRDefault="006B7280" w:rsidP="006B7280">
      <w:pPr>
        <w:tabs>
          <w:tab w:val="left" w:pos="9015"/>
        </w:tabs>
        <w:spacing w:after="0" w:line="240" w:lineRule="auto"/>
        <w:jc w:val="both"/>
        <w:rPr>
          <w:b/>
          <w:bCs/>
          <w:color w:val="FF0000"/>
        </w:rPr>
      </w:pPr>
      <w:r>
        <w:rPr>
          <w:b/>
          <w:bCs/>
          <w:color w:val="FF0000"/>
        </w:rPr>
        <w:t>Asset Management</w:t>
      </w:r>
      <w:r w:rsidR="00923B5B">
        <w:rPr>
          <w:b/>
          <w:bCs/>
          <w:color w:val="FF0000"/>
        </w:rPr>
        <w:t xml:space="preserve"> (4)</w:t>
      </w:r>
    </w:p>
    <w:p w14:paraId="65798428" w14:textId="77777777" w:rsidR="006B7280" w:rsidRPr="00B61E48" w:rsidRDefault="006B7280" w:rsidP="006B7280">
      <w:pPr>
        <w:tabs>
          <w:tab w:val="left" w:pos="9015"/>
        </w:tabs>
        <w:spacing w:after="0" w:line="240" w:lineRule="auto"/>
        <w:jc w:val="both"/>
        <w:rPr>
          <w:b/>
          <w:bCs/>
          <w:color w:val="FF0000"/>
          <w:sz w:val="4"/>
          <w:szCs w:val="4"/>
        </w:rPr>
      </w:pPr>
    </w:p>
    <w:p w14:paraId="01CFDE48" w14:textId="77777777" w:rsidR="006B7280" w:rsidRDefault="00DE0AA5" w:rsidP="00736BB6">
      <w:pPr>
        <w:pStyle w:val="ListParagraph"/>
        <w:numPr>
          <w:ilvl w:val="0"/>
          <w:numId w:val="96"/>
        </w:numPr>
        <w:tabs>
          <w:tab w:val="left" w:pos="9015"/>
        </w:tabs>
        <w:spacing w:after="0" w:line="240" w:lineRule="auto"/>
        <w:jc w:val="both"/>
        <w:rPr>
          <w:sz w:val="14"/>
          <w:szCs w:val="14"/>
        </w:rPr>
      </w:pPr>
      <w:hyperlink w:anchor="_Hlk36714501" w:history="1" w:docLocation="1,210639,210684,179,,Forecast .vs. Actual Movement (B">
        <w:r w:rsidR="006B7280" w:rsidRPr="005A6BBF">
          <w:rPr>
            <w:rStyle w:val="Hyperlink"/>
            <w:sz w:val="16"/>
            <w:szCs w:val="16"/>
          </w:rPr>
          <w:t>Forecast .vs. Actual Movement (By each Asset)</w:t>
        </w:r>
      </w:hyperlink>
    </w:p>
    <w:p w14:paraId="1E8F2B47" w14:textId="77777777" w:rsidR="006B7280" w:rsidRPr="005A6BBF" w:rsidRDefault="00DE0AA5" w:rsidP="00736BB6">
      <w:pPr>
        <w:pStyle w:val="ListParagraph"/>
        <w:numPr>
          <w:ilvl w:val="0"/>
          <w:numId w:val="96"/>
        </w:numPr>
        <w:tabs>
          <w:tab w:val="left" w:pos="9015"/>
        </w:tabs>
        <w:spacing w:after="0" w:line="240" w:lineRule="auto"/>
        <w:jc w:val="both"/>
        <w:rPr>
          <w:sz w:val="14"/>
          <w:szCs w:val="14"/>
        </w:rPr>
      </w:pPr>
      <w:hyperlink w:anchor="_Hlk36714542" w:history="1" w:docLocation="1,210939,210978,179,,Forecast .vs. Actual Movement (B">
        <w:r w:rsidR="006B7280" w:rsidRPr="005A6BBF">
          <w:rPr>
            <w:rStyle w:val="Hyperlink"/>
            <w:sz w:val="16"/>
            <w:szCs w:val="16"/>
          </w:rPr>
          <w:t>Forecast .vs. Actual Movement (By CWIP)</w:t>
        </w:r>
      </w:hyperlink>
    </w:p>
    <w:p w14:paraId="757C0255" w14:textId="77777777" w:rsidR="006B7280" w:rsidRPr="005A6BBF" w:rsidRDefault="00DE0AA5" w:rsidP="00736BB6">
      <w:pPr>
        <w:pStyle w:val="ListParagraph"/>
        <w:numPr>
          <w:ilvl w:val="0"/>
          <w:numId w:val="96"/>
        </w:numPr>
        <w:tabs>
          <w:tab w:val="left" w:pos="9015"/>
        </w:tabs>
        <w:spacing w:after="0" w:line="240" w:lineRule="auto"/>
        <w:jc w:val="both"/>
        <w:rPr>
          <w:sz w:val="14"/>
          <w:szCs w:val="14"/>
        </w:rPr>
      </w:pPr>
      <w:hyperlink w:anchor="_Hlk36714575" w:history="1" w:docLocation="1,211238,211289,179,,Audit Reports (automating extern">
        <w:r w:rsidR="006B7280" w:rsidRPr="005A6BBF">
          <w:rPr>
            <w:rStyle w:val="Hyperlink"/>
            <w:sz w:val="16"/>
            <w:szCs w:val="16"/>
          </w:rPr>
          <w:t>Audit Reports (automating external audit enquiries)</w:t>
        </w:r>
      </w:hyperlink>
    </w:p>
    <w:p w14:paraId="5983022E" w14:textId="77777777" w:rsidR="00795226" w:rsidRPr="00795226" w:rsidRDefault="00DE0AA5" w:rsidP="00736BB6">
      <w:pPr>
        <w:pStyle w:val="ListParagraph"/>
        <w:numPr>
          <w:ilvl w:val="0"/>
          <w:numId w:val="96"/>
        </w:numPr>
        <w:tabs>
          <w:tab w:val="left" w:pos="9015"/>
        </w:tabs>
        <w:spacing w:after="0" w:line="240" w:lineRule="auto"/>
        <w:jc w:val="both"/>
        <w:rPr>
          <w:rStyle w:val="Hyperlink"/>
          <w:color w:val="auto"/>
          <w:sz w:val="14"/>
          <w:szCs w:val="14"/>
          <w:u w:val="none"/>
        </w:rPr>
      </w:pPr>
      <w:hyperlink w:anchor="_Hlk36714600" w:history="1" w:docLocation="1,211547,211577,179,,Asset Retirements and Transfer">
        <w:r w:rsidR="006B7280" w:rsidRPr="005A6BBF">
          <w:rPr>
            <w:rStyle w:val="Hyperlink"/>
            <w:sz w:val="16"/>
            <w:szCs w:val="16"/>
          </w:rPr>
          <w:t>Asset Retirements and Transfer</w:t>
        </w:r>
      </w:hyperlink>
    </w:p>
    <w:p w14:paraId="1F0E2D13" w14:textId="77777777" w:rsidR="00795226" w:rsidRDefault="00795226" w:rsidP="00795226">
      <w:pPr>
        <w:tabs>
          <w:tab w:val="left" w:pos="9015"/>
        </w:tabs>
        <w:spacing w:after="0" w:line="240" w:lineRule="auto"/>
        <w:jc w:val="both"/>
        <w:rPr>
          <w:color w:val="0000FF" w:themeColor="hyperlink"/>
          <w:sz w:val="14"/>
          <w:szCs w:val="14"/>
          <w:u w:val="single"/>
        </w:rPr>
      </w:pPr>
    </w:p>
    <w:p w14:paraId="2DE30962" w14:textId="77777777" w:rsidR="00795226" w:rsidRDefault="00795226" w:rsidP="00795226">
      <w:pPr>
        <w:tabs>
          <w:tab w:val="left" w:pos="9015"/>
        </w:tabs>
        <w:spacing w:after="0" w:line="240" w:lineRule="auto"/>
        <w:jc w:val="both"/>
        <w:rPr>
          <w:color w:val="0000FF" w:themeColor="hyperlink"/>
          <w:sz w:val="14"/>
          <w:szCs w:val="14"/>
          <w:u w:val="single"/>
        </w:rPr>
      </w:pPr>
    </w:p>
    <w:p w14:paraId="6553A34D" w14:textId="77777777" w:rsidR="00795226" w:rsidRDefault="00795226" w:rsidP="00795226">
      <w:pPr>
        <w:tabs>
          <w:tab w:val="left" w:pos="9015"/>
        </w:tabs>
        <w:spacing w:after="0" w:line="240" w:lineRule="auto"/>
        <w:contextualSpacing/>
        <w:jc w:val="both"/>
        <w:rPr>
          <w:b/>
          <w:bCs/>
          <w:color w:val="FF0000"/>
          <w:sz w:val="12"/>
          <w:szCs w:val="12"/>
        </w:rPr>
      </w:pPr>
    </w:p>
    <w:p w14:paraId="54ACA407" w14:textId="77777777" w:rsidR="00795226" w:rsidRDefault="00795226" w:rsidP="00795226">
      <w:pPr>
        <w:tabs>
          <w:tab w:val="left" w:pos="9015"/>
        </w:tabs>
        <w:spacing w:after="0" w:line="240" w:lineRule="auto"/>
        <w:contextualSpacing/>
        <w:jc w:val="both"/>
        <w:rPr>
          <w:b/>
          <w:bCs/>
          <w:color w:val="FF0000"/>
          <w:sz w:val="12"/>
          <w:szCs w:val="12"/>
        </w:rPr>
      </w:pPr>
    </w:p>
    <w:p w14:paraId="7E1D7F53" w14:textId="77777777" w:rsidR="00795226" w:rsidRPr="00841746" w:rsidRDefault="00795226" w:rsidP="00795226">
      <w:pPr>
        <w:tabs>
          <w:tab w:val="left" w:pos="9015"/>
        </w:tabs>
        <w:spacing w:after="0" w:line="240" w:lineRule="auto"/>
        <w:jc w:val="both"/>
        <w:rPr>
          <w:b/>
          <w:bCs/>
          <w:color w:val="FF0000"/>
        </w:rPr>
      </w:pPr>
      <w:r w:rsidRPr="00841746">
        <w:rPr>
          <w:b/>
          <w:bCs/>
          <w:color w:val="FF0000"/>
        </w:rPr>
        <w:t>Suppl</w:t>
      </w:r>
      <w:r>
        <w:rPr>
          <w:b/>
          <w:bCs/>
          <w:color w:val="FF0000"/>
        </w:rPr>
        <w:t>y Chain Network Tuning (3)</w:t>
      </w:r>
    </w:p>
    <w:p w14:paraId="4CAA8ABD" w14:textId="77777777" w:rsidR="00795226" w:rsidRPr="00952D1E" w:rsidRDefault="00795226" w:rsidP="00795226">
      <w:pPr>
        <w:tabs>
          <w:tab w:val="left" w:pos="9015"/>
        </w:tabs>
        <w:spacing w:after="0" w:line="240" w:lineRule="auto"/>
        <w:jc w:val="both"/>
        <w:rPr>
          <w:b/>
          <w:bCs/>
          <w:color w:val="FF0000"/>
          <w:sz w:val="4"/>
          <w:szCs w:val="4"/>
        </w:rPr>
      </w:pPr>
    </w:p>
    <w:p w14:paraId="45994A9A" w14:textId="77777777" w:rsidR="00795226" w:rsidRDefault="00DE0AA5" w:rsidP="00736BB6">
      <w:pPr>
        <w:pStyle w:val="ListParagraph"/>
        <w:numPr>
          <w:ilvl w:val="0"/>
          <w:numId w:val="160"/>
        </w:numPr>
        <w:tabs>
          <w:tab w:val="left" w:pos="9015"/>
        </w:tabs>
        <w:spacing w:after="0" w:line="240" w:lineRule="auto"/>
        <w:jc w:val="both"/>
        <w:rPr>
          <w:sz w:val="14"/>
          <w:szCs w:val="14"/>
        </w:rPr>
      </w:pPr>
      <w:hyperlink w:anchor="_SUPPLY_CHAIN_–" w:history="1">
        <w:r w:rsidR="00795226" w:rsidRPr="00DC0762">
          <w:rPr>
            <w:rStyle w:val="Hyperlink"/>
            <w:sz w:val="14"/>
            <w:szCs w:val="14"/>
          </w:rPr>
          <w:t>SUPPLY CHAIN - DISTRIBUTION CENTRE OPERATIONS PROFILER</w:t>
        </w:r>
      </w:hyperlink>
    </w:p>
    <w:p w14:paraId="24CFDCE6" w14:textId="77777777" w:rsidR="00795226" w:rsidRPr="00444BD8" w:rsidRDefault="00DE0AA5" w:rsidP="00736BB6">
      <w:pPr>
        <w:pStyle w:val="ListParagraph"/>
        <w:numPr>
          <w:ilvl w:val="0"/>
          <w:numId w:val="160"/>
        </w:numPr>
        <w:tabs>
          <w:tab w:val="left" w:pos="9015"/>
        </w:tabs>
        <w:spacing w:after="0" w:line="240" w:lineRule="auto"/>
        <w:jc w:val="both"/>
        <w:rPr>
          <w:rStyle w:val="Hyperlink"/>
          <w:color w:val="auto"/>
          <w:sz w:val="14"/>
          <w:szCs w:val="14"/>
          <w:u w:val="none"/>
        </w:rPr>
      </w:pPr>
      <w:hyperlink w:anchor="_SUPPLY_CHAIN_-" w:history="1">
        <w:r w:rsidR="00795226">
          <w:rPr>
            <w:rStyle w:val="Hyperlink"/>
            <w:sz w:val="14"/>
            <w:szCs w:val="14"/>
          </w:rPr>
          <w:t>SUPPLY CHAIN - D</w:t>
        </w:r>
        <w:r w:rsidR="00795226" w:rsidRPr="002C3F52">
          <w:rPr>
            <w:rStyle w:val="Hyperlink"/>
            <w:sz w:val="14"/>
            <w:szCs w:val="14"/>
          </w:rPr>
          <w:t>ISTRIBUTION CENTRE DESTINATION MIX PROFILER</w:t>
        </w:r>
      </w:hyperlink>
      <w:r w:rsidR="00795226">
        <w:rPr>
          <w:sz w:val="14"/>
          <w:szCs w:val="14"/>
        </w:rPr>
        <w:fldChar w:fldCharType="begin"/>
      </w:r>
      <w:r w:rsidR="00795226" w:rsidRPr="00444BD8">
        <w:rPr>
          <w:sz w:val="14"/>
          <w:szCs w:val="14"/>
        </w:rPr>
        <w:instrText xml:space="preserve"> HYPERLINK  \l "_SUPPLY_CHAIN_–_10" </w:instrText>
      </w:r>
      <w:r w:rsidR="00795226">
        <w:rPr>
          <w:sz w:val="14"/>
          <w:szCs w:val="14"/>
        </w:rPr>
        <w:fldChar w:fldCharType="separate"/>
      </w:r>
    </w:p>
    <w:p w14:paraId="3AF1844C" w14:textId="5154E950" w:rsidR="0066715E" w:rsidRPr="00966B94" w:rsidRDefault="00795226" w:rsidP="00795226">
      <w:pPr>
        <w:pStyle w:val="ListParagraph"/>
        <w:numPr>
          <w:ilvl w:val="0"/>
          <w:numId w:val="161"/>
        </w:numPr>
        <w:tabs>
          <w:tab w:val="left" w:pos="9015"/>
        </w:tabs>
        <w:spacing w:after="0" w:line="240" w:lineRule="auto"/>
        <w:jc w:val="both"/>
        <w:rPr>
          <w:sz w:val="14"/>
          <w:szCs w:val="14"/>
        </w:rPr>
      </w:pPr>
      <w:r>
        <w:rPr>
          <w:sz w:val="14"/>
          <w:szCs w:val="14"/>
        </w:rPr>
        <w:fldChar w:fldCharType="end"/>
      </w:r>
      <w:hyperlink w:anchor="_SUPPLY_CHAIN_–_8" w:history="1">
        <w:r w:rsidRPr="00DC0762">
          <w:rPr>
            <w:rStyle w:val="Hyperlink"/>
            <w:sz w:val="14"/>
            <w:szCs w:val="14"/>
          </w:rPr>
          <w:t>SUPPLY CHAIN – FREIGHT REGISTER AUTO MATCH</w:t>
        </w:r>
      </w:hyperlink>
      <w:r w:rsidR="0066715E" w:rsidRPr="00966B94">
        <w:rPr>
          <w:color w:val="0000FF" w:themeColor="hyperlink"/>
          <w:sz w:val="14"/>
          <w:szCs w:val="14"/>
          <w:u w:val="single"/>
        </w:rPr>
        <w:br w:type="page"/>
      </w:r>
    </w:p>
    <w:p w14:paraId="07CA3AA7" w14:textId="3CF17FCD" w:rsidR="0066715E" w:rsidRPr="00787BAF" w:rsidRDefault="0057681A" w:rsidP="0066715E">
      <w:pPr>
        <w:pStyle w:val="Heading1"/>
        <w:spacing w:before="0"/>
        <w:jc w:val="center"/>
        <w:rPr>
          <w:b/>
          <w:bCs/>
        </w:rPr>
      </w:pPr>
      <w:bookmarkStart w:id="13" w:name="_Toc38030335"/>
      <w:r>
        <w:rPr>
          <w:b/>
          <w:bCs/>
        </w:rPr>
        <w:lastRenderedPageBreak/>
        <w:t xml:space="preserve">Hyperlinked </w:t>
      </w:r>
      <w:r w:rsidRPr="00787BAF">
        <w:rPr>
          <w:b/>
          <w:bCs/>
        </w:rPr>
        <w:t xml:space="preserve">Quick Finder – </w:t>
      </w:r>
      <w:r w:rsidR="0066715E" w:rsidRPr="00787BAF">
        <w:rPr>
          <w:b/>
          <w:bCs/>
        </w:rPr>
        <w:t>Product</w:t>
      </w:r>
      <w:r w:rsidR="0066715E">
        <w:rPr>
          <w:b/>
          <w:bCs/>
        </w:rPr>
        <w:t xml:space="preserve"> Listing by Function</w:t>
      </w:r>
      <w:r w:rsidR="008916AB">
        <w:rPr>
          <w:b/>
          <w:bCs/>
        </w:rPr>
        <w:t>s 42 - 4</w:t>
      </w:r>
      <w:r w:rsidR="008C633C">
        <w:rPr>
          <w:b/>
          <w:bCs/>
        </w:rPr>
        <w:t>7</w:t>
      </w:r>
      <w:bookmarkEnd w:id="13"/>
    </w:p>
    <w:p w14:paraId="55B14FE1" w14:textId="77777777" w:rsidR="00444BD8" w:rsidRDefault="00444BD8">
      <w:pPr>
        <w:rPr>
          <w:color w:val="0000FF" w:themeColor="hyperlink"/>
          <w:sz w:val="14"/>
          <w:szCs w:val="14"/>
          <w:u w:val="single"/>
        </w:rPr>
      </w:pPr>
    </w:p>
    <w:p w14:paraId="75E54338" w14:textId="77777777" w:rsidR="001844E3" w:rsidRDefault="001844E3" w:rsidP="00444BD8">
      <w:pPr>
        <w:tabs>
          <w:tab w:val="left" w:pos="9015"/>
        </w:tabs>
        <w:spacing w:after="0" w:line="240" w:lineRule="auto"/>
        <w:jc w:val="both"/>
        <w:rPr>
          <w:b/>
          <w:bCs/>
          <w:color w:val="FF0000"/>
        </w:rPr>
      </w:pPr>
    </w:p>
    <w:p w14:paraId="090BC62D" w14:textId="3341945B" w:rsidR="00444BD8" w:rsidRDefault="00444BD8" w:rsidP="00444BD8">
      <w:pPr>
        <w:tabs>
          <w:tab w:val="left" w:pos="9015"/>
        </w:tabs>
        <w:spacing w:after="0" w:line="240" w:lineRule="auto"/>
        <w:jc w:val="both"/>
        <w:rPr>
          <w:b/>
          <w:bCs/>
          <w:color w:val="FF0000"/>
        </w:rPr>
      </w:pPr>
      <w:r>
        <w:rPr>
          <w:b/>
          <w:bCs/>
          <w:color w:val="FF0000"/>
        </w:rPr>
        <w:t>Board Reporting</w:t>
      </w:r>
    </w:p>
    <w:p w14:paraId="15604C08" w14:textId="77777777" w:rsidR="00444BD8" w:rsidRPr="00444BD8" w:rsidRDefault="00444BD8" w:rsidP="00444BD8">
      <w:pPr>
        <w:tabs>
          <w:tab w:val="left" w:pos="9015"/>
        </w:tabs>
        <w:spacing w:after="0" w:line="240" w:lineRule="auto"/>
        <w:jc w:val="both"/>
        <w:rPr>
          <w:b/>
          <w:bCs/>
          <w:color w:val="FF0000"/>
          <w:sz w:val="4"/>
          <w:szCs w:val="4"/>
        </w:rPr>
      </w:pPr>
    </w:p>
    <w:p w14:paraId="5636B92E" w14:textId="5D0A4CA0" w:rsidR="00444BD8" w:rsidRPr="00444BD8" w:rsidRDefault="00DE0AA5" w:rsidP="00736BB6">
      <w:pPr>
        <w:pStyle w:val="ListParagraph"/>
        <w:numPr>
          <w:ilvl w:val="0"/>
          <w:numId w:val="162"/>
        </w:numPr>
        <w:rPr>
          <w:color w:val="0000FF" w:themeColor="hyperlink"/>
          <w:sz w:val="14"/>
          <w:szCs w:val="14"/>
          <w:u w:val="single"/>
        </w:rPr>
      </w:pPr>
      <w:hyperlink w:anchor="_SUPPLY_CHAIN_–_5" w:history="1">
        <w:r w:rsidR="00444BD8" w:rsidRPr="00444BD8">
          <w:rPr>
            <w:rStyle w:val="Hyperlink"/>
            <w:sz w:val="14"/>
            <w:szCs w:val="14"/>
          </w:rPr>
          <w:t>SUPPLY CHAIN – AUTOMATION OF TRANSPORT BOARD REPORTS</w:t>
        </w:r>
      </w:hyperlink>
    </w:p>
    <w:p w14:paraId="6F2A6C4A" w14:textId="26440797" w:rsidR="00444BD8" w:rsidRDefault="00444BD8" w:rsidP="00444BD8">
      <w:pPr>
        <w:pStyle w:val="ListParagraph"/>
        <w:ind w:left="360"/>
        <w:rPr>
          <w:color w:val="0000FF" w:themeColor="hyperlink"/>
          <w:sz w:val="14"/>
          <w:szCs w:val="14"/>
          <w:u w:val="single"/>
        </w:rPr>
      </w:pPr>
    </w:p>
    <w:p w14:paraId="1AE40493" w14:textId="77777777" w:rsidR="00B93E0B" w:rsidRPr="00444BD8" w:rsidRDefault="00B93E0B" w:rsidP="00444BD8">
      <w:pPr>
        <w:pStyle w:val="ListParagraph"/>
        <w:ind w:left="360"/>
        <w:rPr>
          <w:color w:val="0000FF" w:themeColor="hyperlink"/>
          <w:sz w:val="14"/>
          <w:szCs w:val="14"/>
          <w:u w:val="single"/>
        </w:rPr>
      </w:pPr>
    </w:p>
    <w:p w14:paraId="7CB2698A" w14:textId="0C45A258" w:rsidR="00444BD8" w:rsidRDefault="00444BD8" w:rsidP="00444BD8">
      <w:pPr>
        <w:tabs>
          <w:tab w:val="left" w:pos="9015"/>
        </w:tabs>
        <w:spacing w:after="0" w:line="240" w:lineRule="auto"/>
        <w:jc w:val="both"/>
        <w:rPr>
          <w:b/>
          <w:bCs/>
          <w:color w:val="FF0000"/>
        </w:rPr>
      </w:pPr>
      <w:r>
        <w:rPr>
          <w:b/>
          <w:bCs/>
          <w:color w:val="FF0000"/>
        </w:rPr>
        <w:t>Contracts Modelling</w:t>
      </w:r>
    </w:p>
    <w:p w14:paraId="46361825" w14:textId="77777777" w:rsidR="00444BD8" w:rsidRPr="00444BD8" w:rsidRDefault="00444BD8" w:rsidP="00444BD8">
      <w:pPr>
        <w:tabs>
          <w:tab w:val="left" w:pos="9015"/>
        </w:tabs>
        <w:spacing w:after="0" w:line="240" w:lineRule="auto"/>
        <w:jc w:val="both"/>
        <w:rPr>
          <w:b/>
          <w:bCs/>
          <w:color w:val="FF0000"/>
          <w:sz w:val="4"/>
          <w:szCs w:val="4"/>
        </w:rPr>
      </w:pPr>
    </w:p>
    <w:p w14:paraId="25A09590" w14:textId="40154B9D" w:rsidR="00444BD8" w:rsidRDefault="00DE0AA5" w:rsidP="00736BB6">
      <w:pPr>
        <w:pStyle w:val="ListParagraph"/>
        <w:numPr>
          <w:ilvl w:val="0"/>
          <w:numId w:val="163"/>
        </w:numPr>
        <w:rPr>
          <w:rStyle w:val="Hyperlink"/>
          <w:sz w:val="14"/>
          <w:szCs w:val="14"/>
        </w:rPr>
      </w:pPr>
      <w:hyperlink w:anchor="_SUPPLY_CHAIN_–_11" w:history="1">
        <w:r w:rsidR="00444BD8" w:rsidRPr="00444BD8">
          <w:rPr>
            <w:rStyle w:val="Hyperlink"/>
            <w:sz w:val="14"/>
            <w:szCs w:val="14"/>
          </w:rPr>
          <w:t>SUPPLY CHAIN - TRANSPORT CONTRACT NEGOTIATION MODELLING</w:t>
        </w:r>
      </w:hyperlink>
    </w:p>
    <w:p w14:paraId="0C029936" w14:textId="38903147" w:rsidR="00444BD8" w:rsidRDefault="00444BD8" w:rsidP="00444BD8">
      <w:pPr>
        <w:pStyle w:val="ListParagraph"/>
        <w:ind w:left="360"/>
        <w:rPr>
          <w:color w:val="0000FF" w:themeColor="hyperlink"/>
          <w:sz w:val="14"/>
          <w:szCs w:val="14"/>
          <w:u w:val="single"/>
        </w:rPr>
      </w:pPr>
    </w:p>
    <w:p w14:paraId="0EBF3B46" w14:textId="77777777" w:rsidR="00B93E0B" w:rsidRPr="00444BD8" w:rsidRDefault="00B93E0B" w:rsidP="00444BD8">
      <w:pPr>
        <w:pStyle w:val="ListParagraph"/>
        <w:ind w:left="360"/>
        <w:rPr>
          <w:color w:val="0000FF" w:themeColor="hyperlink"/>
          <w:sz w:val="14"/>
          <w:szCs w:val="14"/>
          <w:u w:val="single"/>
        </w:rPr>
      </w:pPr>
    </w:p>
    <w:p w14:paraId="52FF4AE1" w14:textId="118DE1EB" w:rsidR="00444BD8" w:rsidRDefault="00444BD8" w:rsidP="00444BD8">
      <w:pPr>
        <w:tabs>
          <w:tab w:val="left" w:pos="9015"/>
        </w:tabs>
        <w:spacing w:after="0" w:line="240" w:lineRule="auto"/>
        <w:jc w:val="both"/>
        <w:rPr>
          <w:b/>
          <w:bCs/>
          <w:color w:val="FF0000"/>
        </w:rPr>
      </w:pPr>
      <w:r>
        <w:rPr>
          <w:b/>
          <w:bCs/>
          <w:color w:val="FF0000"/>
        </w:rPr>
        <w:t>Manifest and Label Print Production</w:t>
      </w:r>
      <w:r w:rsidR="00923B5B">
        <w:rPr>
          <w:b/>
          <w:bCs/>
          <w:color w:val="FF0000"/>
        </w:rPr>
        <w:t xml:space="preserve"> (2)</w:t>
      </w:r>
    </w:p>
    <w:p w14:paraId="153E7C38" w14:textId="77777777" w:rsidR="00444BD8" w:rsidRPr="00444BD8" w:rsidRDefault="00444BD8" w:rsidP="00444BD8">
      <w:pPr>
        <w:tabs>
          <w:tab w:val="left" w:pos="9015"/>
        </w:tabs>
        <w:spacing w:after="0" w:line="240" w:lineRule="auto"/>
        <w:jc w:val="both"/>
        <w:rPr>
          <w:b/>
          <w:bCs/>
          <w:color w:val="FF0000"/>
          <w:sz w:val="4"/>
          <w:szCs w:val="4"/>
        </w:rPr>
      </w:pPr>
    </w:p>
    <w:p w14:paraId="50B36449" w14:textId="77777777" w:rsidR="00444BD8" w:rsidRPr="007E7B0D" w:rsidRDefault="00DE0AA5" w:rsidP="00736BB6">
      <w:pPr>
        <w:pStyle w:val="ListParagraph"/>
        <w:numPr>
          <w:ilvl w:val="0"/>
          <w:numId w:val="163"/>
        </w:numPr>
        <w:tabs>
          <w:tab w:val="left" w:pos="9015"/>
        </w:tabs>
        <w:spacing w:after="0" w:line="240" w:lineRule="auto"/>
        <w:jc w:val="both"/>
        <w:rPr>
          <w:sz w:val="14"/>
          <w:szCs w:val="14"/>
        </w:rPr>
      </w:pPr>
      <w:hyperlink w:anchor="_SUPPLY_CHAIN_–_6" w:history="1">
        <w:r w:rsidR="00444BD8" w:rsidRPr="00DC0762">
          <w:rPr>
            <w:rStyle w:val="Hyperlink"/>
            <w:sz w:val="14"/>
            <w:szCs w:val="14"/>
          </w:rPr>
          <w:t>SUPPLY CHAIN – AUTOMATION OF WAREHOUSE PICKING LISTS</w:t>
        </w:r>
      </w:hyperlink>
    </w:p>
    <w:p w14:paraId="0D1B1286" w14:textId="77777777" w:rsidR="00444BD8" w:rsidRPr="007E7B0D" w:rsidRDefault="00DE0AA5" w:rsidP="00736BB6">
      <w:pPr>
        <w:pStyle w:val="ListParagraph"/>
        <w:numPr>
          <w:ilvl w:val="0"/>
          <w:numId w:val="163"/>
        </w:numPr>
        <w:tabs>
          <w:tab w:val="left" w:pos="9015"/>
        </w:tabs>
        <w:spacing w:after="0" w:line="240" w:lineRule="auto"/>
        <w:jc w:val="both"/>
        <w:rPr>
          <w:sz w:val="14"/>
          <w:szCs w:val="14"/>
        </w:rPr>
      </w:pPr>
      <w:hyperlink w:anchor="_SUPPLY_CHAIN_–_7" w:history="1">
        <w:r w:rsidR="00444BD8" w:rsidRPr="00DC0762">
          <w:rPr>
            <w:rStyle w:val="Hyperlink"/>
            <w:sz w:val="14"/>
            <w:szCs w:val="14"/>
          </w:rPr>
          <w:t>SUPPLY CHAIN – AUTOMATION OF WAREHOUSE MANIFEST AND LABEL PRINTING</w:t>
        </w:r>
      </w:hyperlink>
    </w:p>
    <w:p w14:paraId="7F6A2DE0" w14:textId="5951B509" w:rsidR="004663BB" w:rsidRDefault="004663BB" w:rsidP="004663BB">
      <w:pPr>
        <w:rPr>
          <w:color w:val="0000FF" w:themeColor="hyperlink"/>
          <w:sz w:val="14"/>
          <w:szCs w:val="14"/>
          <w:u w:val="single"/>
        </w:rPr>
      </w:pPr>
    </w:p>
    <w:p w14:paraId="2E9AF47C" w14:textId="77777777" w:rsidR="00B93E0B" w:rsidRPr="004663BB" w:rsidRDefault="00B93E0B" w:rsidP="004663BB">
      <w:pPr>
        <w:rPr>
          <w:color w:val="0000FF" w:themeColor="hyperlink"/>
          <w:sz w:val="14"/>
          <w:szCs w:val="14"/>
          <w:u w:val="single"/>
        </w:rPr>
      </w:pPr>
    </w:p>
    <w:p w14:paraId="276EDC92" w14:textId="55BFA2D2" w:rsidR="004663BB" w:rsidRDefault="004663BB" w:rsidP="004663BB">
      <w:pPr>
        <w:tabs>
          <w:tab w:val="left" w:pos="9015"/>
        </w:tabs>
        <w:spacing w:after="0" w:line="240" w:lineRule="auto"/>
        <w:jc w:val="both"/>
        <w:rPr>
          <w:b/>
          <w:bCs/>
          <w:color w:val="FF0000"/>
        </w:rPr>
      </w:pPr>
      <w:r>
        <w:rPr>
          <w:b/>
          <w:bCs/>
          <w:color w:val="FF0000"/>
        </w:rPr>
        <w:t>Mass Mail Out – Invoices and Payment Advice</w:t>
      </w:r>
      <w:r w:rsidR="00966B94">
        <w:rPr>
          <w:b/>
          <w:bCs/>
          <w:color w:val="FF0000"/>
        </w:rPr>
        <w:t xml:space="preserve"> (2)</w:t>
      </w:r>
    </w:p>
    <w:p w14:paraId="631090B3" w14:textId="77777777" w:rsidR="004663BB" w:rsidRPr="00444BD8" w:rsidRDefault="004663BB" w:rsidP="004663BB">
      <w:pPr>
        <w:tabs>
          <w:tab w:val="left" w:pos="9015"/>
        </w:tabs>
        <w:spacing w:after="0" w:line="240" w:lineRule="auto"/>
        <w:jc w:val="both"/>
        <w:rPr>
          <w:b/>
          <w:bCs/>
          <w:color w:val="FF0000"/>
          <w:sz w:val="4"/>
          <w:szCs w:val="4"/>
        </w:rPr>
      </w:pPr>
    </w:p>
    <w:p w14:paraId="0D8BFDB2" w14:textId="1BE15C66" w:rsidR="004663BB" w:rsidRPr="007E7B0D" w:rsidRDefault="00DE0AA5" w:rsidP="004663BB">
      <w:pPr>
        <w:pStyle w:val="ListParagraph"/>
        <w:numPr>
          <w:ilvl w:val="0"/>
          <w:numId w:val="165"/>
        </w:numPr>
        <w:tabs>
          <w:tab w:val="left" w:pos="9015"/>
        </w:tabs>
        <w:spacing w:after="0" w:line="240" w:lineRule="auto"/>
        <w:jc w:val="both"/>
        <w:rPr>
          <w:sz w:val="14"/>
          <w:szCs w:val="14"/>
        </w:rPr>
      </w:pPr>
      <w:hyperlink w:anchor="_REBATES_MAIL-OUTS" w:history="1">
        <w:r w:rsidR="004663BB" w:rsidRPr="004663BB">
          <w:rPr>
            <w:rStyle w:val="Hyperlink"/>
            <w:sz w:val="14"/>
            <w:szCs w:val="14"/>
          </w:rPr>
          <w:t>REBATES MAIL-OUTS</w:t>
        </w:r>
      </w:hyperlink>
    </w:p>
    <w:p w14:paraId="4E9040E6" w14:textId="4CB62AFC" w:rsidR="004663BB" w:rsidRPr="007E7B0D" w:rsidRDefault="00DE0AA5" w:rsidP="004663BB">
      <w:pPr>
        <w:pStyle w:val="ListParagraph"/>
        <w:numPr>
          <w:ilvl w:val="0"/>
          <w:numId w:val="165"/>
        </w:numPr>
        <w:tabs>
          <w:tab w:val="left" w:pos="9015"/>
        </w:tabs>
        <w:spacing w:after="0" w:line="240" w:lineRule="auto"/>
        <w:jc w:val="both"/>
        <w:rPr>
          <w:sz w:val="14"/>
          <w:szCs w:val="14"/>
        </w:rPr>
      </w:pPr>
      <w:hyperlink w:anchor="_COMMISSION_PAYMENT_ADVICE" w:history="1">
        <w:r w:rsidR="004663BB" w:rsidRPr="004663BB">
          <w:rPr>
            <w:rStyle w:val="Hyperlink"/>
            <w:sz w:val="14"/>
            <w:szCs w:val="14"/>
          </w:rPr>
          <w:t>COMMISSION PAYMENT ADVICE MAIL-OUTS</w:t>
        </w:r>
      </w:hyperlink>
    </w:p>
    <w:p w14:paraId="1008C2A8" w14:textId="09A20733" w:rsidR="00B93E0B" w:rsidRDefault="00B93E0B" w:rsidP="00444BD8">
      <w:pPr>
        <w:rPr>
          <w:color w:val="0000FF" w:themeColor="hyperlink"/>
          <w:sz w:val="14"/>
          <w:szCs w:val="14"/>
          <w:u w:val="single"/>
        </w:rPr>
      </w:pPr>
    </w:p>
    <w:p w14:paraId="27FAF450" w14:textId="77777777" w:rsidR="00B93E0B" w:rsidRDefault="00B93E0B" w:rsidP="00444BD8">
      <w:pPr>
        <w:rPr>
          <w:color w:val="0000FF" w:themeColor="hyperlink"/>
          <w:sz w:val="14"/>
          <w:szCs w:val="14"/>
          <w:u w:val="single"/>
        </w:rPr>
      </w:pPr>
    </w:p>
    <w:p w14:paraId="62290B50" w14:textId="7476DD12" w:rsidR="00B93E0B" w:rsidRDefault="00B93E0B" w:rsidP="00B93E0B">
      <w:pPr>
        <w:tabs>
          <w:tab w:val="left" w:pos="9015"/>
        </w:tabs>
        <w:spacing w:after="0" w:line="240" w:lineRule="auto"/>
        <w:jc w:val="both"/>
        <w:rPr>
          <w:b/>
          <w:bCs/>
          <w:color w:val="FF0000"/>
        </w:rPr>
      </w:pPr>
      <w:r>
        <w:rPr>
          <w:b/>
          <w:bCs/>
          <w:color w:val="FF0000"/>
        </w:rPr>
        <w:t>Customised Auditing and Analytics</w:t>
      </w:r>
      <w:r w:rsidR="00966B94">
        <w:rPr>
          <w:b/>
          <w:bCs/>
          <w:color w:val="FF0000"/>
        </w:rPr>
        <w:t xml:space="preserve"> (4)</w:t>
      </w:r>
    </w:p>
    <w:p w14:paraId="6C2281F5" w14:textId="77777777" w:rsidR="00B93E0B" w:rsidRPr="00B93E0B" w:rsidRDefault="00B93E0B" w:rsidP="00B93E0B">
      <w:pPr>
        <w:tabs>
          <w:tab w:val="left" w:pos="9015"/>
        </w:tabs>
        <w:spacing w:after="0" w:line="240" w:lineRule="auto"/>
        <w:jc w:val="both"/>
        <w:rPr>
          <w:b/>
          <w:bCs/>
          <w:color w:val="FF0000"/>
          <w:sz w:val="4"/>
          <w:szCs w:val="4"/>
        </w:rPr>
      </w:pPr>
    </w:p>
    <w:p w14:paraId="5BA3E170" w14:textId="77777777" w:rsidR="00B93E0B" w:rsidRPr="007E7B0D" w:rsidRDefault="00DE0AA5" w:rsidP="00B93E0B">
      <w:pPr>
        <w:pStyle w:val="ListParagraph"/>
        <w:numPr>
          <w:ilvl w:val="0"/>
          <w:numId w:val="166"/>
        </w:numPr>
        <w:tabs>
          <w:tab w:val="left" w:pos="9015"/>
        </w:tabs>
        <w:spacing w:after="0" w:line="240" w:lineRule="auto"/>
        <w:jc w:val="both"/>
        <w:rPr>
          <w:rStyle w:val="Hyperlink"/>
          <w:color w:val="auto"/>
          <w:sz w:val="14"/>
          <w:szCs w:val="14"/>
          <w:u w:val="none"/>
        </w:rPr>
      </w:pPr>
      <w:hyperlink w:anchor="_CUSTOMISED_AUDIT_MODULE" w:history="1">
        <w:r w:rsidR="00B93E0B" w:rsidRPr="00B93E0B">
          <w:rPr>
            <w:rStyle w:val="Hyperlink"/>
            <w:sz w:val="14"/>
            <w:szCs w:val="14"/>
          </w:rPr>
          <w:t>CUSTOMISED AUDIT MODULE</w:t>
        </w:r>
      </w:hyperlink>
    </w:p>
    <w:p w14:paraId="390C7CAD" w14:textId="78355C13" w:rsidR="00B93E0B" w:rsidRPr="008A022D" w:rsidRDefault="00DE0AA5" w:rsidP="00B93E0B">
      <w:pPr>
        <w:pStyle w:val="ListParagraph"/>
        <w:numPr>
          <w:ilvl w:val="0"/>
          <w:numId w:val="166"/>
        </w:numPr>
        <w:tabs>
          <w:tab w:val="left" w:pos="9015"/>
        </w:tabs>
        <w:spacing w:after="0" w:line="240" w:lineRule="auto"/>
        <w:jc w:val="both"/>
        <w:rPr>
          <w:rStyle w:val="Hyperlink"/>
          <w:color w:val="auto"/>
          <w:sz w:val="14"/>
          <w:szCs w:val="14"/>
          <w:u w:val="none"/>
        </w:rPr>
      </w:pPr>
      <w:hyperlink w:anchor="_CUSTOMISED_ANALYTICS" w:history="1">
        <w:r w:rsidR="00B93E0B" w:rsidRPr="00B93E0B">
          <w:rPr>
            <w:rStyle w:val="Hyperlink"/>
            <w:sz w:val="14"/>
            <w:szCs w:val="14"/>
          </w:rPr>
          <w:t>CUSTOMISED ANALYTICS</w:t>
        </w:r>
      </w:hyperlink>
    </w:p>
    <w:p w14:paraId="321A4E06" w14:textId="0DCFC79E" w:rsidR="008A022D" w:rsidRDefault="00DE0AA5" w:rsidP="008A022D">
      <w:pPr>
        <w:pStyle w:val="ListParagraph"/>
        <w:numPr>
          <w:ilvl w:val="0"/>
          <w:numId w:val="166"/>
        </w:numPr>
        <w:tabs>
          <w:tab w:val="left" w:pos="9015"/>
        </w:tabs>
        <w:spacing w:after="0" w:line="240" w:lineRule="auto"/>
        <w:jc w:val="both"/>
        <w:rPr>
          <w:rStyle w:val="Hyperlink"/>
          <w:color w:val="auto"/>
          <w:sz w:val="14"/>
          <w:szCs w:val="14"/>
          <w:u w:val="none"/>
        </w:rPr>
      </w:pPr>
      <w:hyperlink w:anchor="_SYSTEMS_INTEGRITY_AND" w:history="1">
        <w:r w:rsidR="008A022D" w:rsidRPr="008A022D">
          <w:rPr>
            <w:rStyle w:val="Hyperlink"/>
            <w:sz w:val="14"/>
            <w:szCs w:val="14"/>
          </w:rPr>
          <w:t>SYSTEMS INTEGRITY AND AUDIT PROFILER</w:t>
        </w:r>
      </w:hyperlink>
    </w:p>
    <w:p w14:paraId="7729A294" w14:textId="0467B0CC" w:rsidR="008A022D" w:rsidRPr="008A022D" w:rsidRDefault="00DE0AA5" w:rsidP="008A022D">
      <w:pPr>
        <w:pStyle w:val="ListParagraph"/>
        <w:numPr>
          <w:ilvl w:val="0"/>
          <w:numId w:val="166"/>
        </w:numPr>
        <w:tabs>
          <w:tab w:val="left" w:pos="9015"/>
        </w:tabs>
        <w:spacing w:after="0" w:line="240" w:lineRule="auto"/>
        <w:jc w:val="both"/>
        <w:rPr>
          <w:rStyle w:val="Hyperlink"/>
          <w:color w:val="auto"/>
          <w:sz w:val="14"/>
          <w:szCs w:val="14"/>
          <w:u w:val="none"/>
        </w:rPr>
      </w:pPr>
      <w:hyperlink w:anchor="_GEO-ECONOMIC_BUSINESS_ACTIVITY" w:history="1">
        <w:r w:rsidR="00F24024" w:rsidRPr="00F24024">
          <w:rPr>
            <w:rStyle w:val="Hyperlink"/>
            <w:sz w:val="14"/>
            <w:szCs w:val="14"/>
          </w:rPr>
          <w:t>GEO-ECONOMIC BUSINESS ACTIVITY PROFILER</w:t>
        </w:r>
      </w:hyperlink>
    </w:p>
    <w:p w14:paraId="71B07EDD" w14:textId="77777777" w:rsidR="008C633C" w:rsidRDefault="008C633C" w:rsidP="008C633C">
      <w:pPr>
        <w:tabs>
          <w:tab w:val="left" w:pos="9015"/>
        </w:tabs>
        <w:spacing w:after="0" w:line="240" w:lineRule="auto"/>
        <w:jc w:val="both"/>
        <w:rPr>
          <w:sz w:val="12"/>
          <w:szCs w:val="12"/>
        </w:rPr>
      </w:pPr>
    </w:p>
    <w:p w14:paraId="1AFFCF5C" w14:textId="77777777" w:rsidR="008C633C" w:rsidRDefault="008C633C" w:rsidP="008C633C">
      <w:pPr>
        <w:tabs>
          <w:tab w:val="left" w:pos="9015"/>
        </w:tabs>
        <w:spacing w:after="0" w:line="240" w:lineRule="auto"/>
        <w:jc w:val="both"/>
        <w:rPr>
          <w:sz w:val="12"/>
          <w:szCs w:val="12"/>
        </w:rPr>
      </w:pPr>
    </w:p>
    <w:p w14:paraId="62C2C5A0" w14:textId="77777777" w:rsidR="008C633C" w:rsidRDefault="008C633C" w:rsidP="008C633C">
      <w:pPr>
        <w:tabs>
          <w:tab w:val="left" w:pos="9015"/>
        </w:tabs>
        <w:spacing w:after="0" w:line="240" w:lineRule="auto"/>
        <w:jc w:val="both"/>
        <w:rPr>
          <w:sz w:val="12"/>
          <w:szCs w:val="12"/>
        </w:rPr>
      </w:pPr>
    </w:p>
    <w:p w14:paraId="652476B8" w14:textId="77777777" w:rsidR="008C633C" w:rsidRPr="00841746" w:rsidRDefault="008C633C" w:rsidP="008C633C">
      <w:pPr>
        <w:tabs>
          <w:tab w:val="left" w:pos="9015"/>
        </w:tabs>
        <w:spacing w:after="0" w:line="240" w:lineRule="auto"/>
        <w:jc w:val="both"/>
        <w:rPr>
          <w:b/>
          <w:bCs/>
          <w:color w:val="FF0000"/>
        </w:rPr>
      </w:pPr>
      <w:r>
        <w:rPr>
          <w:b/>
          <w:bCs/>
          <w:color w:val="FF0000"/>
        </w:rPr>
        <w:t>Plagiarism</w:t>
      </w:r>
    </w:p>
    <w:p w14:paraId="42EB6AC1" w14:textId="77777777" w:rsidR="008C633C" w:rsidRPr="00952D1E" w:rsidRDefault="008C633C" w:rsidP="008C633C">
      <w:pPr>
        <w:tabs>
          <w:tab w:val="left" w:pos="9015"/>
        </w:tabs>
        <w:spacing w:after="0" w:line="240" w:lineRule="auto"/>
        <w:jc w:val="both"/>
        <w:rPr>
          <w:b/>
          <w:bCs/>
          <w:color w:val="FF0000"/>
          <w:sz w:val="4"/>
          <w:szCs w:val="4"/>
        </w:rPr>
      </w:pPr>
    </w:p>
    <w:p w14:paraId="5C6B35E5" w14:textId="77777777" w:rsidR="008C633C" w:rsidRPr="007E7B0D" w:rsidRDefault="00DE0AA5" w:rsidP="00AB0B74">
      <w:pPr>
        <w:pStyle w:val="ListParagraph"/>
        <w:numPr>
          <w:ilvl w:val="0"/>
          <w:numId w:val="167"/>
        </w:numPr>
        <w:tabs>
          <w:tab w:val="left" w:pos="9015"/>
        </w:tabs>
        <w:spacing w:after="0" w:line="240" w:lineRule="auto"/>
        <w:jc w:val="both"/>
        <w:rPr>
          <w:rStyle w:val="Hyperlink"/>
          <w:color w:val="auto"/>
          <w:sz w:val="14"/>
          <w:szCs w:val="14"/>
          <w:u w:val="none"/>
        </w:rPr>
      </w:pPr>
      <w:hyperlink w:anchor="_PLAGIARISM" w:history="1">
        <w:r w:rsidR="008C633C" w:rsidRPr="008C633C">
          <w:rPr>
            <w:rStyle w:val="Hyperlink"/>
            <w:sz w:val="14"/>
            <w:szCs w:val="14"/>
          </w:rPr>
          <w:t>PLAGIARISM</w:t>
        </w:r>
      </w:hyperlink>
    </w:p>
    <w:p w14:paraId="292E8CF8" w14:textId="3B205351" w:rsidR="00C64D6A" w:rsidRPr="00444BD8" w:rsidRDefault="00C64D6A" w:rsidP="00444BD8">
      <w:pPr>
        <w:rPr>
          <w:color w:val="0000FF" w:themeColor="hyperlink"/>
          <w:sz w:val="14"/>
          <w:szCs w:val="14"/>
          <w:u w:val="single"/>
        </w:rPr>
      </w:pPr>
      <w:r w:rsidRPr="00444BD8">
        <w:rPr>
          <w:color w:val="0000FF" w:themeColor="hyperlink"/>
          <w:sz w:val="14"/>
          <w:szCs w:val="14"/>
          <w:u w:val="single"/>
        </w:rPr>
        <w:br w:type="page"/>
      </w:r>
    </w:p>
    <w:p w14:paraId="11F2ED29" w14:textId="11D76222" w:rsidR="00D23BB8" w:rsidRPr="00787BAF" w:rsidRDefault="00D23BB8" w:rsidP="00D23BB8">
      <w:pPr>
        <w:pStyle w:val="Heading1"/>
        <w:numPr>
          <w:ilvl w:val="0"/>
          <w:numId w:val="1"/>
        </w:numPr>
        <w:spacing w:before="0"/>
        <w:jc w:val="center"/>
        <w:rPr>
          <w:rFonts w:asciiTheme="minorHAnsi" w:hAnsiTheme="minorHAnsi"/>
          <w:b/>
          <w:bCs/>
        </w:rPr>
      </w:pPr>
      <w:bookmarkStart w:id="14" w:name="_CHARITY_–_PROCESS"/>
      <w:bookmarkStart w:id="15" w:name="_Toc38030336"/>
      <w:bookmarkEnd w:id="14"/>
      <w:r w:rsidRPr="00787BAF">
        <w:rPr>
          <w:rFonts w:asciiTheme="minorHAnsi" w:hAnsiTheme="minorHAnsi"/>
          <w:b/>
          <w:bCs/>
        </w:rPr>
        <w:lastRenderedPageBreak/>
        <w:t>CHARITY – PROCESS IMPROVEMENTS</w:t>
      </w:r>
      <w:r w:rsidR="00402559" w:rsidRPr="00787BAF">
        <w:rPr>
          <w:rFonts w:asciiTheme="minorHAnsi" w:hAnsiTheme="minorHAnsi"/>
          <w:b/>
          <w:bCs/>
        </w:rPr>
        <w:t xml:space="preserve"> FOR SECOND</w:t>
      </w:r>
      <w:r w:rsidR="008916AB">
        <w:rPr>
          <w:rFonts w:asciiTheme="minorHAnsi" w:hAnsiTheme="minorHAnsi"/>
          <w:b/>
          <w:bCs/>
        </w:rPr>
        <w:t xml:space="preserve"> </w:t>
      </w:r>
      <w:r w:rsidR="00402559" w:rsidRPr="00787BAF">
        <w:rPr>
          <w:rFonts w:asciiTheme="minorHAnsi" w:hAnsiTheme="minorHAnsi"/>
          <w:b/>
          <w:bCs/>
        </w:rPr>
        <w:t>BITE</w:t>
      </w:r>
      <w:bookmarkEnd w:id="15"/>
    </w:p>
    <w:p w14:paraId="2F81066D" w14:textId="77777777" w:rsidR="00D23BB8" w:rsidRPr="00787BAF" w:rsidRDefault="00D23BB8" w:rsidP="00D23BB8">
      <w:pPr>
        <w:tabs>
          <w:tab w:val="left" w:pos="9015"/>
        </w:tabs>
        <w:spacing w:after="0" w:line="240" w:lineRule="auto"/>
        <w:jc w:val="both"/>
        <w:rPr>
          <w:b/>
          <w:bCs/>
          <w:sz w:val="16"/>
          <w:szCs w:val="16"/>
        </w:rPr>
      </w:pPr>
    </w:p>
    <w:p w14:paraId="6A2AFED0" w14:textId="77777777" w:rsidR="00402559" w:rsidRDefault="00402559" w:rsidP="00D23BB8">
      <w:pPr>
        <w:tabs>
          <w:tab w:val="left" w:pos="9015"/>
        </w:tabs>
        <w:spacing w:after="0" w:line="240" w:lineRule="auto"/>
        <w:jc w:val="both"/>
        <w:rPr>
          <w:sz w:val="20"/>
          <w:szCs w:val="20"/>
        </w:rPr>
      </w:pPr>
    </w:p>
    <w:p w14:paraId="03E056D9" w14:textId="631B5FFD" w:rsidR="00D23BB8" w:rsidRPr="00402559" w:rsidRDefault="00402559" w:rsidP="00D23BB8">
      <w:pPr>
        <w:tabs>
          <w:tab w:val="left" w:pos="9015"/>
        </w:tabs>
        <w:spacing w:after="0" w:line="240" w:lineRule="auto"/>
        <w:jc w:val="both"/>
        <w:rPr>
          <w:sz w:val="20"/>
          <w:szCs w:val="20"/>
        </w:rPr>
      </w:pPr>
      <w:r>
        <w:rPr>
          <w:sz w:val="20"/>
          <w:szCs w:val="20"/>
        </w:rPr>
        <w:t xml:space="preserve">Taking data from Supermarkets, </w:t>
      </w:r>
      <w:r>
        <w:rPr>
          <w:i/>
          <w:iCs/>
          <w:sz w:val="20"/>
          <w:szCs w:val="20"/>
        </w:rPr>
        <w:t>Secondbite</w:t>
      </w:r>
      <w:r>
        <w:rPr>
          <w:sz w:val="20"/>
          <w:szCs w:val="20"/>
        </w:rPr>
        <w:t xml:space="preserve"> prepared reports on what the Retailer contributed.   One report was for the Senior Leadership Team and the other for Regional Managers.  There was a lot of manual intervention which were automated.  More details available on request.   </w:t>
      </w:r>
      <w:r w:rsidR="00357A19">
        <w:rPr>
          <w:sz w:val="20"/>
          <w:szCs w:val="20"/>
        </w:rPr>
        <w:t xml:space="preserve">Quality and accuracy of reporting improved due to automating manual interventions.  </w:t>
      </w:r>
      <w:r>
        <w:rPr>
          <w:sz w:val="20"/>
          <w:szCs w:val="20"/>
        </w:rPr>
        <w:t>Below is a summary list of the</w:t>
      </w:r>
      <w:r w:rsidR="00357A19">
        <w:rPr>
          <w:sz w:val="20"/>
          <w:szCs w:val="20"/>
        </w:rPr>
        <w:t xml:space="preserve"> two</w:t>
      </w:r>
      <w:r>
        <w:rPr>
          <w:sz w:val="20"/>
          <w:szCs w:val="20"/>
        </w:rPr>
        <w:t xml:space="preserve"> products and </w:t>
      </w:r>
      <w:r w:rsidR="00357A19">
        <w:rPr>
          <w:sz w:val="20"/>
          <w:szCs w:val="20"/>
        </w:rPr>
        <w:t xml:space="preserve">respective </w:t>
      </w:r>
      <w:r>
        <w:rPr>
          <w:sz w:val="20"/>
          <w:szCs w:val="20"/>
        </w:rPr>
        <w:t>time savings.</w:t>
      </w:r>
    </w:p>
    <w:p w14:paraId="50706EBD" w14:textId="77777777" w:rsidR="00D23BB8" w:rsidRPr="0015348F" w:rsidRDefault="00D23BB8" w:rsidP="00D23BB8">
      <w:pPr>
        <w:tabs>
          <w:tab w:val="left" w:pos="9015"/>
        </w:tabs>
        <w:spacing w:after="0" w:line="240" w:lineRule="auto"/>
        <w:jc w:val="both"/>
        <w:rPr>
          <w:sz w:val="12"/>
          <w:szCs w:val="12"/>
        </w:rPr>
      </w:pPr>
    </w:p>
    <w:p w14:paraId="66D104CA" w14:textId="27D550A1" w:rsidR="00D23BB8" w:rsidRPr="00402559" w:rsidRDefault="00D23BB8" w:rsidP="00D23BB8">
      <w:pPr>
        <w:pStyle w:val="ListParagraph"/>
        <w:numPr>
          <w:ilvl w:val="0"/>
          <w:numId w:val="4"/>
        </w:numPr>
        <w:spacing w:after="0"/>
        <w:rPr>
          <w:b/>
          <w:bCs/>
          <w:sz w:val="18"/>
          <w:szCs w:val="18"/>
        </w:rPr>
      </w:pPr>
      <w:r w:rsidRPr="00402559">
        <w:rPr>
          <w:b/>
          <w:bCs/>
          <w:sz w:val="18"/>
          <w:szCs w:val="18"/>
        </w:rPr>
        <w:t>SLT Procedure</w:t>
      </w:r>
      <w:r w:rsidRPr="00402559">
        <w:rPr>
          <w:b/>
          <w:bCs/>
          <w:sz w:val="18"/>
          <w:szCs w:val="18"/>
        </w:rPr>
        <w:tab/>
      </w:r>
      <w:r w:rsidR="00CA4D7E">
        <w:rPr>
          <w:b/>
          <w:bCs/>
          <w:sz w:val="18"/>
          <w:szCs w:val="18"/>
        </w:rPr>
        <w:t xml:space="preserve">.  </w:t>
      </w:r>
      <w:r w:rsidRPr="00402559">
        <w:rPr>
          <w:b/>
          <w:bCs/>
          <w:sz w:val="18"/>
          <w:szCs w:val="18"/>
        </w:rPr>
        <w:t xml:space="preserve">1 person </w:t>
      </w:r>
      <w:r w:rsidR="00CA4D7E">
        <w:rPr>
          <w:b/>
          <w:bCs/>
          <w:sz w:val="18"/>
          <w:szCs w:val="18"/>
        </w:rPr>
        <w:t xml:space="preserve">spends </w:t>
      </w:r>
      <w:r w:rsidRPr="00402559">
        <w:rPr>
          <w:b/>
          <w:bCs/>
          <w:sz w:val="18"/>
          <w:szCs w:val="18"/>
        </w:rPr>
        <w:t>3 Hours</w:t>
      </w:r>
      <w:r w:rsidR="00CA4D7E">
        <w:rPr>
          <w:b/>
          <w:bCs/>
          <w:sz w:val="18"/>
          <w:szCs w:val="18"/>
        </w:rPr>
        <w:t xml:space="preserve"> per </w:t>
      </w:r>
      <w:r w:rsidRPr="00402559">
        <w:rPr>
          <w:b/>
          <w:bCs/>
          <w:sz w:val="18"/>
          <w:szCs w:val="18"/>
        </w:rPr>
        <w:t>Period</w:t>
      </w:r>
      <w:r w:rsidR="00CA4D7E">
        <w:rPr>
          <w:b/>
          <w:bCs/>
          <w:sz w:val="18"/>
          <w:szCs w:val="18"/>
        </w:rPr>
        <w:t xml:space="preserve"> on this task.  With automation s</w:t>
      </w:r>
      <w:r w:rsidRPr="00402559">
        <w:rPr>
          <w:b/>
          <w:bCs/>
          <w:sz w:val="18"/>
          <w:szCs w:val="18"/>
        </w:rPr>
        <w:t>av</w:t>
      </w:r>
      <w:r w:rsidR="00CA4D7E">
        <w:rPr>
          <w:b/>
          <w:bCs/>
          <w:sz w:val="18"/>
          <w:szCs w:val="18"/>
        </w:rPr>
        <w:t>ings are</w:t>
      </w:r>
      <w:r w:rsidRPr="00402559">
        <w:rPr>
          <w:b/>
          <w:bCs/>
          <w:sz w:val="18"/>
          <w:szCs w:val="18"/>
        </w:rPr>
        <w:t xml:space="preserve"> 2½ days</w:t>
      </w:r>
      <w:r w:rsidR="00CA4D7E">
        <w:rPr>
          <w:b/>
          <w:bCs/>
          <w:sz w:val="18"/>
          <w:szCs w:val="18"/>
        </w:rPr>
        <w:t xml:space="preserve"> per annum.</w:t>
      </w:r>
    </w:p>
    <w:p w14:paraId="6A312BBA" w14:textId="04C28DF1" w:rsidR="00D23BB8" w:rsidRPr="00402559" w:rsidRDefault="00D23BB8" w:rsidP="00D23BB8">
      <w:pPr>
        <w:pStyle w:val="ListParagraph"/>
        <w:numPr>
          <w:ilvl w:val="0"/>
          <w:numId w:val="4"/>
        </w:numPr>
        <w:spacing w:after="0"/>
        <w:rPr>
          <w:b/>
          <w:bCs/>
          <w:sz w:val="18"/>
          <w:szCs w:val="18"/>
        </w:rPr>
      </w:pPr>
      <w:r w:rsidRPr="00402559">
        <w:rPr>
          <w:b/>
          <w:bCs/>
          <w:sz w:val="18"/>
          <w:szCs w:val="18"/>
        </w:rPr>
        <w:t>RM Procedure</w:t>
      </w:r>
      <w:r w:rsidR="00CA4D7E">
        <w:rPr>
          <w:b/>
          <w:bCs/>
          <w:sz w:val="18"/>
          <w:szCs w:val="18"/>
        </w:rPr>
        <w:t xml:space="preserve">.  </w:t>
      </w:r>
      <w:r w:rsidRPr="00402559">
        <w:rPr>
          <w:b/>
          <w:bCs/>
          <w:sz w:val="18"/>
          <w:szCs w:val="18"/>
        </w:rPr>
        <w:t xml:space="preserve">1 person </w:t>
      </w:r>
      <w:r w:rsidR="00CA4D7E">
        <w:rPr>
          <w:b/>
          <w:bCs/>
          <w:sz w:val="18"/>
          <w:szCs w:val="18"/>
        </w:rPr>
        <w:t xml:space="preserve">spends </w:t>
      </w:r>
      <w:r w:rsidRPr="00402559">
        <w:rPr>
          <w:b/>
          <w:bCs/>
          <w:sz w:val="18"/>
          <w:szCs w:val="18"/>
        </w:rPr>
        <w:t>4 Hours</w:t>
      </w:r>
      <w:r w:rsidR="00CA4D7E">
        <w:rPr>
          <w:b/>
          <w:bCs/>
          <w:sz w:val="18"/>
          <w:szCs w:val="18"/>
        </w:rPr>
        <w:t xml:space="preserve"> per </w:t>
      </w:r>
      <w:r w:rsidRPr="00402559">
        <w:rPr>
          <w:b/>
          <w:bCs/>
          <w:sz w:val="18"/>
          <w:szCs w:val="18"/>
        </w:rPr>
        <w:t>Period</w:t>
      </w:r>
      <w:r w:rsidR="00CA4D7E">
        <w:rPr>
          <w:b/>
          <w:bCs/>
          <w:sz w:val="18"/>
          <w:szCs w:val="18"/>
        </w:rPr>
        <w:t xml:space="preserve"> on this task.   With automation savings are</w:t>
      </w:r>
      <w:r w:rsidRPr="00402559">
        <w:rPr>
          <w:b/>
          <w:bCs/>
          <w:sz w:val="18"/>
          <w:szCs w:val="18"/>
        </w:rPr>
        <w:t xml:space="preserve"> 4½ days</w:t>
      </w:r>
      <w:r w:rsidR="00CA4D7E">
        <w:rPr>
          <w:b/>
          <w:bCs/>
          <w:sz w:val="18"/>
          <w:szCs w:val="18"/>
        </w:rPr>
        <w:t xml:space="preserve"> per annum.</w:t>
      </w:r>
    </w:p>
    <w:p w14:paraId="53A2FCF1" w14:textId="77777777" w:rsidR="00D23BB8" w:rsidRPr="00997388" w:rsidRDefault="00D23BB8" w:rsidP="00D23BB8">
      <w:pPr>
        <w:tabs>
          <w:tab w:val="left" w:pos="9015"/>
        </w:tabs>
        <w:spacing w:after="0" w:line="240" w:lineRule="auto"/>
        <w:jc w:val="both"/>
        <w:rPr>
          <w:sz w:val="10"/>
          <w:szCs w:val="10"/>
        </w:rPr>
      </w:pPr>
    </w:p>
    <w:p w14:paraId="6D8942E8" w14:textId="15C87080" w:rsidR="00D23BB8" w:rsidRPr="00D23BB8" w:rsidRDefault="00DE0AA5" w:rsidP="00D23BB8">
      <w:pPr>
        <w:tabs>
          <w:tab w:val="left" w:pos="9015"/>
        </w:tabs>
        <w:spacing w:after="0" w:line="240" w:lineRule="auto"/>
        <w:jc w:val="both"/>
        <w:rPr>
          <w:sz w:val="14"/>
          <w:szCs w:val="14"/>
        </w:rPr>
      </w:pPr>
      <w:hyperlink w:anchor="OLE_LINK1" w:history="1" w:docLocation="1,75537,75562,0,,Secondbite / Supermarkets">
        <w:r w:rsidR="00D23BB8" w:rsidRPr="00D23BB8">
          <w:rPr>
            <w:rStyle w:val="Hyperlink"/>
            <w:b/>
            <w:i/>
            <w:sz w:val="18"/>
            <w:szCs w:val="18"/>
          </w:rPr>
          <w:t xml:space="preserve">Secondbite </w:t>
        </w:r>
        <w:r w:rsidR="00D23BB8" w:rsidRPr="00D23BB8">
          <w:rPr>
            <w:rStyle w:val="Hyperlink"/>
            <w:b/>
            <w:sz w:val="18"/>
            <w:szCs w:val="18"/>
          </w:rPr>
          <w:t>/ Supermarkets</w:t>
        </w:r>
      </w:hyperlink>
    </w:p>
    <w:p w14:paraId="3631D197" w14:textId="77777777" w:rsidR="00402559" w:rsidRDefault="00402559">
      <w:pPr>
        <w:rPr>
          <w:color w:val="0000FF" w:themeColor="hyperlink"/>
          <w:sz w:val="14"/>
          <w:szCs w:val="14"/>
          <w:u w:val="single"/>
        </w:rPr>
      </w:pPr>
      <w:r>
        <w:rPr>
          <w:color w:val="0000FF" w:themeColor="hyperlink"/>
          <w:sz w:val="14"/>
          <w:szCs w:val="14"/>
          <w:u w:val="single"/>
        </w:rPr>
        <w:br w:type="page"/>
      </w:r>
    </w:p>
    <w:p w14:paraId="30426AFE" w14:textId="250F43D8" w:rsidR="00402559" w:rsidRPr="00787BAF" w:rsidRDefault="00402559" w:rsidP="00402559">
      <w:pPr>
        <w:pStyle w:val="Heading1"/>
        <w:numPr>
          <w:ilvl w:val="0"/>
          <w:numId w:val="1"/>
        </w:numPr>
        <w:spacing w:before="0"/>
        <w:jc w:val="center"/>
        <w:rPr>
          <w:rFonts w:asciiTheme="minorHAnsi" w:hAnsiTheme="minorHAnsi"/>
          <w:b/>
          <w:bCs/>
        </w:rPr>
      </w:pPr>
      <w:bookmarkStart w:id="16" w:name="_CUSTOMS-EXCISE_–_PROCESS"/>
      <w:bookmarkStart w:id="17" w:name="_Toc38030337"/>
      <w:bookmarkEnd w:id="16"/>
      <w:r w:rsidRPr="00787BAF">
        <w:rPr>
          <w:rFonts w:asciiTheme="minorHAnsi" w:hAnsiTheme="minorHAnsi"/>
          <w:b/>
          <w:bCs/>
        </w:rPr>
        <w:lastRenderedPageBreak/>
        <w:t>CUSTOMS-EXCISE – PROCESS IMPROVEMENTS</w:t>
      </w:r>
      <w:bookmarkEnd w:id="17"/>
    </w:p>
    <w:p w14:paraId="7F0F63A4" w14:textId="77777777" w:rsidR="00402559" w:rsidRPr="00787BAF" w:rsidRDefault="00402559" w:rsidP="00402559">
      <w:pPr>
        <w:tabs>
          <w:tab w:val="left" w:pos="9015"/>
        </w:tabs>
        <w:spacing w:after="0" w:line="240" w:lineRule="auto"/>
        <w:jc w:val="both"/>
        <w:rPr>
          <w:b/>
          <w:bCs/>
          <w:sz w:val="16"/>
          <w:szCs w:val="16"/>
        </w:rPr>
      </w:pPr>
    </w:p>
    <w:p w14:paraId="0C6E94D3" w14:textId="77777777" w:rsidR="00402559" w:rsidRDefault="00402559" w:rsidP="00402559">
      <w:pPr>
        <w:tabs>
          <w:tab w:val="left" w:pos="9015"/>
        </w:tabs>
        <w:spacing w:after="0" w:line="240" w:lineRule="auto"/>
        <w:jc w:val="both"/>
        <w:rPr>
          <w:sz w:val="20"/>
          <w:szCs w:val="20"/>
        </w:rPr>
      </w:pPr>
    </w:p>
    <w:p w14:paraId="48A80DC6" w14:textId="074D4BAE" w:rsidR="00402559" w:rsidRPr="00402559" w:rsidRDefault="00402559" w:rsidP="00402559">
      <w:pPr>
        <w:tabs>
          <w:tab w:val="left" w:pos="9015"/>
        </w:tabs>
        <w:spacing w:after="0" w:line="240" w:lineRule="auto"/>
        <w:jc w:val="both"/>
        <w:rPr>
          <w:sz w:val="20"/>
          <w:szCs w:val="20"/>
        </w:rPr>
      </w:pPr>
      <w:r>
        <w:rPr>
          <w:sz w:val="20"/>
          <w:szCs w:val="20"/>
        </w:rPr>
        <w:t xml:space="preserve">Taking data from Customs, automate bond matching and prepare a summary report </w:t>
      </w:r>
      <w:r w:rsidR="00357A19">
        <w:rPr>
          <w:sz w:val="20"/>
          <w:szCs w:val="20"/>
        </w:rPr>
        <w:t xml:space="preserve">with </w:t>
      </w:r>
      <w:r>
        <w:rPr>
          <w:sz w:val="20"/>
          <w:szCs w:val="20"/>
        </w:rPr>
        <w:t xml:space="preserve">associated details. </w:t>
      </w:r>
      <w:r w:rsidR="00CA4D7E">
        <w:rPr>
          <w:sz w:val="20"/>
          <w:szCs w:val="20"/>
        </w:rPr>
        <w:t xml:space="preserve"> Replaced the Access system and rebuilt the process</w:t>
      </w:r>
      <w:r w:rsidR="00357A19">
        <w:rPr>
          <w:sz w:val="20"/>
          <w:szCs w:val="20"/>
        </w:rPr>
        <w:t xml:space="preserve"> as an integrated Excel platform</w:t>
      </w:r>
      <w:r w:rsidR="00CA4D7E">
        <w:rPr>
          <w:sz w:val="20"/>
          <w:szCs w:val="20"/>
        </w:rPr>
        <w:t>.</w:t>
      </w:r>
      <w:r>
        <w:rPr>
          <w:sz w:val="20"/>
          <w:szCs w:val="20"/>
        </w:rPr>
        <w:t xml:space="preserve">  Automation, integration and simplification of processes and data resulting in the below savings</w:t>
      </w:r>
      <w:r w:rsidR="00CA4D7E">
        <w:rPr>
          <w:sz w:val="20"/>
          <w:szCs w:val="20"/>
        </w:rPr>
        <w:t>.</w:t>
      </w:r>
    </w:p>
    <w:p w14:paraId="1A58D811" w14:textId="77777777" w:rsidR="00402559" w:rsidRDefault="00402559" w:rsidP="00402559">
      <w:pPr>
        <w:spacing w:after="0"/>
        <w:rPr>
          <w:b/>
          <w:sz w:val="18"/>
          <w:szCs w:val="18"/>
          <w:u w:val="single"/>
        </w:rPr>
      </w:pPr>
    </w:p>
    <w:p w14:paraId="166AF3AB" w14:textId="77777777" w:rsidR="008B5F3D" w:rsidRDefault="00402559" w:rsidP="00A17944">
      <w:pPr>
        <w:pStyle w:val="ListParagraph"/>
        <w:numPr>
          <w:ilvl w:val="0"/>
          <w:numId w:val="7"/>
        </w:numPr>
        <w:spacing w:after="0"/>
        <w:rPr>
          <w:b/>
          <w:bCs/>
          <w:sz w:val="18"/>
          <w:szCs w:val="18"/>
        </w:rPr>
      </w:pPr>
      <w:r w:rsidRPr="00CA4D7E">
        <w:rPr>
          <w:b/>
          <w:bCs/>
          <w:sz w:val="18"/>
          <w:szCs w:val="18"/>
        </w:rPr>
        <w:t>Automation of Bond matching and reporting.</w:t>
      </w:r>
      <w:r w:rsidR="00CA4D7E">
        <w:rPr>
          <w:b/>
          <w:bCs/>
          <w:sz w:val="18"/>
          <w:szCs w:val="18"/>
        </w:rPr>
        <w:t xml:space="preserve">  </w:t>
      </w:r>
      <w:r w:rsidRPr="00CA4D7E">
        <w:rPr>
          <w:b/>
          <w:bCs/>
          <w:sz w:val="18"/>
          <w:szCs w:val="18"/>
        </w:rPr>
        <w:t>1 Person spends 5 hours per Period</w:t>
      </w:r>
      <w:r w:rsidR="00CA4D7E">
        <w:rPr>
          <w:b/>
          <w:bCs/>
          <w:sz w:val="18"/>
          <w:szCs w:val="18"/>
        </w:rPr>
        <w:t xml:space="preserve"> on this task</w:t>
      </w:r>
      <w:r w:rsidRPr="00CA4D7E">
        <w:rPr>
          <w:b/>
          <w:bCs/>
          <w:sz w:val="18"/>
          <w:szCs w:val="18"/>
        </w:rPr>
        <w:t xml:space="preserve">.  </w:t>
      </w:r>
      <w:r w:rsidR="00CA4D7E">
        <w:rPr>
          <w:b/>
          <w:bCs/>
          <w:sz w:val="18"/>
          <w:szCs w:val="18"/>
        </w:rPr>
        <w:t>Savings are</w:t>
      </w:r>
      <w:r w:rsidRPr="00CA4D7E">
        <w:rPr>
          <w:b/>
          <w:bCs/>
          <w:sz w:val="18"/>
          <w:szCs w:val="18"/>
        </w:rPr>
        <w:t xml:space="preserve"> 2½ hours per Period     </w:t>
      </w:r>
    </w:p>
    <w:p w14:paraId="324164D5" w14:textId="77777777" w:rsidR="008B5F3D" w:rsidRDefault="008B5F3D" w:rsidP="008B5F3D">
      <w:pPr>
        <w:spacing w:after="0"/>
        <w:rPr>
          <w:b/>
          <w:bCs/>
          <w:sz w:val="18"/>
          <w:szCs w:val="18"/>
        </w:rPr>
      </w:pPr>
    </w:p>
    <w:p w14:paraId="24A3ADB7" w14:textId="3E762BE2" w:rsidR="00CA4D7E" w:rsidRPr="008B5F3D" w:rsidRDefault="00DE0AA5" w:rsidP="008B5F3D">
      <w:pPr>
        <w:spacing w:after="0"/>
        <w:rPr>
          <w:b/>
          <w:bCs/>
          <w:sz w:val="18"/>
          <w:szCs w:val="18"/>
        </w:rPr>
      </w:pPr>
      <w:hyperlink w:anchor="OLE_LINK3" w:history="1" w:docLocation="1,74461,74477,0,,Customs / Excise">
        <w:r w:rsidR="008B5F3D" w:rsidRPr="008B5F3D">
          <w:rPr>
            <w:rStyle w:val="Hyperlink"/>
            <w:b/>
            <w:sz w:val="18"/>
            <w:szCs w:val="18"/>
          </w:rPr>
          <w:t>Customs / Excise</w:t>
        </w:r>
      </w:hyperlink>
      <w:r w:rsidR="00402559" w:rsidRPr="008B5F3D">
        <w:rPr>
          <w:b/>
          <w:bCs/>
          <w:sz w:val="18"/>
          <w:szCs w:val="18"/>
        </w:rPr>
        <w:t xml:space="preserve">      </w:t>
      </w:r>
      <w:r w:rsidR="00402559" w:rsidRPr="008B5F3D">
        <w:rPr>
          <w:b/>
          <w:bCs/>
          <w:sz w:val="18"/>
          <w:szCs w:val="18"/>
        </w:rPr>
        <w:tab/>
      </w:r>
    </w:p>
    <w:p w14:paraId="628BED61" w14:textId="2B21E86E" w:rsidR="00402559" w:rsidRPr="00D23BB8" w:rsidRDefault="00402559" w:rsidP="00402559">
      <w:pPr>
        <w:tabs>
          <w:tab w:val="left" w:pos="9015"/>
        </w:tabs>
        <w:spacing w:after="0" w:line="240" w:lineRule="auto"/>
        <w:jc w:val="both"/>
        <w:rPr>
          <w:sz w:val="14"/>
          <w:szCs w:val="14"/>
        </w:rPr>
      </w:pPr>
    </w:p>
    <w:p w14:paraId="2A3586F1" w14:textId="07E0C20B" w:rsidR="00F424D6" w:rsidRPr="00F424D6" w:rsidRDefault="00F424D6" w:rsidP="00402559">
      <w:pPr>
        <w:rPr>
          <w:color w:val="0000FF" w:themeColor="hyperlink"/>
          <w:sz w:val="14"/>
          <w:szCs w:val="14"/>
          <w:u w:val="single"/>
        </w:rPr>
      </w:pPr>
      <w:r>
        <w:rPr>
          <w:color w:val="0000FF" w:themeColor="hyperlink"/>
          <w:sz w:val="14"/>
          <w:szCs w:val="14"/>
          <w:u w:val="single"/>
        </w:rPr>
        <w:br w:type="page"/>
      </w:r>
    </w:p>
    <w:p w14:paraId="5220222D" w14:textId="77777777" w:rsidR="0096340D" w:rsidRPr="00787BAF" w:rsidRDefault="0096340D" w:rsidP="0096340D">
      <w:pPr>
        <w:pStyle w:val="Heading1"/>
        <w:numPr>
          <w:ilvl w:val="0"/>
          <w:numId w:val="1"/>
        </w:numPr>
        <w:spacing w:before="0"/>
        <w:jc w:val="center"/>
        <w:rPr>
          <w:rFonts w:asciiTheme="minorHAnsi" w:hAnsiTheme="minorHAnsi"/>
          <w:b/>
          <w:bCs/>
        </w:rPr>
      </w:pPr>
      <w:bookmarkStart w:id="18" w:name="_CONSTRUCTION_–_METRO"/>
      <w:bookmarkStart w:id="19" w:name="_Toc38030338"/>
      <w:bookmarkEnd w:id="18"/>
      <w:r w:rsidRPr="00787BAF">
        <w:rPr>
          <w:rFonts w:asciiTheme="minorHAnsi" w:hAnsiTheme="minorHAnsi"/>
          <w:b/>
          <w:bCs/>
        </w:rPr>
        <w:lastRenderedPageBreak/>
        <w:t>CONSTRUCTION – METRO TUNNEL PROJECT NOISE AND VIBRATION</w:t>
      </w:r>
      <w:bookmarkEnd w:id="19"/>
    </w:p>
    <w:p w14:paraId="35CC0BD0" w14:textId="77777777" w:rsidR="0096340D" w:rsidRPr="00787BAF" w:rsidRDefault="0096340D" w:rsidP="0096340D">
      <w:pPr>
        <w:tabs>
          <w:tab w:val="left" w:pos="9015"/>
        </w:tabs>
        <w:spacing w:after="0" w:line="240" w:lineRule="auto"/>
        <w:jc w:val="both"/>
        <w:rPr>
          <w:b/>
          <w:bCs/>
          <w:sz w:val="16"/>
          <w:szCs w:val="16"/>
        </w:rPr>
      </w:pPr>
    </w:p>
    <w:p w14:paraId="6FEE00E1" w14:textId="0A1F3A2C" w:rsidR="0096340D" w:rsidRPr="00296B37" w:rsidRDefault="0096340D" w:rsidP="0096340D">
      <w:pPr>
        <w:tabs>
          <w:tab w:val="left" w:pos="9015"/>
        </w:tabs>
        <w:spacing w:after="0" w:line="240" w:lineRule="auto"/>
        <w:jc w:val="both"/>
        <w:rPr>
          <w:sz w:val="20"/>
          <w:szCs w:val="20"/>
        </w:rPr>
      </w:pPr>
      <w:r>
        <w:rPr>
          <w:sz w:val="20"/>
          <w:szCs w:val="20"/>
        </w:rPr>
        <w:t xml:space="preserve">The construction of the </w:t>
      </w:r>
      <w:r>
        <w:rPr>
          <w:i/>
          <w:iCs/>
          <w:sz w:val="20"/>
          <w:szCs w:val="20"/>
        </w:rPr>
        <w:t>Metro Tunnel</w:t>
      </w:r>
      <w:r>
        <w:rPr>
          <w:sz w:val="20"/>
          <w:szCs w:val="20"/>
        </w:rPr>
        <w:t xml:space="preserve"> next to </w:t>
      </w:r>
      <w:r w:rsidR="00883C67">
        <w:rPr>
          <w:sz w:val="20"/>
          <w:szCs w:val="20"/>
        </w:rPr>
        <w:t xml:space="preserve">Hospitals and Research </w:t>
      </w:r>
      <w:r>
        <w:rPr>
          <w:sz w:val="20"/>
          <w:szCs w:val="20"/>
        </w:rPr>
        <w:t xml:space="preserve">facilities could potentially introduce vibrations and noise exceeding levels considered acceptable to Universities research facilities and clinics.   Numerous measuring instruments were placed in locations collecting millions of samples of vibration and noise data.   These needed to be integrated, summarised, analysed and graphed.   Additionally, we needed to ascertain whether the source of vibration </w:t>
      </w:r>
      <w:r w:rsidR="00357A19">
        <w:rPr>
          <w:sz w:val="20"/>
          <w:szCs w:val="20"/>
        </w:rPr>
        <w:t xml:space="preserve">exceeding acceptable levels </w:t>
      </w:r>
      <w:r>
        <w:rPr>
          <w:sz w:val="20"/>
          <w:szCs w:val="20"/>
        </w:rPr>
        <w:t>w</w:t>
      </w:r>
      <w:r w:rsidR="00357A19">
        <w:rPr>
          <w:sz w:val="20"/>
          <w:szCs w:val="20"/>
        </w:rPr>
        <w:t>ere</w:t>
      </w:r>
      <w:r>
        <w:rPr>
          <w:sz w:val="20"/>
          <w:szCs w:val="20"/>
        </w:rPr>
        <w:t xml:space="preserve"> caused by the University itself or by the construction site.  </w:t>
      </w:r>
      <w:r w:rsidRPr="00296B37">
        <w:rPr>
          <w:sz w:val="20"/>
          <w:szCs w:val="20"/>
        </w:rPr>
        <w:t xml:space="preserve">There are three products that support these insights.   </w:t>
      </w:r>
    </w:p>
    <w:p w14:paraId="18A49B2C" w14:textId="77777777" w:rsidR="0096340D" w:rsidRPr="0015348F" w:rsidRDefault="0096340D" w:rsidP="0096340D">
      <w:pPr>
        <w:tabs>
          <w:tab w:val="left" w:pos="9015"/>
        </w:tabs>
        <w:spacing w:after="0" w:line="240" w:lineRule="auto"/>
        <w:jc w:val="both"/>
        <w:rPr>
          <w:sz w:val="12"/>
          <w:szCs w:val="12"/>
        </w:rPr>
      </w:pPr>
    </w:p>
    <w:p w14:paraId="7DE19BF5" w14:textId="77777777" w:rsidR="0096340D" w:rsidRPr="00D602D1" w:rsidRDefault="0096340D" w:rsidP="0096340D">
      <w:pPr>
        <w:tabs>
          <w:tab w:val="left" w:pos="9015"/>
        </w:tabs>
        <w:spacing w:after="0" w:line="240" w:lineRule="auto"/>
        <w:jc w:val="both"/>
        <w:rPr>
          <w:sz w:val="20"/>
          <w:szCs w:val="20"/>
        </w:rPr>
      </w:pPr>
      <w:r w:rsidRPr="00D602D1">
        <w:rPr>
          <w:b/>
          <w:bCs/>
          <w:sz w:val="20"/>
          <w:szCs w:val="20"/>
        </w:rPr>
        <w:t>Feature-1</w:t>
      </w:r>
      <w:r w:rsidRPr="00296B37">
        <w:rPr>
          <w:sz w:val="20"/>
          <w:szCs w:val="20"/>
        </w:rPr>
        <w:t xml:space="preserve"> </w:t>
      </w:r>
      <w:r>
        <w:rPr>
          <w:sz w:val="20"/>
          <w:szCs w:val="20"/>
        </w:rPr>
        <w:t xml:space="preserve"> </w:t>
      </w:r>
      <w:r w:rsidRPr="00314987">
        <w:rPr>
          <w:b/>
          <w:bCs/>
          <w:sz w:val="20"/>
          <w:szCs w:val="20"/>
        </w:rPr>
        <w:t>Metro Tunnel Graphiler</w:t>
      </w:r>
      <w:r>
        <w:rPr>
          <w:sz w:val="20"/>
          <w:szCs w:val="20"/>
        </w:rPr>
        <w:t xml:space="preserve"> which graphs the number of times vibrations exceeded the set limit over a given time period.  Here we can compare different locations and graph by Minute, Hour or Day over a specified time period</w:t>
      </w:r>
    </w:p>
    <w:p w14:paraId="5328EFF4" w14:textId="77777777" w:rsidR="0096340D" w:rsidRPr="00997388" w:rsidRDefault="0096340D" w:rsidP="0096340D">
      <w:pPr>
        <w:tabs>
          <w:tab w:val="left" w:pos="9015"/>
        </w:tabs>
        <w:spacing w:after="0" w:line="240" w:lineRule="auto"/>
        <w:jc w:val="both"/>
        <w:rPr>
          <w:sz w:val="10"/>
          <w:szCs w:val="10"/>
        </w:rPr>
      </w:pPr>
    </w:p>
    <w:p w14:paraId="257F73B4" w14:textId="0DDAB4C7" w:rsidR="0096340D" w:rsidRPr="00E033C7" w:rsidRDefault="00E033C7" w:rsidP="00E033C7">
      <w:pPr>
        <w:tabs>
          <w:tab w:val="left" w:pos="9015"/>
        </w:tabs>
        <w:spacing w:after="0" w:line="240" w:lineRule="auto"/>
        <w:jc w:val="center"/>
        <w:rPr>
          <w:sz w:val="20"/>
          <w:szCs w:val="20"/>
        </w:rPr>
      </w:pPr>
      <w:r w:rsidRPr="00E033C7">
        <w:rPr>
          <w:noProof/>
          <w:sz w:val="20"/>
          <w:szCs w:val="20"/>
        </w:rPr>
        <w:drawing>
          <wp:inline distT="0" distB="0" distL="0" distR="0" wp14:anchorId="3A8B4225" wp14:editId="020B7D83">
            <wp:extent cx="6645910" cy="2676418"/>
            <wp:effectExtent l="0" t="0" r="254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47539" cy="2677074"/>
                    </a:xfrm>
                    <a:prstGeom prst="rect">
                      <a:avLst/>
                    </a:prstGeom>
                  </pic:spPr>
                </pic:pic>
              </a:graphicData>
            </a:graphic>
          </wp:inline>
        </w:drawing>
      </w:r>
      <w:r>
        <w:rPr>
          <w:noProof/>
        </w:rPr>
        <mc:AlternateContent>
          <mc:Choice Requires="wps">
            <w:drawing>
              <wp:anchor distT="0" distB="0" distL="114300" distR="114300" simplePos="0" relativeHeight="251664384" behindDoc="0" locked="0" layoutInCell="1" allowOverlap="1" wp14:anchorId="532DDFAA" wp14:editId="6A102333">
                <wp:simplePos x="0" y="0"/>
                <wp:positionH relativeFrom="column">
                  <wp:posOffset>3631287</wp:posOffset>
                </wp:positionH>
                <wp:positionV relativeFrom="paragraph">
                  <wp:posOffset>2460026</wp:posOffset>
                </wp:positionV>
                <wp:extent cx="1258113" cy="91961"/>
                <wp:effectExtent l="0" t="0" r="18415" b="22860"/>
                <wp:wrapNone/>
                <wp:docPr id="152" name="Rectangle 152"/>
                <wp:cNvGraphicFramePr/>
                <a:graphic xmlns:a="http://schemas.openxmlformats.org/drawingml/2006/main">
                  <a:graphicData uri="http://schemas.microsoft.com/office/word/2010/wordprocessingShape">
                    <wps:wsp>
                      <wps:cNvSpPr/>
                      <wps:spPr>
                        <a:xfrm>
                          <a:off x="0" y="0"/>
                          <a:ext cx="1258113" cy="919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4A0675" id="Rectangle 152" o:spid="_x0000_s1026" style="position:absolute;margin-left:285.95pt;margin-top:193.7pt;width:99.05pt;height: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" fillcolor="#4f81bd [3204]" strokecolor="#243f60 [1604]" strokeweight="2pt"/>
            </w:pict>
          </mc:Fallback>
        </mc:AlternateContent>
      </w:r>
      <w:r>
        <w:rPr>
          <w:noProof/>
        </w:rPr>
        <mc:AlternateContent>
          <mc:Choice Requires="wps">
            <w:drawing>
              <wp:anchor distT="0" distB="0" distL="114300" distR="114300" simplePos="0" relativeHeight="251662336" behindDoc="0" locked="0" layoutInCell="1" allowOverlap="1" wp14:anchorId="7E8C035B" wp14:editId="75077466">
                <wp:simplePos x="0" y="0"/>
                <wp:positionH relativeFrom="column">
                  <wp:posOffset>1828799</wp:posOffset>
                </wp:positionH>
                <wp:positionV relativeFrom="paragraph">
                  <wp:posOffset>2459655</wp:posOffset>
                </wp:positionV>
                <wp:extent cx="1258113" cy="91961"/>
                <wp:effectExtent l="0" t="0" r="18415" b="22860"/>
                <wp:wrapNone/>
                <wp:docPr id="141" name="Rectangle 141"/>
                <wp:cNvGraphicFramePr/>
                <a:graphic xmlns:a="http://schemas.openxmlformats.org/drawingml/2006/main">
                  <a:graphicData uri="http://schemas.microsoft.com/office/word/2010/wordprocessingShape">
                    <wps:wsp>
                      <wps:cNvSpPr/>
                      <wps:spPr>
                        <a:xfrm>
                          <a:off x="0" y="0"/>
                          <a:ext cx="1258113" cy="91961"/>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86E504" id="Rectangle 141" o:spid="_x0000_s1026" style="position:absolute;margin-left:2in;margin-top:193.65pt;width:99.05pt;height:7.2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" fillcolor="#4f81bd [3204]" strokecolor="#243f60 [1604]" strokeweight="2pt"/>
            </w:pict>
          </mc:Fallback>
        </mc:AlternateContent>
      </w:r>
    </w:p>
    <w:p w14:paraId="25868A32" w14:textId="77777777" w:rsidR="0096340D" w:rsidRPr="00D36E4E" w:rsidRDefault="0096340D" w:rsidP="0096340D">
      <w:pPr>
        <w:tabs>
          <w:tab w:val="left" w:pos="9015"/>
        </w:tabs>
        <w:spacing w:after="0" w:line="240" w:lineRule="auto"/>
        <w:jc w:val="both"/>
        <w:rPr>
          <w:sz w:val="16"/>
          <w:szCs w:val="16"/>
        </w:rPr>
      </w:pPr>
    </w:p>
    <w:p w14:paraId="357076C8" w14:textId="77777777" w:rsidR="0096340D" w:rsidRDefault="0096340D" w:rsidP="0096340D">
      <w:pPr>
        <w:tabs>
          <w:tab w:val="left" w:pos="9015"/>
        </w:tabs>
        <w:spacing w:after="0" w:line="240" w:lineRule="auto"/>
        <w:jc w:val="both"/>
        <w:rPr>
          <w:b/>
          <w:bCs/>
          <w:sz w:val="20"/>
          <w:szCs w:val="20"/>
        </w:rPr>
      </w:pPr>
      <w:r>
        <w:rPr>
          <w:sz w:val="20"/>
          <w:szCs w:val="20"/>
        </w:rPr>
        <w:t>Feature-2</w:t>
      </w:r>
      <w:r w:rsidRPr="00296B37">
        <w:rPr>
          <w:sz w:val="20"/>
          <w:szCs w:val="20"/>
        </w:rPr>
        <w:t xml:space="preserve"> </w:t>
      </w:r>
      <w:r>
        <w:rPr>
          <w:sz w:val="20"/>
          <w:szCs w:val="20"/>
        </w:rPr>
        <w:t xml:space="preserve"> </w:t>
      </w:r>
      <w:r w:rsidRPr="00314987">
        <w:rPr>
          <w:b/>
          <w:bCs/>
          <w:sz w:val="20"/>
          <w:szCs w:val="20"/>
        </w:rPr>
        <w:t xml:space="preserve">Metro Tunnel </w:t>
      </w:r>
      <w:r>
        <w:rPr>
          <w:b/>
          <w:bCs/>
          <w:sz w:val="20"/>
          <w:szCs w:val="20"/>
        </w:rPr>
        <w:t xml:space="preserve">Profiler </w:t>
      </w:r>
      <w:r>
        <w:rPr>
          <w:sz w:val="20"/>
          <w:szCs w:val="20"/>
        </w:rPr>
        <w:t>which graphs the number of times vibrations exceeded the set limit over a 24-hour time frame</w:t>
      </w:r>
    </w:p>
    <w:p w14:paraId="3689AF99" w14:textId="77777777" w:rsidR="0096340D" w:rsidRPr="00997388" w:rsidRDefault="0096340D" w:rsidP="0096340D">
      <w:pPr>
        <w:tabs>
          <w:tab w:val="left" w:pos="9015"/>
        </w:tabs>
        <w:spacing w:after="0" w:line="240" w:lineRule="auto"/>
        <w:jc w:val="both"/>
        <w:rPr>
          <w:sz w:val="10"/>
          <w:szCs w:val="10"/>
        </w:rPr>
      </w:pPr>
    </w:p>
    <w:p w14:paraId="5B224B5C" w14:textId="77777777" w:rsidR="0096340D" w:rsidRPr="00296B37" w:rsidRDefault="0096340D" w:rsidP="0096340D">
      <w:pPr>
        <w:tabs>
          <w:tab w:val="left" w:pos="9015"/>
        </w:tabs>
        <w:spacing w:after="0" w:line="240" w:lineRule="auto"/>
        <w:jc w:val="center"/>
        <w:rPr>
          <w:sz w:val="20"/>
          <w:szCs w:val="20"/>
        </w:rPr>
      </w:pPr>
      <w:r w:rsidRPr="008A400F">
        <w:rPr>
          <w:noProof/>
        </w:rPr>
        <w:drawing>
          <wp:inline distT="0" distB="0" distL="0" distR="0" wp14:anchorId="242AB522" wp14:editId="15739260">
            <wp:extent cx="6595200" cy="234360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595200" cy="2343600"/>
                    </a:xfrm>
                    <a:prstGeom prst="rect">
                      <a:avLst/>
                    </a:prstGeom>
                    <a:noFill/>
                    <a:ln>
                      <a:noFill/>
                    </a:ln>
                  </pic:spPr>
                </pic:pic>
              </a:graphicData>
            </a:graphic>
          </wp:inline>
        </w:drawing>
      </w:r>
    </w:p>
    <w:p w14:paraId="4DB1ECE6" w14:textId="77777777" w:rsidR="0096340D" w:rsidRPr="00D36E4E" w:rsidRDefault="0096340D" w:rsidP="0096340D">
      <w:pPr>
        <w:tabs>
          <w:tab w:val="left" w:pos="9015"/>
        </w:tabs>
        <w:spacing w:after="0" w:line="240" w:lineRule="auto"/>
        <w:jc w:val="both"/>
        <w:rPr>
          <w:sz w:val="16"/>
          <w:szCs w:val="16"/>
        </w:rPr>
      </w:pPr>
    </w:p>
    <w:p w14:paraId="3DDA23A6" w14:textId="77777777" w:rsidR="0096340D" w:rsidRDefault="0096340D" w:rsidP="0096340D">
      <w:pPr>
        <w:tabs>
          <w:tab w:val="left" w:pos="9015"/>
        </w:tabs>
        <w:spacing w:after="0" w:line="240" w:lineRule="auto"/>
        <w:jc w:val="both"/>
        <w:rPr>
          <w:sz w:val="20"/>
          <w:szCs w:val="20"/>
        </w:rPr>
      </w:pPr>
      <w:r>
        <w:rPr>
          <w:sz w:val="20"/>
          <w:szCs w:val="20"/>
        </w:rPr>
        <w:t>Feature-3</w:t>
      </w:r>
      <w:r w:rsidRPr="00296B37">
        <w:rPr>
          <w:sz w:val="20"/>
          <w:szCs w:val="20"/>
        </w:rPr>
        <w:t xml:space="preserve"> </w:t>
      </w:r>
      <w:r>
        <w:rPr>
          <w:sz w:val="20"/>
          <w:szCs w:val="20"/>
        </w:rPr>
        <w:t xml:space="preserve"> </w:t>
      </w:r>
      <w:r w:rsidRPr="00314987">
        <w:rPr>
          <w:b/>
          <w:bCs/>
          <w:sz w:val="20"/>
          <w:szCs w:val="20"/>
        </w:rPr>
        <w:t xml:space="preserve">Metro Tunnel </w:t>
      </w:r>
      <w:r>
        <w:rPr>
          <w:b/>
          <w:bCs/>
          <w:sz w:val="20"/>
          <w:szCs w:val="20"/>
        </w:rPr>
        <w:t xml:space="preserve">Comparer </w:t>
      </w:r>
      <w:r>
        <w:rPr>
          <w:sz w:val="20"/>
          <w:szCs w:val="20"/>
        </w:rPr>
        <w:t>(which has multiple views of the below)</w:t>
      </w:r>
    </w:p>
    <w:p w14:paraId="749666F3" w14:textId="77777777" w:rsidR="0096340D" w:rsidRPr="00D36E4E" w:rsidRDefault="0096340D" w:rsidP="0096340D">
      <w:pPr>
        <w:tabs>
          <w:tab w:val="left" w:pos="9015"/>
        </w:tabs>
        <w:spacing w:after="0" w:line="240" w:lineRule="auto"/>
        <w:jc w:val="both"/>
        <w:rPr>
          <w:sz w:val="12"/>
          <w:szCs w:val="12"/>
        </w:rPr>
      </w:pPr>
    </w:p>
    <w:p w14:paraId="48F87BB4" w14:textId="77777777" w:rsidR="0096340D" w:rsidRDefault="0096340D" w:rsidP="0096340D">
      <w:pPr>
        <w:tabs>
          <w:tab w:val="left" w:pos="9015"/>
        </w:tabs>
        <w:spacing w:after="0" w:line="240" w:lineRule="auto"/>
        <w:rPr>
          <w:b/>
          <w:bCs/>
          <w:sz w:val="12"/>
          <w:szCs w:val="12"/>
        </w:rPr>
      </w:pPr>
      <w:r w:rsidRPr="008A400F">
        <w:rPr>
          <w:noProof/>
        </w:rPr>
        <w:drawing>
          <wp:inline distT="0" distB="0" distL="0" distR="0" wp14:anchorId="0DC3291F" wp14:editId="130D3F3D">
            <wp:extent cx="6264000" cy="2174400"/>
            <wp:effectExtent l="0" t="0" r="381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64000" cy="2174400"/>
                    </a:xfrm>
                    <a:prstGeom prst="rect">
                      <a:avLst/>
                    </a:prstGeom>
                    <a:noFill/>
                    <a:ln>
                      <a:noFill/>
                    </a:ln>
                  </pic:spPr>
                </pic:pic>
              </a:graphicData>
            </a:graphic>
          </wp:inline>
        </w:drawing>
      </w:r>
    </w:p>
    <w:p w14:paraId="26B41483" w14:textId="77777777" w:rsidR="00883C67" w:rsidRDefault="00883C67" w:rsidP="0096340D">
      <w:pPr>
        <w:tabs>
          <w:tab w:val="left" w:pos="9015"/>
        </w:tabs>
        <w:spacing w:after="0" w:line="240" w:lineRule="auto"/>
      </w:pPr>
    </w:p>
    <w:p w14:paraId="0B882B73" w14:textId="6583A979" w:rsidR="0096340D" w:rsidRPr="00883C67" w:rsidRDefault="00DE0AA5" w:rsidP="00883C67">
      <w:pPr>
        <w:tabs>
          <w:tab w:val="left" w:pos="9015"/>
        </w:tabs>
        <w:spacing w:after="0" w:line="240" w:lineRule="auto"/>
        <w:rPr>
          <w:b/>
          <w:bCs/>
          <w:sz w:val="12"/>
          <w:szCs w:val="12"/>
        </w:rPr>
      </w:pPr>
      <w:hyperlink r:id="rId14" w:history="1">
        <w:r w:rsidR="0096340D" w:rsidRPr="00C01A18">
          <w:rPr>
            <w:rStyle w:val="Hyperlink"/>
            <w:b/>
            <w:bCs/>
            <w:sz w:val="12"/>
            <w:szCs w:val="12"/>
          </w:rPr>
          <w:t>Metro Tunnel Comparor.xlsb</w:t>
        </w:r>
      </w:hyperlink>
      <w:r w:rsidR="0096340D">
        <w:rPr>
          <w:b/>
          <w:bCs/>
          <w:sz w:val="12"/>
          <w:szCs w:val="12"/>
        </w:rPr>
        <w:t xml:space="preserve"> </w:t>
      </w:r>
      <w:hyperlink r:id="rId15" w:history="1">
        <w:r w:rsidR="0096340D" w:rsidRPr="00C01A18">
          <w:rPr>
            <w:rStyle w:val="Hyperlink"/>
            <w:b/>
            <w:bCs/>
            <w:sz w:val="12"/>
            <w:szCs w:val="12"/>
          </w:rPr>
          <w:t>Metro Tunnel Graphiler.xlsb</w:t>
        </w:r>
      </w:hyperlink>
      <w:r w:rsidR="0096340D">
        <w:rPr>
          <w:b/>
          <w:bCs/>
          <w:sz w:val="12"/>
          <w:szCs w:val="12"/>
        </w:rPr>
        <w:t xml:space="preserve"> </w:t>
      </w:r>
      <w:hyperlink r:id="rId16" w:history="1">
        <w:r w:rsidR="0096340D" w:rsidRPr="00C01A18">
          <w:rPr>
            <w:rStyle w:val="Hyperlink"/>
            <w:b/>
            <w:bCs/>
            <w:sz w:val="12"/>
            <w:szCs w:val="12"/>
          </w:rPr>
          <w:t>Metro Tunnel Profiler.xlsb</w:t>
        </w:r>
      </w:hyperlink>
      <w:r w:rsidR="0096340D">
        <w:rPr>
          <w:sz w:val="18"/>
          <w:szCs w:val="18"/>
        </w:rPr>
        <w:br w:type="page"/>
      </w:r>
    </w:p>
    <w:p w14:paraId="01F78065" w14:textId="77777777" w:rsidR="0096340D" w:rsidRPr="00787BAF" w:rsidRDefault="0096340D" w:rsidP="0096340D">
      <w:pPr>
        <w:pStyle w:val="Heading1"/>
        <w:numPr>
          <w:ilvl w:val="0"/>
          <w:numId w:val="1"/>
        </w:numPr>
        <w:spacing w:before="0"/>
        <w:jc w:val="center"/>
        <w:rPr>
          <w:rFonts w:asciiTheme="minorHAnsi" w:hAnsiTheme="minorHAnsi"/>
          <w:b/>
          <w:bCs/>
        </w:rPr>
      </w:pPr>
      <w:bookmarkStart w:id="20" w:name="_EDUCATION_–_AUTHORSHIP"/>
      <w:bookmarkStart w:id="21" w:name="_Toc38030339"/>
      <w:bookmarkEnd w:id="20"/>
      <w:r w:rsidRPr="00787BAF">
        <w:rPr>
          <w:rFonts w:asciiTheme="minorHAnsi" w:hAnsiTheme="minorHAnsi"/>
          <w:b/>
          <w:bCs/>
        </w:rPr>
        <w:lastRenderedPageBreak/>
        <w:t>EDUCATION – AUTHORSHIP AND RESEARCH</w:t>
      </w:r>
      <w:bookmarkEnd w:id="21"/>
    </w:p>
    <w:p w14:paraId="0F055D37" w14:textId="77777777" w:rsidR="0096340D" w:rsidRPr="00787BAF" w:rsidRDefault="0096340D" w:rsidP="0096340D">
      <w:pPr>
        <w:tabs>
          <w:tab w:val="left" w:pos="9015"/>
        </w:tabs>
        <w:spacing w:after="0" w:line="240" w:lineRule="auto"/>
        <w:jc w:val="both"/>
        <w:rPr>
          <w:b/>
          <w:bCs/>
          <w:sz w:val="16"/>
          <w:szCs w:val="16"/>
        </w:rPr>
      </w:pPr>
    </w:p>
    <w:p w14:paraId="5BD5B523" w14:textId="3F2CF669" w:rsidR="0096340D" w:rsidRDefault="0096340D" w:rsidP="0096340D">
      <w:pPr>
        <w:tabs>
          <w:tab w:val="left" w:pos="9015"/>
        </w:tabs>
        <w:spacing w:after="0" w:line="240" w:lineRule="auto"/>
        <w:jc w:val="both"/>
        <w:rPr>
          <w:sz w:val="20"/>
          <w:szCs w:val="20"/>
        </w:rPr>
      </w:pPr>
      <w:r w:rsidRPr="00FD5999">
        <w:rPr>
          <w:b/>
          <w:bCs/>
          <w:sz w:val="20"/>
          <w:szCs w:val="20"/>
        </w:rPr>
        <w:t>This tool consults external source</w:t>
      </w:r>
      <w:r w:rsidR="00044E87">
        <w:rPr>
          <w:b/>
          <w:bCs/>
          <w:sz w:val="20"/>
          <w:szCs w:val="20"/>
        </w:rPr>
        <w:t>s</w:t>
      </w:r>
      <w:r w:rsidRPr="00FD5999">
        <w:rPr>
          <w:b/>
          <w:bCs/>
          <w:sz w:val="20"/>
          <w:szCs w:val="20"/>
        </w:rPr>
        <w:t xml:space="preserve"> to establish how many authorship claims have been made for research publications and potentially how many may not have been </w:t>
      </w:r>
      <w:r w:rsidR="00044E87">
        <w:rPr>
          <w:b/>
          <w:bCs/>
          <w:sz w:val="20"/>
          <w:szCs w:val="20"/>
        </w:rPr>
        <w:t>claimed</w:t>
      </w:r>
      <w:r>
        <w:rPr>
          <w:sz w:val="20"/>
          <w:szCs w:val="20"/>
        </w:rPr>
        <w:t>.   Authorships of publication is one of the key considerations for future funding.</w:t>
      </w:r>
    </w:p>
    <w:p w14:paraId="3092EC5D" w14:textId="77777777" w:rsidR="0096340D" w:rsidRPr="0015348F" w:rsidRDefault="0096340D" w:rsidP="0096340D">
      <w:pPr>
        <w:tabs>
          <w:tab w:val="left" w:pos="9015"/>
        </w:tabs>
        <w:spacing w:after="0" w:line="240" w:lineRule="auto"/>
        <w:jc w:val="both"/>
        <w:rPr>
          <w:sz w:val="12"/>
          <w:szCs w:val="12"/>
        </w:rPr>
      </w:pPr>
    </w:p>
    <w:p w14:paraId="0F826DCD" w14:textId="00262686" w:rsidR="0096340D" w:rsidRPr="00296B37" w:rsidRDefault="0096340D" w:rsidP="0096340D">
      <w:pPr>
        <w:tabs>
          <w:tab w:val="left" w:pos="9015"/>
        </w:tabs>
        <w:spacing w:after="0" w:line="240" w:lineRule="auto"/>
        <w:jc w:val="both"/>
        <w:rPr>
          <w:sz w:val="20"/>
          <w:szCs w:val="20"/>
        </w:rPr>
      </w:pPr>
      <w:r>
        <w:rPr>
          <w:sz w:val="20"/>
          <w:szCs w:val="20"/>
        </w:rPr>
        <w:t>The product also summarises these by Reporting Division or Faculties, then breaks this down to Departments and lists sole and joint authorships for those in paid employment and sole and joint authorships for those inn honorary postings, as well as a mix of the aforementioned where individuals are listed as employed by one area and honorary in other area.   This product has a number of features – two</w:t>
      </w:r>
      <w:r w:rsidR="00357A19">
        <w:rPr>
          <w:sz w:val="20"/>
          <w:szCs w:val="20"/>
        </w:rPr>
        <w:t xml:space="preserve"> key features</w:t>
      </w:r>
      <w:r>
        <w:rPr>
          <w:sz w:val="20"/>
          <w:szCs w:val="20"/>
        </w:rPr>
        <w:t xml:space="preserve"> are listed below</w:t>
      </w:r>
    </w:p>
    <w:p w14:paraId="19BB05ED" w14:textId="77777777" w:rsidR="0096340D" w:rsidRDefault="0096340D" w:rsidP="0096340D">
      <w:pPr>
        <w:tabs>
          <w:tab w:val="left" w:pos="9015"/>
        </w:tabs>
        <w:spacing w:after="0" w:line="240" w:lineRule="auto"/>
        <w:jc w:val="both"/>
        <w:rPr>
          <w:sz w:val="20"/>
          <w:szCs w:val="20"/>
        </w:rPr>
      </w:pPr>
    </w:p>
    <w:p w14:paraId="36DF0E45" w14:textId="77777777" w:rsidR="0096340D" w:rsidRPr="00D602D1" w:rsidRDefault="0096340D" w:rsidP="0096340D">
      <w:pPr>
        <w:tabs>
          <w:tab w:val="left" w:pos="9015"/>
        </w:tabs>
        <w:spacing w:after="0" w:line="240" w:lineRule="auto"/>
        <w:jc w:val="both"/>
        <w:rPr>
          <w:sz w:val="20"/>
          <w:szCs w:val="20"/>
        </w:rPr>
      </w:pPr>
      <w:r w:rsidRPr="00D602D1">
        <w:rPr>
          <w:b/>
          <w:bCs/>
          <w:sz w:val="20"/>
          <w:szCs w:val="20"/>
        </w:rPr>
        <w:t>Feature-1</w:t>
      </w:r>
      <w:r w:rsidRPr="00296B37">
        <w:rPr>
          <w:sz w:val="20"/>
          <w:szCs w:val="20"/>
        </w:rPr>
        <w:t xml:space="preserve"> </w:t>
      </w:r>
      <w:r>
        <w:rPr>
          <w:sz w:val="20"/>
          <w:szCs w:val="20"/>
        </w:rPr>
        <w:t xml:space="preserve"> </w:t>
      </w:r>
      <w:r>
        <w:rPr>
          <w:b/>
          <w:bCs/>
          <w:sz w:val="20"/>
          <w:szCs w:val="20"/>
        </w:rPr>
        <w:t xml:space="preserve">Authorship Claims </w:t>
      </w:r>
      <w:r>
        <w:rPr>
          <w:sz w:val="20"/>
          <w:szCs w:val="20"/>
        </w:rPr>
        <w:t>reporting on the type and number of authorships claims per Reporting Division and Department</w:t>
      </w:r>
    </w:p>
    <w:p w14:paraId="2633373F" w14:textId="77777777" w:rsidR="0096340D" w:rsidRPr="00015AF3" w:rsidRDefault="0096340D" w:rsidP="0096340D">
      <w:pPr>
        <w:tabs>
          <w:tab w:val="left" w:pos="9015"/>
        </w:tabs>
        <w:spacing w:after="0" w:line="240" w:lineRule="auto"/>
        <w:jc w:val="both"/>
        <w:rPr>
          <w:b/>
          <w:bCs/>
          <w:sz w:val="12"/>
          <w:szCs w:val="12"/>
        </w:rPr>
      </w:pPr>
    </w:p>
    <w:p w14:paraId="15DB3EFC" w14:textId="4C52D2A9" w:rsidR="0096340D" w:rsidRDefault="00B4527B" w:rsidP="0096340D">
      <w:pPr>
        <w:tabs>
          <w:tab w:val="left" w:pos="9015"/>
        </w:tabs>
        <w:spacing w:after="0" w:line="240" w:lineRule="auto"/>
        <w:jc w:val="both"/>
        <w:rPr>
          <w:b/>
          <w:bCs/>
          <w:sz w:val="20"/>
          <w:szCs w:val="20"/>
        </w:rPr>
      </w:pPr>
      <w:r w:rsidRPr="00B4527B">
        <w:rPr>
          <w:b/>
          <w:bCs/>
          <w:noProof/>
          <w:sz w:val="20"/>
          <w:szCs w:val="20"/>
        </w:rPr>
        <w:drawing>
          <wp:inline distT="0" distB="0" distL="0" distR="0" wp14:anchorId="7D0FABFD" wp14:editId="206874FD">
            <wp:extent cx="6645910" cy="3815080"/>
            <wp:effectExtent l="0" t="0" r="2540" b="0"/>
            <wp:docPr id="170" name="Picture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645910" cy="3815080"/>
                    </a:xfrm>
                    <a:prstGeom prst="rect">
                      <a:avLst/>
                    </a:prstGeom>
                  </pic:spPr>
                </pic:pic>
              </a:graphicData>
            </a:graphic>
          </wp:inline>
        </w:drawing>
      </w:r>
    </w:p>
    <w:p w14:paraId="170C0DE2" w14:textId="77777777" w:rsidR="0096340D" w:rsidRPr="00997388" w:rsidRDefault="0096340D" w:rsidP="0096340D">
      <w:pPr>
        <w:tabs>
          <w:tab w:val="left" w:pos="9015"/>
        </w:tabs>
        <w:spacing w:after="0" w:line="240" w:lineRule="auto"/>
        <w:jc w:val="both"/>
        <w:rPr>
          <w:sz w:val="10"/>
          <w:szCs w:val="10"/>
        </w:rPr>
      </w:pPr>
    </w:p>
    <w:p w14:paraId="447D63C1" w14:textId="77777777" w:rsidR="0096340D" w:rsidRPr="00D602D1" w:rsidRDefault="0096340D" w:rsidP="0096340D">
      <w:pPr>
        <w:tabs>
          <w:tab w:val="left" w:pos="9015"/>
        </w:tabs>
        <w:spacing w:after="0" w:line="240" w:lineRule="auto"/>
        <w:jc w:val="both"/>
        <w:rPr>
          <w:sz w:val="20"/>
          <w:szCs w:val="20"/>
        </w:rPr>
      </w:pPr>
      <w:r>
        <w:rPr>
          <w:sz w:val="20"/>
          <w:szCs w:val="20"/>
        </w:rPr>
        <w:t>Feature-2</w:t>
      </w:r>
      <w:r w:rsidRPr="00296B37">
        <w:rPr>
          <w:sz w:val="20"/>
          <w:szCs w:val="20"/>
        </w:rPr>
        <w:t xml:space="preserve"> </w:t>
      </w:r>
      <w:r>
        <w:rPr>
          <w:sz w:val="20"/>
          <w:szCs w:val="20"/>
        </w:rPr>
        <w:t xml:space="preserve"> </w:t>
      </w:r>
      <w:r>
        <w:rPr>
          <w:b/>
          <w:bCs/>
          <w:sz w:val="20"/>
          <w:szCs w:val="20"/>
        </w:rPr>
        <w:t xml:space="preserve">Publication Claims </w:t>
      </w:r>
      <w:r>
        <w:rPr>
          <w:sz w:val="20"/>
          <w:szCs w:val="20"/>
        </w:rPr>
        <w:t>reporting on the type and number of authorships claims per Reporting Division and Department</w:t>
      </w:r>
    </w:p>
    <w:p w14:paraId="1968B5FD" w14:textId="77777777" w:rsidR="0096340D" w:rsidRPr="00DA1426" w:rsidRDefault="0096340D" w:rsidP="0096340D">
      <w:pPr>
        <w:tabs>
          <w:tab w:val="left" w:pos="9015"/>
        </w:tabs>
        <w:spacing w:after="0" w:line="240" w:lineRule="auto"/>
        <w:jc w:val="both"/>
        <w:rPr>
          <w:b/>
          <w:bCs/>
          <w:sz w:val="12"/>
          <w:szCs w:val="12"/>
        </w:rPr>
      </w:pPr>
    </w:p>
    <w:p w14:paraId="611A5A57" w14:textId="14137FCA" w:rsidR="0096340D" w:rsidRDefault="00B4527B" w:rsidP="0096340D">
      <w:pPr>
        <w:tabs>
          <w:tab w:val="left" w:pos="9015"/>
        </w:tabs>
        <w:spacing w:after="0" w:line="240" w:lineRule="auto"/>
        <w:jc w:val="both"/>
        <w:rPr>
          <w:b/>
          <w:bCs/>
          <w:sz w:val="20"/>
          <w:szCs w:val="20"/>
        </w:rPr>
      </w:pPr>
      <w:r w:rsidRPr="00B4527B">
        <w:rPr>
          <w:b/>
          <w:bCs/>
          <w:noProof/>
          <w:sz w:val="20"/>
          <w:szCs w:val="20"/>
        </w:rPr>
        <w:drawing>
          <wp:inline distT="0" distB="0" distL="0" distR="0" wp14:anchorId="4B1A2885" wp14:editId="5B88BEBE">
            <wp:extent cx="6645910" cy="3566160"/>
            <wp:effectExtent l="0" t="0" r="2540" b="0"/>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645910" cy="3566160"/>
                    </a:xfrm>
                    <a:prstGeom prst="rect">
                      <a:avLst/>
                    </a:prstGeom>
                  </pic:spPr>
                </pic:pic>
              </a:graphicData>
            </a:graphic>
          </wp:inline>
        </w:drawing>
      </w:r>
    </w:p>
    <w:p w14:paraId="141DAF1A" w14:textId="77777777" w:rsidR="00357A19" w:rsidRDefault="00357A19" w:rsidP="0096340D">
      <w:pPr>
        <w:tabs>
          <w:tab w:val="left" w:pos="9015"/>
        </w:tabs>
        <w:spacing w:after="0" w:line="240" w:lineRule="auto"/>
        <w:jc w:val="both"/>
      </w:pPr>
    </w:p>
    <w:p w14:paraId="4B08949F" w14:textId="6B075A3C" w:rsidR="0096340D" w:rsidRPr="00015AF3" w:rsidRDefault="00DE0AA5" w:rsidP="0096340D">
      <w:pPr>
        <w:tabs>
          <w:tab w:val="left" w:pos="9015"/>
        </w:tabs>
        <w:spacing w:after="0" w:line="240" w:lineRule="auto"/>
        <w:jc w:val="both"/>
        <w:rPr>
          <w:b/>
          <w:bCs/>
          <w:sz w:val="12"/>
          <w:szCs w:val="12"/>
        </w:rPr>
      </w:pPr>
      <w:hyperlink r:id="rId19" w:history="1">
        <w:r w:rsidR="0096340D" w:rsidRPr="00DA1426">
          <w:rPr>
            <w:rStyle w:val="Hyperlink"/>
            <w:b/>
            <w:bCs/>
            <w:sz w:val="12"/>
            <w:szCs w:val="12"/>
          </w:rPr>
          <w:t>New Ascription Model.xlsb</w:t>
        </w:r>
      </w:hyperlink>
    </w:p>
    <w:p w14:paraId="233A6983" w14:textId="5BC0E74C" w:rsidR="0096340D" w:rsidRPr="00787BAF" w:rsidRDefault="0096340D" w:rsidP="0096340D">
      <w:pPr>
        <w:pStyle w:val="Heading1"/>
        <w:numPr>
          <w:ilvl w:val="0"/>
          <w:numId w:val="1"/>
        </w:numPr>
        <w:spacing w:before="0"/>
        <w:jc w:val="center"/>
        <w:rPr>
          <w:rFonts w:asciiTheme="minorHAnsi" w:hAnsiTheme="minorHAnsi"/>
          <w:b/>
          <w:bCs/>
        </w:rPr>
      </w:pPr>
      <w:bookmarkStart w:id="22" w:name="_ACADEMIC_–_SPACE"/>
      <w:bookmarkStart w:id="23" w:name="_Toc38030340"/>
      <w:bookmarkEnd w:id="22"/>
      <w:r w:rsidRPr="00787BAF">
        <w:rPr>
          <w:rFonts w:asciiTheme="minorHAnsi" w:hAnsiTheme="minorHAnsi"/>
          <w:b/>
          <w:bCs/>
        </w:rPr>
        <w:lastRenderedPageBreak/>
        <w:t>EDUCATION – SPACE MANAGEMENT</w:t>
      </w:r>
      <w:bookmarkEnd w:id="23"/>
    </w:p>
    <w:p w14:paraId="12EE8096" w14:textId="77777777" w:rsidR="0096340D" w:rsidRPr="00787BAF" w:rsidRDefault="0096340D" w:rsidP="0096340D">
      <w:pPr>
        <w:tabs>
          <w:tab w:val="left" w:pos="9015"/>
        </w:tabs>
        <w:spacing w:after="0" w:line="240" w:lineRule="auto"/>
        <w:jc w:val="both"/>
        <w:rPr>
          <w:b/>
          <w:bCs/>
          <w:sz w:val="16"/>
          <w:szCs w:val="16"/>
        </w:rPr>
      </w:pPr>
    </w:p>
    <w:p w14:paraId="62C7C498" w14:textId="53BC0A4D" w:rsidR="0096340D" w:rsidRPr="00DA1426" w:rsidRDefault="0096340D" w:rsidP="0096340D">
      <w:pPr>
        <w:tabs>
          <w:tab w:val="left" w:pos="9015"/>
        </w:tabs>
        <w:spacing w:after="0" w:line="240" w:lineRule="auto"/>
        <w:jc w:val="both"/>
        <w:rPr>
          <w:sz w:val="20"/>
          <w:szCs w:val="20"/>
        </w:rPr>
      </w:pPr>
      <w:r w:rsidRPr="00FD5999">
        <w:rPr>
          <w:b/>
          <w:bCs/>
          <w:sz w:val="20"/>
          <w:szCs w:val="20"/>
        </w:rPr>
        <w:t>This product analyses and profiles the Space Allocation Management activities</w:t>
      </w:r>
      <w:r w:rsidRPr="00DA1426">
        <w:rPr>
          <w:sz w:val="20"/>
          <w:szCs w:val="20"/>
        </w:rPr>
        <w:t xml:space="preserve">.  It allows one to investigate options for relocating people from one building </w:t>
      </w:r>
      <w:r w:rsidR="00357A19">
        <w:rPr>
          <w:sz w:val="20"/>
          <w:szCs w:val="20"/>
        </w:rPr>
        <w:t xml:space="preserve">or part of a building </w:t>
      </w:r>
      <w:r w:rsidRPr="00DA1426">
        <w:rPr>
          <w:sz w:val="20"/>
          <w:szCs w:val="20"/>
        </w:rPr>
        <w:t>or a group of buildings to another building or group of buildings</w:t>
      </w:r>
      <w:r>
        <w:rPr>
          <w:sz w:val="20"/>
          <w:szCs w:val="20"/>
        </w:rPr>
        <w:t>.  This can also be investigated at a Floor by Floor level.  Additionally it</w:t>
      </w:r>
      <w:r w:rsidRPr="00DA1426">
        <w:rPr>
          <w:sz w:val="20"/>
          <w:szCs w:val="20"/>
        </w:rPr>
        <w:t xml:space="preserve"> provides a Forecasting Module for the management of Office Space.   </w:t>
      </w:r>
    </w:p>
    <w:p w14:paraId="24CDEDB6" w14:textId="77777777" w:rsidR="0096340D" w:rsidRPr="001113CC" w:rsidRDefault="0096340D" w:rsidP="0096340D">
      <w:pPr>
        <w:tabs>
          <w:tab w:val="left" w:pos="9015"/>
        </w:tabs>
        <w:spacing w:after="0" w:line="240" w:lineRule="auto"/>
        <w:jc w:val="both"/>
        <w:rPr>
          <w:sz w:val="12"/>
          <w:szCs w:val="12"/>
        </w:rPr>
      </w:pPr>
    </w:p>
    <w:p w14:paraId="0B252794" w14:textId="77777777" w:rsidR="0096340D" w:rsidRDefault="0096340D" w:rsidP="0096340D">
      <w:pPr>
        <w:tabs>
          <w:tab w:val="left" w:pos="9015"/>
        </w:tabs>
        <w:spacing w:after="0" w:line="240" w:lineRule="auto"/>
        <w:jc w:val="both"/>
        <w:rPr>
          <w:sz w:val="20"/>
          <w:szCs w:val="20"/>
        </w:rPr>
      </w:pPr>
      <w:r w:rsidRPr="00DA1426">
        <w:rPr>
          <w:sz w:val="20"/>
          <w:szCs w:val="20"/>
        </w:rPr>
        <w:t xml:space="preserve">There are three Modules.  </w:t>
      </w:r>
      <w:r w:rsidRPr="00DA1426">
        <w:rPr>
          <w:b/>
          <w:bCs/>
          <w:sz w:val="20"/>
          <w:szCs w:val="20"/>
        </w:rPr>
        <w:t>Decant</w:t>
      </w:r>
      <w:r w:rsidRPr="00DA1426">
        <w:rPr>
          <w:sz w:val="20"/>
          <w:szCs w:val="20"/>
        </w:rPr>
        <w:t xml:space="preserve"> allowing </w:t>
      </w:r>
      <w:r>
        <w:rPr>
          <w:sz w:val="20"/>
          <w:szCs w:val="20"/>
        </w:rPr>
        <w:t>one</w:t>
      </w:r>
      <w:r w:rsidRPr="00DA1426">
        <w:rPr>
          <w:sz w:val="20"/>
          <w:szCs w:val="20"/>
        </w:rPr>
        <w:t xml:space="preserve"> to explore options for decanting buildings.  </w:t>
      </w:r>
      <w:r w:rsidRPr="00DA1426">
        <w:rPr>
          <w:b/>
          <w:bCs/>
          <w:sz w:val="20"/>
          <w:szCs w:val="20"/>
        </w:rPr>
        <w:t>Geodiversity</w:t>
      </w:r>
      <w:r w:rsidRPr="00DA1426">
        <w:rPr>
          <w:sz w:val="20"/>
          <w:szCs w:val="20"/>
        </w:rPr>
        <w:t xml:space="preserve"> reporting on how many buildings a Department is spread over or how many Departments a building accommodates.  </w:t>
      </w:r>
      <w:r w:rsidRPr="00DA1426">
        <w:rPr>
          <w:b/>
          <w:bCs/>
          <w:sz w:val="20"/>
          <w:szCs w:val="20"/>
        </w:rPr>
        <w:t>Forecast</w:t>
      </w:r>
      <w:r w:rsidRPr="00DA1426">
        <w:rPr>
          <w:sz w:val="20"/>
          <w:szCs w:val="20"/>
        </w:rPr>
        <w:t xml:space="preserve"> using forecasted staff numbers by Department to ascertain the impact on Space Management.</w:t>
      </w:r>
    </w:p>
    <w:p w14:paraId="2B6BFEAE" w14:textId="77777777" w:rsidR="0096340D" w:rsidRDefault="0096340D" w:rsidP="0096340D">
      <w:pPr>
        <w:tabs>
          <w:tab w:val="left" w:pos="9015"/>
        </w:tabs>
        <w:spacing w:after="0" w:line="240" w:lineRule="auto"/>
        <w:jc w:val="both"/>
        <w:rPr>
          <w:sz w:val="20"/>
          <w:szCs w:val="20"/>
        </w:rPr>
      </w:pPr>
    </w:p>
    <w:p w14:paraId="69162F9A" w14:textId="77777777" w:rsidR="0096340D" w:rsidRPr="0071057C" w:rsidRDefault="0096340D" w:rsidP="0096340D">
      <w:pPr>
        <w:tabs>
          <w:tab w:val="left" w:pos="9015"/>
        </w:tabs>
        <w:spacing w:after="0" w:line="240" w:lineRule="auto"/>
        <w:jc w:val="both"/>
        <w:rPr>
          <w:sz w:val="20"/>
          <w:szCs w:val="20"/>
        </w:rPr>
      </w:pPr>
      <w:r w:rsidRPr="00D602D1">
        <w:rPr>
          <w:b/>
          <w:bCs/>
          <w:sz w:val="20"/>
          <w:szCs w:val="20"/>
        </w:rPr>
        <w:t>Feature-1</w:t>
      </w:r>
      <w:r w:rsidRPr="00296B37">
        <w:rPr>
          <w:sz w:val="20"/>
          <w:szCs w:val="20"/>
        </w:rPr>
        <w:t xml:space="preserve"> </w:t>
      </w:r>
      <w:r>
        <w:rPr>
          <w:sz w:val="20"/>
          <w:szCs w:val="20"/>
        </w:rPr>
        <w:t xml:space="preserve"> </w:t>
      </w:r>
      <w:r>
        <w:rPr>
          <w:b/>
          <w:bCs/>
          <w:sz w:val="20"/>
          <w:szCs w:val="20"/>
        </w:rPr>
        <w:t xml:space="preserve">Decant </w:t>
      </w:r>
      <w:r>
        <w:rPr>
          <w:sz w:val="20"/>
          <w:szCs w:val="20"/>
        </w:rPr>
        <w:t xml:space="preserve">where we nominate which building or which floors need be vacated.   It reports on the type of rooms and space associated with the floors / building being vacated. It then searches for potential candidate building and floors to vacate to.  To influence viable alternatives we can define that potential candidate buildings must be within a specified walking time (minutes) or walking distance (meters).   We can register which potential candidate building </w:t>
      </w:r>
      <w:r>
        <w:rPr>
          <w:b/>
          <w:bCs/>
          <w:sz w:val="20"/>
          <w:szCs w:val="20"/>
        </w:rPr>
        <w:t xml:space="preserve">must </w:t>
      </w:r>
      <w:r w:rsidRPr="00353B11">
        <w:rPr>
          <w:b/>
          <w:bCs/>
          <w:sz w:val="20"/>
          <w:szCs w:val="20"/>
        </w:rPr>
        <w:t>not</w:t>
      </w:r>
      <w:r>
        <w:rPr>
          <w:sz w:val="20"/>
          <w:szCs w:val="20"/>
        </w:rPr>
        <w:t xml:space="preserve"> be considered as candidates.  </w:t>
      </w:r>
      <w:r w:rsidRPr="00353B11">
        <w:rPr>
          <w:sz w:val="20"/>
          <w:szCs w:val="20"/>
        </w:rPr>
        <w:t>One</w:t>
      </w:r>
      <w:r>
        <w:rPr>
          <w:sz w:val="20"/>
          <w:szCs w:val="20"/>
        </w:rPr>
        <w:t xml:space="preserve"> can also restrict the choices by asserting that certain relocations may or may not be split up into one or more buildings.   </w:t>
      </w:r>
    </w:p>
    <w:p w14:paraId="132D1159" w14:textId="2F3D656C" w:rsidR="0096340D" w:rsidRPr="0071057C" w:rsidRDefault="00C4204E" w:rsidP="0096340D">
      <w:pPr>
        <w:tabs>
          <w:tab w:val="left" w:pos="9015"/>
        </w:tabs>
        <w:spacing w:after="0" w:line="240" w:lineRule="auto"/>
        <w:jc w:val="both"/>
        <w:rPr>
          <w:b/>
          <w:bCs/>
          <w:sz w:val="12"/>
          <w:szCs w:val="12"/>
        </w:rPr>
      </w:pPr>
      <w:r w:rsidRPr="00C4204E">
        <w:rPr>
          <w:b/>
          <w:bCs/>
          <w:noProof/>
          <w:sz w:val="12"/>
          <w:szCs w:val="12"/>
        </w:rPr>
        <w:drawing>
          <wp:inline distT="0" distB="0" distL="0" distR="0" wp14:anchorId="6168AAF0" wp14:editId="22A7ECAD">
            <wp:extent cx="6645910" cy="1856740"/>
            <wp:effectExtent l="0" t="0" r="2540" b="0"/>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645910" cy="1856740"/>
                    </a:xfrm>
                    <a:prstGeom prst="rect">
                      <a:avLst/>
                    </a:prstGeom>
                  </pic:spPr>
                </pic:pic>
              </a:graphicData>
            </a:graphic>
          </wp:inline>
        </w:drawing>
      </w:r>
    </w:p>
    <w:p w14:paraId="49378456" w14:textId="77777777" w:rsidR="0096340D" w:rsidRDefault="0096340D" w:rsidP="0096340D">
      <w:pPr>
        <w:tabs>
          <w:tab w:val="left" w:pos="9015"/>
        </w:tabs>
        <w:spacing w:after="0" w:line="240" w:lineRule="auto"/>
        <w:rPr>
          <w:b/>
          <w:bCs/>
          <w:sz w:val="12"/>
          <w:szCs w:val="12"/>
        </w:rPr>
      </w:pPr>
    </w:p>
    <w:p w14:paraId="71DCBE57" w14:textId="6F4C32BE" w:rsidR="0096340D" w:rsidRDefault="0096340D" w:rsidP="0096340D">
      <w:pPr>
        <w:tabs>
          <w:tab w:val="left" w:pos="9015"/>
        </w:tabs>
        <w:spacing w:after="0" w:line="240" w:lineRule="auto"/>
        <w:rPr>
          <w:sz w:val="20"/>
          <w:szCs w:val="20"/>
        </w:rPr>
      </w:pPr>
      <w:r w:rsidRPr="00D602D1">
        <w:rPr>
          <w:b/>
          <w:bCs/>
          <w:sz w:val="20"/>
          <w:szCs w:val="20"/>
        </w:rPr>
        <w:t>Feature-</w:t>
      </w:r>
      <w:r>
        <w:rPr>
          <w:b/>
          <w:bCs/>
          <w:sz w:val="20"/>
          <w:szCs w:val="20"/>
        </w:rPr>
        <w:t>2</w:t>
      </w:r>
      <w:r w:rsidRPr="00296B37">
        <w:rPr>
          <w:sz w:val="20"/>
          <w:szCs w:val="20"/>
        </w:rPr>
        <w:t xml:space="preserve"> </w:t>
      </w:r>
      <w:r>
        <w:rPr>
          <w:sz w:val="20"/>
          <w:szCs w:val="20"/>
        </w:rPr>
        <w:t xml:space="preserve"> </w:t>
      </w:r>
      <w:r>
        <w:rPr>
          <w:b/>
          <w:bCs/>
          <w:sz w:val="20"/>
          <w:szCs w:val="20"/>
        </w:rPr>
        <w:t xml:space="preserve">Geo-Diversity </w:t>
      </w:r>
      <w:r>
        <w:rPr>
          <w:sz w:val="20"/>
          <w:szCs w:val="20"/>
        </w:rPr>
        <w:t>which allows us to enquire which buildings accommodate staff that are engaged by a particular Faculty or Division.  This allows us to see how a particular functional area is split over the campus across various buildings.</w:t>
      </w:r>
    </w:p>
    <w:p w14:paraId="59439703" w14:textId="77777777" w:rsidR="00C4204E" w:rsidRPr="00C4204E" w:rsidRDefault="00C4204E" w:rsidP="0096340D">
      <w:pPr>
        <w:tabs>
          <w:tab w:val="left" w:pos="9015"/>
        </w:tabs>
        <w:spacing w:after="0" w:line="240" w:lineRule="auto"/>
        <w:rPr>
          <w:b/>
          <w:bCs/>
          <w:sz w:val="8"/>
          <w:szCs w:val="8"/>
        </w:rPr>
      </w:pPr>
    </w:p>
    <w:p w14:paraId="3C7F0D69" w14:textId="2BAA72BD" w:rsidR="0096340D" w:rsidRDefault="00C4204E" w:rsidP="0096340D">
      <w:pPr>
        <w:tabs>
          <w:tab w:val="left" w:pos="9015"/>
        </w:tabs>
        <w:spacing w:after="0" w:line="240" w:lineRule="auto"/>
        <w:rPr>
          <w:b/>
          <w:bCs/>
          <w:sz w:val="12"/>
          <w:szCs w:val="12"/>
        </w:rPr>
      </w:pPr>
      <w:r w:rsidRPr="00C4204E">
        <w:rPr>
          <w:b/>
          <w:bCs/>
          <w:noProof/>
          <w:sz w:val="12"/>
          <w:szCs w:val="12"/>
        </w:rPr>
        <w:drawing>
          <wp:inline distT="0" distB="0" distL="0" distR="0" wp14:anchorId="45008EB5" wp14:editId="416F8B9F">
            <wp:extent cx="2886478" cy="3172268"/>
            <wp:effectExtent l="0" t="0" r="9525" b="9525"/>
            <wp:docPr id="179" name="Picture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2886478" cy="3172268"/>
                    </a:xfrm>
                    <a:prstGeom prst="rect">
                      <a:avLst/>
                    </a:prstGeom>
                  </pic:spPr>
                </pic:pic>
              </a:graphicData>
            </a:graphic>
          </wp:inline>
        </w:drawing>
      </w:r>
    </w:p>
    <w:p w14:paraId="71324E15" w14:textId="77777777" w:rsidR="0096340D" w:rsidRPr="00127B73" w:rsidRDefault="0096340D" w:rsidP="0096340D">
      <w:pPr>
        <w:tabs>
          <w:tab w:val="left" w:pos="9015"/>
        </w:tabs>
        <w:spacing w:after="0" w:line="240" w:lineRule="auto"/>
        <w:jc w:val="both"/>
        <w:rPr>
          <w:b/>
          <w:bCs/>
          <w:sz w:val="12"/>
          <w:szCs w:val="12"/>
        </w:rPr>
      </w:pPr>
    </w:p>
    <w:p w14:paraId="31EA6CC6" w14:textId="77777777" w:rsidR="0096340D" w:rsidRDefault="0096340D" w:rsidP="0096340D">
      <w:pPr>
        <w:tabs>
          <w:tab w:val="left" w:pos="9015"/>
        </w:tabs>
        <w:spacing w:after="0" w:line="240" w:lineRule="auto"/>
        <w:jc w:val="both"/>
        <w:rPr>
          <w:sz w:val="20"/>
          <w:szCs w:val="20"/>
        </w:rPr>
      </w:pPr>
      <w:r w:rsidRPr="00D602D1">
        <w:rPr>
          <w:b/>
          <w:bCs/>
          <w:sz w:val="20"/>
          <w:szCs w:val="20"/>
        </w:rPr>
        <w:t>Feature-</w:t>
      </w:r>
      <w:r>
        <w:rPr>
          <w:b/>
          <w:bCs/>
          <w:sz w:val="20"/>
          <w:szCs w:val="20"/>
        </w:rPr>
        <w:t>3</w:t>
      </w:r>
      <w:r w:rsidRPr="00296B37">
        <w:rPr>
          <w:sz w:val="20"/>
          <w:szCs w:val="20"/>
        </w:rPr>
        <w:t xml:space="preserve"> </w:t>
      </w:r>
      <w:r>
        <w:rPr>
          <w:sz w:val="20"/>
          <w:szCs w:val="20"/>
        </w:rPr>
        <w:t xml:space="preserve"> </w:t>
      </w:r>
      <w:r>
        <w:rPr>
          <w:b/>
          <w:bCs/>
          <w:sz w:val="20"/>
          <w:szCs w:val="20"/>
        </w:rPr>
        <w:t xml:space="preserve">Forecast </w:t>
      </w:r>
      <w:r>
        <w:rPr>
          <w:sz w:val="20"/>
          <w:szCs w:val="20"/>
        </w:rPr>
        <w:t xml:space="preserve">provides a forecast of space requirements based on student and staff growth and published space standards. It also generates a warning report of buildings that are likely to run out space and which faculty / reporting division is affected or driving this.  It also lists buildings with their accommodation space in </w:t>
      </w:r>
      <w:r w:rsidRPr="001A421E">
        <w:rPr>
          <w:sz w:val="20"/>
          <w:szCs w:val="20"/>
        </w:rPr>
        <w:t>m²</w:t>
      </w:r>
      <w:r>
        <w:rPr>
          <w:sz w:val="20"/>
          <w:szCs w:val="20"/>
        </w:rPr>
        <w:t>, number of people they accommodate and a monthly heat map space requirement forecast.</w:t>
      </w:r>
    </w:p>
    <w:p w14:paraId="095BA633" w14:textId="77777777" w:rsidR="0096340D" w:rsidRPr="008B092D" w:rsidRDefault="0096340D" w:rsidP="0096340D">
      <w:pPr>
        <w:tabs>
          <w:tab w:val="left" w:pos="9015"/>
        </w:tabs>
        <w:spacing w:after="0" w:line="240" w:lineRule="auto"/>
        <w:jc w:val="both"/>
        <w:rPr>
          <w:sz w:val="12"/>
          <w:szCs w:val="12"/>
        </w:rPr>
      </w:pPr>
      <w:r>
        <w:rPr>
          <w:sz w:val="20"/>
          <w:szCs w:val="20"/>
        </w:rPr>
        <w:t xml:space="preserve"> </w:t>
      </w:r>
    </w:p>
    <w:p w14:paraId="1C03A3D5" w14:textId="77777777" w:rsidR="0096340D" w:rsidRDefault="0096340D" w:rsidP="0096340D">
      <w:pPr>
        <w:tabs>
          <w:tab w:val="left" w:pos="9015"/>
        </w:tabs>
        <w:spacing w:after="0" w:line="240" w:lineRule="auto"/>
        <w:rPr>
          <w:b/>
          <w:bCs/>
          <w:sz w:val="12"/>
          <w:szCs w:val="12"/>
        </w:rPr>
      </w:pPr>
      <w:r w:rsidRPr="008B092D">
        <w:rPr>
          <w:noProof/>
        </w:rPr>
        <w:drawing>
          <wp:inline distT="0" distB="0" distL="0" distR="0" wp14:anchorId="7D1A151F" wp14:editId="6CA94A95">
            <wp:extent cx="6643230" cy="957262"/>
            <wp:effectExtent l="0" t="0" r="5715"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6694866" cy="964702"/>
                    </a:xfrm>
                    <a:prstGeom prst="rect">
                      <a:avLst/>
                    </a:prstGeom>
                    <a:noFill/>
                    <a:ln>
                      <a:noFill/>
                    </a:ln>
                  </pic:spPr>
                </pic:pic>
              </a:graphicData>
            </a:graphic>
          </wp:inline>
        </w:drawing>
      </w:r>
    </w:p>
    <w:p w14:paraId="52B0E9C9" w14:textId="77777777" w:rsidR="0096340D" w:rsidRDefault="00DE0AA5" w:rsidP="0096340D">
      <w:pPr>
        <w:tabs>
          <w:tab w:val="left" w:pos="9015"/>
        </w:tabs>
        <w:spacing w:after="0" w:line="240" w:lineRule="auto"/>
        <w:rPr>
          <w:b/>
          <w:bCs/>
          <w:sz w:val="12"/>
          <w:szCs w:val="12"/>
        </w:rPr>
      </w:pPr>
      <w:hyperlink r:id="rId23" w:history="1">
        <w:r w:rsidR="0096340D" w:rsidRPr="00127B73">
          <w:rPr>
            <w:rStyle w:val="Hyperlink"/>
            <w:b/>
            <w:bCs/>
            <w:sz w:val="12"/>
            <w:szCs w:val="12"/>
          </w:rPr>
          <w:t>SAM.xlsb</w:t>
        </w:r>
      </w:hyperlink>
    </w:p>
    <w:p w14:paraId="6805A1D4" w14:textId="77777777" w:rsidR="0096340D" w:rsidRPr="00787BAF" w:rsidRDefault="0096340D" w:rsidP="0096340D">
      <w:pPr>
        <w:pStyle w:val="Heading1"/>
        <w:numPr>
          <w:ilvl w:val="0"/>
          <w:numId w:val="1"/>
        </w:numPr>
        <w:spacing w:before="0"/>
        <w:jc w:val="center"/>
        <w:rPr>
          <w:rFonts w:asciiTheme="minorHAnsi" w:hAnsiTheme="minorHAnsi"/>
          <w:b/>
          <w:bCs/>
        </w:rPr>
      </w:pPr>
      <w:bookmarkStart w:id="24" w:name="_ACADEMIC_–_LIBRARY"/>
      <w:bookmarkStart w:id="25" w:name="_Toc38030341"/>
      <w:bookmarkEnd w:id="24"/>
      <w:r w:rsidRPr="00787BAF">
        <w:rPr>
          <w:rFonts w:asciiTheme="minorHAnsi" w:hAnsiTheme="minorHAnsi"/>
          <w:b/>
          <w:bCs/>
        </w:rPr>
        <w:lastRenderedPageBreak/>
        <w:t>EDUCATION – LIBRARY RESOURCES</w:t>
      </w:r>
      <w:bookmarkEnd w:id="25"/>
    </w:p>
    <w:p w14:paraId="3B1E2BBD" w14:textId="77777777" w:rsidR="0096340D" w:rsidRPr="00787BAF" w:rsidRDefault="0096340D" w:rsidP="0096340D">
      <w:pPr>
        <w:tabs>
          <w:tab w:val="left" w:pos="9015"/>
        </w:tabs>
        <w:spacing w:after="0" w:line="240" w:lineRule="auto"/>
        <w:jc w:val="both"/>
        <w:rPr>
          <w:b/>
          <w:bCs/>
          <w:sz w:val="16"/>
          <w:szCs w:val="16"/>
        </w:rPr>
      </w:pPr>
    </w:p>
    <w:p w14:paraId="0F80D6D1" w14:textId="77777777" w:rsidR="0096340D" w:rsidRPr="008844C8" w:rsidRDefault="0096340D" w:rsidP="0096340D">
      <w:pPr>
        <w:tabs>
          <w:tab w:val="left" w:pos="9015"/>
        </w:tabs>
        <w:spacing w:after="0" w:line="240" w:lineRule="auto"/>
        <w:jc w:val="both"/>
        <w:rPr>
          <w:bCs/>
          <w:sz w:val="20"/>
          <w:szCs w:val="20"/>
        </w:rPr>
      </w:pPr>
      <w:r>
        <w:rPr>
          <w:b/>
          <w:bCs/>
          <w:sz w:val="20"/>
          <w:szCs w:val="20"/>
        </w:rPr>
        <w:t>Profiling access to academic literature and potential review of subscriptions</w:t>
      </w:r>
      <w:r>
        <w:rPr>
          <w:sz w:val="20"/>
          <w:szCs w:val="20"/>
        </w:rPr>
        <w:t xml:space="preserve"> </w:t>
      </w:r>
      <w:r w:rsidRPr="00AD24A4">
        <w:rPr>
          <w:sz w:val="20"/>
          <w:szCs w:val="20"/>
        </w:rPr>
        <w:sym w:font="Wingdings" w:char="F0E8"/>
      </w:r>
      <w:r>
        <w:rPr>
          <w:sz w:val="20"/>
          <w:szCs w:val="20"/>
        </w:rPr>
        <w:t xml:space="preserve"> </w:t>
      </w:r>
      <w:r>
        <w:rPr>
          <w:b/>
          <w:bCs/>
          <w:sz w:val="20"/>
          <w:szCs w:val="20"/>
        </w:rPr>
        <w:t>cost reduction and subscription review</w:t>
      </w:r>
      <w:r w:rsidRPr="00AD24A4">
        <w:rPr>
          <w:sz w:val="20"/>
          <w:szCs w:val="20"/>
        </w:rPr>
        <w:t>.</w:t>
      </w:r>
      <w:r>
        <w:rPr>
          <w:b/>
          <w:bCs/>
          <w:sz w:val="20"/>
          <w:szCs w:val="20"/>
        </w:rPr>
        <w:t xml:space="preserve"> </w:t>
      </w:r>
      <w:r w:rsidRPr="008844C8">
        <w:rPr>
          <w:sz w:val="20"/>
          <w:szCs w:val="20"/>
        </w:rPr>
        <w:t xml:space="preserve">This process supports the analytics and </w:t>
      </w:r>
      <w:r>
        <w:rPr>
          <w:sz w:val="20"/>
          <w:szCs w:val="20"/>
        </w:rPr>
        <w:t xml:space="preserve">the </w:t>
      </w:r>
      <w:r w:rsidRPr="008844C8">
        <w:rPr>
          <w:sz w:val="20"/>
          <w:szCs w:val="20"/>
        </w:rPr>
        <w:t xml:space="preserve">profiling of </w:t>
      </w:r>
      <w:r w:rsidRPr="008844C8">
        <w:rPr>
          <w:i/>
          <w:sz w:val="20"/>
          <w:szCs w:val="20"/>
        </w:rPr>
        <w:t xml:space="preserve">Library </w:t>
      </w:r>
      <w:r w:rsidRPr="008844C8">
        <w:rPr>
          <w:sz w:val="20"/>
          <w:szCs w:val="20"/>
        </w:rPr>
        <w:t>access activity.</w:t>
      </w:r>
      <w:r w:rsidRPr="008844C8">
        <w:rPr>
          <w:i/>
          <w:sz w:val="20"/>
          <w:szCs w:val="20"/>
        </w:rPr>
        <w:t xml:space="preserve"> </w:t>
      </w:r>
      <w:r w:rsidRPr="008844C8">
        <w:rPr>
          <w:sz w:val="20"/>
          <w:szCs w:val="20"/>
        </w:rPr>
        <w:t xml:space="preserve"> It allows one to investigate trends over time re access</w:t>
      </w:r>
      <w:r>
        <w:rPr>
          <w:sz w:val="20"/>
          <w:szCs w:val="20"/>
        </w:rPr>
        <w:t xml:space="preserve"> to academic publications</w:t>
      </w:r>
      <w:r w:rsidRPr="008844C8">
        <w:rPr>
          <w:sz w:val="20"/>
          <w:szCs w:val="20"/>
        </w:rPr>
        <w:t xml:space="preserve"> along the lines of: </w:t>
      </w:r>
      <w:r>
        <w:rPr>
          <w:sz w:val="20"/>
          <w:szCs w:val="20"/>
        </w:rPr>
        <w:t xml:space="preserve"> </w:t>
      </w:r>
      <w:r w:rsidRPr="008844C8">
        <w:rPr>
          <w:sz w:val="20"/>
          <w:szCs w:val="20"/>
        </w:rPr>
        <w:t xml:space="preserve">Platform, Platform_name, Publisher_name, Rtype, Mime, Publication_title, Domain, On_campus, Type, Subject, Geoip_country, Dept, Lvl and Staff/Student.  </w:t>
      </w:r>
      <w:r>
        <w:rPr>
          <w:bCs/>
          <w:sz w:val="20"/>
          <w:szCs w:val="20"/>
        </w:rPr>
        <w:t>This allows one to review subscription services – whether they are needed and/or are economically viable.   This may also be used to determine how much departments could be charged or contribute to costs for subscribing to certain publications.   There are three main features</w:t>
      </w:r>
    </w:p>
    <w:p w14:paraId="5CBDCBA4" w14:textId="77777777" w:rsidR="0096340D" w:rsidRPr="008844C8" w:rsidRDefault="0096340D" w:rsidP="0096340D">
      <w:pPr>
        <w:tabs>
          <w:tab w:val="left" w:pos="9015"/>
        </w:tabs>
        <w:spacing w:after="0" w:line="240" w:lineRule="auto"/>
        <w:jc w:val="both"/>
        <w:rPr>
          <w:sz w:val="20"/>
          <w:szCs w:val="20"/>
        </w:rPr>
      </w:pPr>
    </w:p>
    <w:p w14:paraId="783A49DC" w14:textId="77777777" w:rsidR="0096340D" w:rsidRDefault="0096340D" w:rsidP="0096340D">
      <w:pPr>
        <w:tabs>
          <w:tab w:val="left" w:pos="9015"/>
        </w:tabs>
        <w:spacing w:after="0" w:line="240" w:lineRule="auto"/>
        <w:rPr>
          <w:sz w:val="20"/>
          <w:szCs w:val="20"/>
        </w:rPr>
      </w:pPr>
      <w:r w:rsidRPr="00D602D1">
        <w:rPr>
          <w:b/>
          <w:bCs/>
          <w:sz w:val="20"/>
          <w:szCs w:val="20"/>
        </w:rPr>
        <w:t>Feature-1</w:t>
      </w:r>
      <w:r w:rsidRPr="00296B37">
        <w:rPr>
          <w:sz w:val="20"/>
          <w:szCs w:val="20"/>
        </w:rPr>
        <w:t xml:space="preserve"> </w:t>
      </w:r>
      <w:r>
        <w:rPr>
          <w:sz w:val="20"/>
          <w:szCs w:val="20"/>
        </w:rPr>
        <w:t xml:space="preserve"> </w:t>
      </w:r>
      <w:r>
        <w:rPr>
          <w:b/>
          <w:bCs/>
          <w:sz w:val="20"/>
          <w:szCs w:val="20"/>
        </w:rPr>
        <w:t xml:space="preserve">Analysis-1 </w:t>
      </w:r>
      <w:r>
        <w:rPr>
          <w:sz w:val="20"/>
          <w:szCs w:val="20"/>
        </w:rPr>
        <w:t>where we nominate to review which platforms of publications are being accessed by the University.</w:t>
      </w:r>
    </w:p>
    <w:p w14:paraId="6F3083B7" w14:textId="77777777" w:rsidR="0096340D" w:rsidRPr="008844C8" w:rsidRDefault="0096340D" w:rsidP="0096340D">
      <w:pPr>
        <w:tabs>
          <w:tab w:val="left" w:pos="9015"/>
        </w:tabs>
        <w:spacing w:after="0" w:line="240" w:lineRule="auto"/>
        <w:rPr>
          <w:sz w:val="12"/>
          <w:szCs w:val="12"/>
        </w:rPr>
      </w:pPr>
    </w:p>
    <w:p w14:paraId="3339FAFE" w14:textId="4645F6C7" w:rsidR="0096340D" w:rsidRDefault="003C5BBB" w:rsidP="0096340D">
      <w:pPr>
        <w:tabs>
          <w:tab w:val="left" w:pos="9015"/>
        </w:tabs>
        <w:spacing w:after="0" w:line="240" w:lineRule="auto"/>
        <w:rPr>
          <w:b/>
          <w:bCs/>
          <w:sz w:val="12"/>
          <w:szCs w:val="12"/>
        </w:rPr>
      </w:pPr>
      <w:r w:rsidRPr="003C5BBB">
        <w:rPr>
          <w:b/>
          <w:bCs/>
          <w:noProof/>
          <w:sz w:val="12"/>
          <w:szCs w:val="12"/>
        </w:rPr>
        <w:drawing>
          <wp:inline distT="0" distB="0" distL="0" distR="0" wp14:anchorId="58EDFFDA" wp14:editId="05191B4B">
            <wp:extent cx="6645910" cy="2378075"/>
            <wp:effectExtent l="0" t="0" r="2540" b="3175"/>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6645910" cy="2378075"/>
                    </a:xfrm>
                    <a:prstGeom prst="rect">
                      <a:avLst/>
                    </a:prstGeom>
                  </pic:spPr>
                </pic:pic>
              </a:graphicData>
            </a:graphic>
          </wp:inline>
        </w:drawing>
      </w:r>
    </w:p>
    <w:p w14:paraId="15C588D5" w14:textId="77777777" w:rsidR="0096340D" w:rsidRDefault="0096340D" w:rsidP="0096340D">
      <w:pPr>
        <w:tabs>
          <w:tab w:val="left" w:pos="9015"/>
        </w:tabs>
        <w:spacing w:after="0" w:line="240" w:lineRule="auto"/>
        <w:rPr>
          <w:b/>
          <w:bCs/>
          <w:sz w:val="12"/>
          <w:szCs w:val="12"/>
        </w:rPr>
      </w:pPr>
    </w:p>
    <w:p w14:paraId="561F1863" w14:textId="77777777" w:rsidR="0096340D" w:rsidRDefault="0096340D" w:rsidP="0096340D">
      <w:pPr>
        <w:tabs>
          <w:tab w:val="left" w:pos="9015"/>
        </w:tabs>
        <w:spacing w:after="0" w:line="240" w:lineRule="auto"/>
        <w:jc w:val="both"/>
        <w:rPr>
          <w:sz w:val="20"/>
          <w:szCs w:val="20"/>
        </w:rPr>
      </w:pPr>
      <w:r w:rsidRPr="00D602D1">
        <w:rPr>
          <w:b/>
          <w:bCs/>
          <w:sz w:val="20"/>
          <w:szCs w:val="20"/>
        </w:rPr>
        <w:t>Feature-</w:t>
      </w:r>
      <w:r>
        <w:rPr>
          <w:b/>
          <w:bCs/>
          <w:sz w:val="20"/>
          <w:szCs w:val="20"/>
        </w:rPr>
        <w:t>2</w:t>
      </w:r>
      <w:r w:rsidRPr="00296B37">
        <w:rPr>
          <w:sz w:val="20"/>
          <w:szCs w:val="20"/>
        </w:rPr>
        <w:t xml:space="preserve"> </w:t>
      </w:r>
      <w:r>
        <w:rPr>
          <w:sz w:val="20"/>
          <w:szCs w:val="20"/>
        </w:rPr>
        <w:t xml:space="preserve"> </w:t>
      </w:r>
      <w:r>
        <w:rPr>
          <w:b/>
          <w:bCs/>
          <w:sz w:val="20"/>
          <w:szCs w:val="20"/>
        </w:rPr>
        <w:t xml:space="preserve">Usage </w:t>
      </w:r>
      <w:r>
        <w:rPr>
          <w:sz w:val="20"/>
          <w:szCs w:val="20"/>
        </w:rPr>
        <w:t>ascertains which p</w:t>
      </w:r>
      <w:r w:rsidRPr="00D22DFC">
        <w:rPr>
          <w:sz w:val="20"/>
          <w:szCs w:val="20"/>
        </w:rPr>
        <w:t>latforms a particular Faculty</w:t>
      </w:r>
      <w:r>
        <w:rPr>
          <w:sz w:val="20"/>
          <w:szCs w:val="20"/>
        </w:rPr>
        <w:t xml:space="preserve"> </w:t>
      </w:r>
      <w:r w:rsidRPr="00D22DFC">
        <w:rPr>
          <w:sz w:val="20"/>
          <w:szCs w:val="20"/>
        </w:rPr>
        <w:t>/</w:t>
      </w:r>
      <w:r>
        <w:rPr>
          <w:sz w:val="20"/>
          <w:szCs w:val="20"/>
        </w:rPr>
        <w:t xml:space="preserve"> </w:t>
      </w:r>
      <w:r w:rsidRPr="00D22DFC">
        <w:rPr>
          <w:sz w:val="20"/>
          <w:szCs w:val="20"/>
        </w:rPr>
        <w:t>Department is using OR</w:t>
      </w:r>
      <w:r>
        <w:rPr>
          <w:sz w:val="20"/>
          <w:szCs w:val="20"/>
        </w:rPr>
        <w:t xml:space="preserve"> </w:t>
      </w:r>
      <w:r w:rsidRPr="00D22DFC">
        <w:rPr>
          <w:sz w:val="20"/>
          <w:szCs w:val="20"/>
        </w:rPr>
        <w:t>what Faculties</w:t>
      </w:r>
      <w:r>
        <w:rPr>
          <w:sz w:val="20"/>
          <w:szCs w:val="20"/>
        </w:rPr>
        <w:t xml:space="preserve"> </w:t>
      </w:r>
      <w:r w:rsidRPr="00D22DFC">
        <w:rPr>
          <w:sz w:val="20"/>
          <w:szCs w:val="20"/>
        </w:rPr>
        <w:t>/ Departments are using a particular Platform</w:t>
      </w:r>
      <w:r>
        <w:rPr>
          <w:sz w:val="20"/>
          <w:szCs w:val="20"/>
        </w:rPr>
        <w:t xml:space="preserve">.  In particular it provides insight as to whether academics, post-grad students, under-graduate students or professional staff are accessing these resources. </w:t>
      </w:r>
      <w:r w:rsidRPr="00D22DFC">
        <w:rPr>
          <w:sz w:val="20"/>
          <w:szCs w:val="20"/>
        </w:rPr>
        <w:t xml:space="preserve">You can also nominate </w:t>
      </w:r>
      <w:r>
        <w:rPr>
          <w:sz w:val="20"/>
          <w:szCs w:val="20"/>
        </w:rPr>
        <w:t>which time period you wish to investigate</w:t>
      </w:r>
    </w:p>
    <w:p w14:paraId="01F772F9" w14:textId="77777777" w:rsidR="0096340D" w:rsidRDefault="0096340D" w:rsidP="0096340D">
      <w:pPr>
        <w:tabs>
          <w:tab w:val="left" w:pos="9015"/>
        </w:tabs>
        <w:spacing w:after="0" w:line="240" w:lineRule="auto"/>
        <w:rPr>
          <w:b/>
          <w:bCs/>
          <w:sz w:val="12"/>
          <w:szCs w:val="12"/>
        </w:rPr>
      </w:pPr>
    </w:p>
    <w:p w14:paraId="0D02683E" w14:textId="5584F95F" w:rsidR="0096340D" w:rsidRDefault="003C5BBB" w:rsidP="0096340D">
      <w:pPr>
        <w:tabs>
          <w:tab w:val="left" w:pos="9015"/>
        </w:tabs>
        <w:spacing w:after="0" w:line="240" w:lineRule="auto"/>
        <w:rPr>
          <w:b/>
          <w:bCs/>
          <w:sz w:val="12"/>
          <w:szCs w:val="12"/>
        </w:rPr>
      </w:pPr>
      <w:r w:rsidRPr="003C5BBB">
        <w:rPr>
          <w:b/>
          <w:bCs/>
          <w:noProof/>
          <w:sz w:val="12"/>
          <w:szCs w:val="12"/>
        </w:rPr>
        <w:drawing>
          <wp:inline distT="0" distB="0" distL="0" distR="0" wp14:anchorId="695FA7D2" wp14:editId="7765F964">
            <wp:extent cx="6645910" cy="2269490"/>
            <wp:effectExtent l="0" t="0" r="254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645910" cy="2269490"/>
                    </a:xfrm>
                    <a:prstGeom prst="rect">
                      <a:avLst/>
                    </a:prstGeom>
                  </pic:spPr>
                </pic:pic>
              </a:graphicData>
            </a:graphic>
          </wp:inline>
        </w:drawing>
      </w:r>
    </w:p>
    <w:p w14:paraId="3065C554" w14:textId="50C6BD6A" w:rsidR="0096340D" w:rsidRDefault="0096340D" w:rsidP="0096340D">
      <w:pPr>
        <w:tabs>
          <w:tab w:val="left" w:pos="9015"/>
        </w:tabs>
        <w:spacing w:after="0" w:line="240" w:lineRule="auto"/>
        <w:rPr>
          <w:b/>
          <w:bCs/>
          <w:sz w:val="12"/>
          <w:szCs w:val="12"/>
        </w:rPr>
      </w:pPr>
    </w:p>
    <w:p w14:paraId="0FD3D2EC" w14:textId="6C2C64FD" w:rsidR="0096340D" w:rsidRPr="003C5BBB" w:rsidRDefault="0096340D" w:rsidP="0096340D">
      <w:pPr>
        <w:tabs>
          <w:tab w:val="left" w:pos="9015"/>
        </w:tabs>
        <w:spacing w:after="0" w:line="240" w:lineRule="auto"/>
        <w:rPr>
          <w:sz w:val="20"/>
          <w:szCs w:val="20"/>
        </w:rPr>
      </w:pPr>
      <w:r w:rsidRPr="00D602D1">
        <w:rPr>
          <w:b/>
          <w:bCs/>
          <w:sz w:val="20"/>
          <w:szCs w:val="20"/>
        </w:rPr>
        <w:t>Feature-</w:t>
      </w:r>
      <w:r>
        <w:rPr>
          <w:b/>
          <w:bCs/>
          <w:sz w:val="20"/>
          <w:szCs w:val="20"/>
        </w:rPr>
        <w:t>3</w:t>
      </w:r>
      <w:r w:rsidRPr="00296B37">
        <w:rPr>
          <w:sz w:val="20"/>
          <w:szCs w:val="20"/>
        </w:rPr>
        <w:t xml:space="preserve"> </w:t>
      </w:r>
      <w:r>
        <w:rPr>
          <w:sz w:val="20"/>
          <w:szCs w:val="20"/>
        </w:rPr>
        <w:t xml:space="preserve"> </w:t>
      </w:r>
      <w:r>
        <w:rPr>
          <w:b/>
          <w:bCs/>
          <w:sz w:val="20"/>
          <w:szCs w:val="20"/>
        </w:rPr>
        <w:t xml:space="preserve">Publication Analysis </w:t>
      </w:r>
      <w:r>
        <w:rPr>
          <w:sz w:val="20"/>
          <w:szCs w:val="20"/>
        </w:rPr>
        <w:t>ascertains how often and when publications are being accessed</w:t>
      </w:r>
    </w:p>
    <w:p w14:paraId="4C4F63E7" w14:textId="7018CB9D" w:rsidR="0096340D" w:rsidRDefault="003C5BBB" w:rsidP="0096340D">
      <w:pPr>
        <w:tabs>
          <w:tab w:val="left" w:pos="9015"/>
        </w:tabs>
        <w:spacing w:after="0" w:line="240" w:lineRule="auto"/>
        <w:rPr>
          <w:b/>
          <w:bCs/>
          <w:sz w:val="12"/>
          <w:szCs w:val="12"/>
        </w:rPr>
      </w:pPr>
      <w:r w:rsidRPr="003C5BBB">
        <w:rPr>
          <w:b/>
          <w:bCs/>
          <w:noProof/>
          <w:sz w:val="12"/>
          <w:szCs w:val="12"/>
        </w:rPr>
        <w:drawing>
          <wp:inline distT="0" distB="0" distL="0" distR="0" wp14:anchorId="024827BF" wp14:editId="14EBBF8C">
            <wp:extent cx="6645910" cy="2409245"/>
            <wp:effectExtent l="0" t="0" r="2540" b="0"/>
            <wp:docPr id="187" name="Picture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654006" cy="2412180"/>
                    </a:xfrm>
                    <a:prstGeom prst="rect">
                      <a:avLst/>
                    </a:prstGeom>
                  </pic:spPr>
                </pic:pic>
              </a:graphicData>
            </a:graphic>
          </wp:inline>
        </w:drawing>
      </w:r>
    </w:p>
    <w:p w14:paraId="1CB8694A" w14:textId="1672D07A" w:rsidR="0096340D" w:rsidRPr="003C5BBB" w:rsidRDefault="0096340D" w:rsidP="0096340D">
      <w:pPr>
        <w:tabs>
          <w:tab w:val="left" w:pos="9015"/>
        </w:tabs>
        <w:spacing w:after="0" w:line="240" w:lineRule="auto"/>
        <w:rPr>
          <w:b/>
          <w:bCs/>
          <w:sz w:val="8"/>
          <w:szCs w:val="8"/>
        </w:rPr>
      </w:pPr>
    </w:p>
    <w:p w14:paraId="69AC0396" w14:textId="3195061D" w:rsidR="0096340D" w:rsidRDefault="00DE0AA5" w:rsidP="0096340D">
      <w:pPr>
        <w:tabs>
          <w:tab w:val="left" w:pos="9015"/>
        </w:tabs>
        <w:spacing w:after="0" w:line="240" w:lineRule="auto"/>
        <w:rPr>
          <w:b/>
          <w:bCs/>
          <w:sz w:val="12"/>
          <w:szCs w:val="12"/>
        </w:rPr>
      </w:pPr>
      <w:hyperlink r:id="rId27" w:history="1">
        <w:r w:rsidR="0096340D" w:rsidRPr="00C64D5E">
          <w:rPr>
            <w:rStyle w:val="Hyperlink"/>
            <w:b/>
            <w:bCs/>
            <w:sz w:val="12"/>
            <w:szCs w:val="12"/>
          </w:rPr>
          <w:t>EZ Proxy Publication-Title Profiler.xlsb</w:t>
        </w:r>
      </w:hyperlink>
      <w:r w:rsidR="0096340D">
        <w:rPr>
          <w:b/>
          <w:bCs/>
          <w:sz w:val="12"/>
          <w:szCs w:val="12"/>
        </w:rPr>
        <w:t xml:space="preserve"> </w:t>
      </w:r>
      <w:hyperlink r:id="rId28" w:history="1">
        <w:r w:rsidR="0096340D" w:rsidRPr="00C64D5E">
          <w:rPr>
            <w:rStyle w:val="Hyperlink"/>
            <w:b/>
            <w:bCs/>
            <w:sz w:val="12"/>
            <w:szCs w:val="12"/>
          </w:rPr>
          <w:t>EZ Proxy Profiler.xlsb</w:t>
        </w:r>
      </w:hyperlink>
    </w:p>
    <w:p w14:paraId="07128B2E" w14:textId="77777777" w:rsidR="0096340D" w:rsidRPr="00787BAF" w:rsidRDefault="0096340D" w:rsidP="0096340D">
      <w:pPr>
        <w:pStyle w:val="Heading1"/>
        <w:numPr>
          <w:ilvl w:val="0"/>
          <w:numId w:val="1"/>
        </w:numPr>
        <w:spacing w:before="0"/>
        <w:jc w:val="center"/>
        <w:rPr>
          <w:rFonts w:asciiTheme="minorHAnsi" w:hAnsiTheme="minorHAnsi"/>
          <w:b/>
          <w:bCs/>
        </w:rPr>
      </w:pPr>
      <w:bookmarkStart w:id="26" w:name="_ACADEMIC_–_ASSESSMENT"/>
      <w:bookmarkStart w:id="27" w:name="_Toc38030342"/>
      <w:bookmarkEnd w:id="26"/>
      <w:r w:rsidRPr="00787BAF">
        <w:rPr>
          <w:rFonts w:asciiTheme="minorHAnsi" w:hAnsiTheme="minorHAnsi"/>
          <w:b/>
          <w:bCs/>
        </w:rPr>
        <w:lastRenderedPageBreak/>
        <w:t>EDUCATION – ASSESSMENT PROFILING</w:t>
      </w:r>
      <w:bookmarkEnd w:id="27"/>
    </w:p>
    <w:p w14:paraId="6D721696" w14:textId="77777777" w:rsidR="0096340D" w:rsidRPr="00787BAF" w:rsidRDefault="0096340D" w:rsidP="0096340D">
      <w:pPr>
        <w:tabs>
          <w:tab w:val="left" w:pos="9015"/>
        </w:tabs>
        <w:spacing w:after="0" w:line="240" w:lineRule="auto"/>
        <w:jc w:val="both"/>
        <w:rPr>
          <w:b/>
          <w:bCs/>
          <w:sz w:val="16"/>
          <w:szCs w:val="16"/>
        </w:rPr>
      </w:pPr>
    </w:p>
    <w:p w14:paraId="4CD95F25" w14:textId="5D086520" w:rsidR="0096340D" w:rsidRDefault="0096340D" w:rsidP="0096340D">
      <w:pPr>
        <w:tabs>
          <w:tab w:val="left" w:pos="9015"/>
        </w:tabs>
        <w:spacing w:after="0" w:line="240" w:lineRule="auto"/>
        <w:jc w:val="both"/>
        <w:rPr>
          <w:sz w:val="20"/>
          <w:szCs w:val="20"/>
        </w:rPr>
      </w:pPr>
      <w:r>
        <w:rPr>
          <w:sz w:val="20"/>
          <w:szCs w:val="20"/>
        </w:rPr>
        <w:t xml:space="preserve">Using multiple sources of empirical data on how information is disseminated to students and assessment methods.   This is used to profile the actual teaching methods deployed across various academic divisions / faculties and </w:t>
      </w:r>
      <w:r w:rsidR="000F258C">
        <w:rPr>
          <w:sz w:val="20"/>
          <w:szCs w:val="20"/>
        </w:rPr>
        <w:t xml:space="preserve">various </w:t>
      </w:r>
      <w:r>
        <w:rPr>
          <w:sz w:val="20"/>
          <w:szCs w:val="20"/>
        </w:rPr>
        <w:t>method</w:t>
      </w:r>
      <w:r w:rsidR="000F258C">
        <w:rPr>
          <w:sz w:val="20"/>
          <w:szCs w:val="20"/>
        </w:rPr>
        <w:t>s</w:t>
      </w:r>
      <w:r>
        <w:rPr>
          <w:sz w:val="20"/>
          <w:szCs w:val="20"/>
        </w:rPr>
        <w:t xml:space="preserve"> of assessment.</w:t>
      </w:r>
    </w:p>
    <w:p w14:paraId="4A23E296" w14:textId="77777777" w:rsidR="0096340D" w:rsidRPr="00706C3D" w:rsidRDefault="0096340D" w:rsidP="0096340D">
      <w:pPr>
        <w:tabs>
          <w:tab w:val="left" w:pos="9015"/>
        </w:tabs>
        <w:spacing w:after="0" w:line="240" w:lineRule="auto"/>
        <w:jc w:val="both"/>
        <w:rPr>
          <w:sz w:val="12"/>
          <w:szCs w:val="12"/>
        </w:rPr>
      </w:pPr>
    </w:p>
    <w:p w14:paraId="5DB86DA8" w14:textId="261C5BDC" w:rsidR="0096340D" w:rsidRPr="008844C8" w:rsidRDefault="0096340D" w:rsidP="0096340D">
      <w:pPr>
        <w:tabs>
          <w:tab w:val="left" w:pos="9015"/>
        </w:tabs>
        <w:spacing w:after="0" w:line="240" w:lineRule="auto"/>
        <w:jc w:val="both"/>
        <w:rPr>
          <w:bCs/>
          <w:sz w:val="20"/>
          <w:szCs w:val="20"/>
        </w:rPr>
      </w:pPr>
      <w:r>
        <w:rPr>
          <w:sz w:val="20"/>
          <w:szCs w:val="20"/>
        </w:rPr>
        <w:t>This data can be used to check the current status, the progress against the strategic plan and on how best to deliver learnings and hence what areas to target.   It enables one to see how various department</w:t>
      </w:r>
      <w:r w:rsidR="000F258C">
        <w:rPr>
          <w:sz w:val="20"/>
          <w:szCs w:val="20"/>
        </w:rPr>
        <w:t>s</w:t>
      </w:r>
      <w:r>
        <w:rPr>
          <w:sz w:val="20"/>
          <w:szCs w:val="20"/>
        </w:rPr>
        <w:t xml:space="preserve"> belonging to the same Division compare </w:t>
      </w:r>
      <w:r w:rsidRPr="00561D3B">
        <w:rPr>
          <w:sz w:val="20"/>
          <w:szCs w:val="20"/>
        </w:rPr>
        <w:sym w:font="Wingdings" w:char="F0E8"/>
      </w:r>
      <w:r>
        <w:rPr>
          <w:sz w:val="20"/>
          <w:szCs w:val="20"/>
        </w:rPr>
        <w:t xml:space="preserve"> resulting in a possible action plan for some.</w:t>
      </w:r>
    </w:p>
    <w:p w14:paraId="0753A5B8" w14:textId="77777777" w:rsidR="0096340D" w:rsidRDefault="0096340D" w:rsidP="0096340D">
      <w:pPr>
        <w:tabs>
          <w:tab w:val="left" w:pos="9015"/>
        </w:tabs>
        <w:spacing w:after="0" w:line="240" w:lineRule="auto"/>
        <w:rPr>
          <w:b/>
          <w:bCs/>
          <w:sz w:val="20"/>
          <w:szCs w:val="20"/>
        </w:rPr>
      </w:pPr>
    </w:p>
    <w:p w14:paraId="2F093599" w14:textId="77777777" w:rsidR="0096340D" w:rsidRDefault="0096340D" w:rsidP="0096340D">
      <w:pPr>
        <w:tabs>
          <w:tab w:val="left" w:pos="9015"/>
        </w:tabs>
        <w:spacing w:after="0" w:line="240" w:lineRule="auto"/>
        <w:rPr>
          <w:sz w:val="20"/>
          <w:szCs w:val="20"/>
        </w:rPr>
      </w:pPr>
      <w:r w:rsidRPr="00D602D1">
        <w:rPr>
          <w:b/>
          <w:bCs/>
          <w:sz w:val="20"/>
          <w:szCs w:val="20"/>
        </w:rPr>
        <w:t>Feature-</w:t>
      </w:r>
      <w:r>
        <w:rPr>
          <w:b/>
          <w:bCs/>
          <w:sz w:val="20"/>
          <w:szCs w:val="20"/>
        </w:rPr>
        <w:t>1</w:t>
      </w:r>
      <w:r w:rsidRPr="00296B37">
        <w:rPr>
          <w:sz w:val="20"/>
          <w:szCs w:val="20"/>
        </w:rPr>
        <w:t xml:space="preserve"> </w:t>
      </w:r>
      <w:r>
        <w:rPr>
          <w:sz w:val="20"/>
          <w:szCs w:val="20"/>
        </w:rPr>
        <w:t xml:space="preserve"> </w:t>
      </w:r>
      <w:r>
        <w:rPr>
          <w:b/>
          <w:bCs/>
          <w:sz w:val="20"/>
          <w:szCs w:val="20"/>
        </w:rPr>
        <w:t xml:space="preserve">Assessment Type </w:t>
      </w:r>
      <w:r>
        <w:rPr>
          <w:sz w:val="20"/>
          <w:szCs w:val="20"/>
        </w:rPr>
        <w:t>summarising the type of delivery to students by Division</w:t>
      </w:r>
    </w:p>
    <w:p w14:paraId="0F59F970" w14:textId="77777777" w:rsidR="0096340D" w:rsidRPr="00F3199A" w:rsidRDefault="0096340D" w:rsidP="0096340D">
      <w:pPr>
        <w:tabs>
          <w:tab w:val="left" w:pos="9015"/>
        </w:tabs>
        <w:spacing w:after="0" w:line="240" w:lineRule="auto"/>
        <w:rPr>
          <w:sz w:val="2"/>
          <w:szCs w:val="2"/>
        </w:rPr>
      </w:pPr>
    </w:p>
    <w:p w14:paraId="09C302C6" w14:textId="31990E7B" w:rsidR="0096340D" w:rsidRDefault="003C5BBB" w:rsidP="0096340D">
      <w:pPr>
        <w:tabs>
          <w:tab w:val="left" w:pos="9015"/>
        </w:tabs>
        <w:spacing w:after="0" w:line="240" w:lineRule="auto"/>
        <w:rPr>
          <w:sz w:val="12"/>
          <w:szCs w:val="12"/>
        </w:rPr>
      </w:pPr>
      <w:r w:rsidRPr="003C5BBB">
        <w:rPr>
          <w:noProof/>
          <w:sz w:val="12"/>
          <w:szCs w:val="12"/>
        </w:rPr>
        <w:drawing>
          <wp:inline distT="0" distB="0" distL="0" distR="0" wp14:anchorId="57CD5F1F" wp14:editId="48CFFEFE">
            <wp:extent cx="6645910" cy="1986280"/>
            <wp:effectExtent l="0" t="0" r="2540" b="0"/>
            <wp:docPr id="196" name="Picture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645910" cy="1986280"/>
                    </a:xfrm>
                    <a:prstGeom prst="rect">
                      <a:avLst/>
                    </a:prstGeom>
                  </pic:spPr>
                </pic:pic>
              </a:graphicData>
            </a:graphic>
          </wp:inline>
        </w:drawing>
      </w:r>
    </w:p>
    <w:p w14:paraId="18106113" w14:textId="19812E95" w:rsidR="0096340D" w:rsidRDefault="0096340D" w:rsidP="0096340D">
      <w:pPr>
        <w:tabs>
          <w:tab w:val="left" w:pos="9015"/>
        </w:tabs>
        <w:spacing w:after="0" w:line="240" w:lineRule="auto"/>
        <w:rPr>
          <w:sz w:val="12"/>
          <w:szCs w:val="12"/>
        </w:rPr>
      </w:pPr>
    </w:p>
    <w:p w14:paraId="4768CBB3" w14:textId="0D8837A0" w:rsidR="0096340D" w:rsidRDefault="0096340D" w:rsidP="0096340D">
      <w:pPr>
        <w:tabs>
          <w:tab w:val="left" w:pos="9015"/>
        </w:tabs>
        <w:spacing w:after="0" w:line="240" w:lineRule="auto"/>
        <w:rPr>
          <w:sz w:val="20"/>
          <w:szCs w:val="20"/>
        </w:rPr>
      </w:pPr>
      <w:r w:rsidRPr="00D602D1">
        <w:rPr>
          <w:b/>
          <w:bCs/>
          <w:sz w:val="20"/>
          <w:szCs w:val="20"/>
        </w:rPr>
        <w:t>Feature-</w:t>
      </w:r>
      <w:r>
        <w:rPr>
          <w:b/>
          <w:bCs/>
          <w:sz w:val="20"/>
          <w:szCs w:val="20"/>
        </w:rPr>
        <w:t>2</w:t>
      </w:r>
      <w:r w:rsidRPr="00296B37">
        <w:rPr>
          <w:sz w:val="20"/>
          <w:szCs w:val="20"/>
        </w:rPr>
        <w:t xml:space="preserve"> </w:t>
      </w:r>
      <w:r>
        <w:rPr>
          <w:sz w:val="20"/>
          <w:szCs w:val="20"/>
        </w:rPr>
        <w:t xml:space="preserve"> </w:t>
      </w:r>
      <w:r>
        <w:rPr>
          <w:b/>
          <w:bCs/>
          <w:sz w:val="20"/>
          <w:szCs w:val="20"/>
        </w:rPr>
        <w:t xml:space="preserve">Attendance, Assessment Type </w:t>
      </w:r>
      <w:r>
        <w:rPr>
          <w:sz w:val="20"/>
          <w:szCs w:val="20"/>
        </w:rPr>
        <w:t>summarising the type of delivery to students by Division</w:t>
      </w:r>
    </w:p>
    <w:p w14:paraId="1A5B7BE7" w14:textId="5C82BD25" w:rsidR="0096340D" w:rsidRDefault="0096340D" w:rsidP="0096340D">
      <w:pPr>
        <w:tabs>
          <w:tab w:val="left" w:pos="9015"/>
        </w:tabs>
        <w:spacing w:after="0" w:line="240" w:lineRule="auto"/>
        <w:rPr>
          <w:sz w:val="12"/>
          <w:szCs w:val="12"/>
        </w:rPr>
      </w:pPr>
    </w:p>
    <w:p w14:paraId="42AD19A5" w14:textId="2BAF8A9E" w:rsidR="0096340D" w:rsidRPr="008844C8" w:rsidRDefault="00F3199A" w:rsidP="0096340D">
      <w:pPr>
        <w:tabs>
          <w:tab w:val="left" w:pos="9015"/>
        </w:tabs>
        <w:spacing w:after="0" w:line="240" w:lineRule="auto"/>
        <w:rPr>
          <w:sz w:val="12"/>
          <w:szCs w:val="12"/>
        </w:rPr>
      </w:pPr>
      <w:r w:rsidRPr="00F3199A">
        <w:rPr>
          <w:noProof/>
          <w:sz w:val="12"/>
          <w:szCs w:val="12"/>
        </w:rPr>
        <w:drawing>
          <wp:inline distT="0" distB="0" distL="0" distR="0" wp14:anchorId="08659709" wp14:editId="15DE95D6">
            <wp:extent cx="6645910" cy="1443990"/>
            <wp:effectExtent l="0" t="0" r="2540" b="3810"/>
            <wp:docPr id="198" name="Picture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645910" cy="1443990"/>
                    </a:xfrm>
                    <a:prstGeom prst="rect">
                      <a:avLst/>
                    </a:prstGeom>
                  </pic:spPr>
                </pic:pic>
              </a:graphicData>
            </a:graphic>
          </wp:inline>
        </w:drawing>
      </w:r>
    </w:p>
    <w:p w14:paraId="5800D254" w14:textId="77777777" w:rsidR="0096340D" w:rsidRDefault="0096340D" w:rsidP="0096340D">
      <w:pPr>
        <w:tabs>
          <w:tab w:val="left" w:pos="9015"/>
        </w:tabs>
        <w:spacing w:after="0" w:line="240" w:lineRule="auto"/>
        <w:rPr>
          <w:b/>
          <w:bCs/>
          <w:sz w:val="12"/>
          <w:szCs w:val="12"/>
        </w:rPr>
      </w:pPr>
    </w:p>
    <w:p w14:paraId="3291B9E8" w14:textId="77777777" w:rsidR="0096340D" w:rsidRDefault="0096340D" w:rsidP="0096340D">
      <w:pPr>
        <w:tabs>
          <w:tab w:val="left" w:pos="9015"/>
        </w:tabs>
        <w:spacing w:after="0" w:line="240" w:lineRule="auto"/>
        <w:rPr>
          <w:sz w:val="20"/>
          <w:szCs w:val="20"/>
        </w:rPr>
      </w:pPr>
      <w:r w:rsidRPr="00D602D1">
        <w:rPr>
          <w:b/>
          <w:bCs/>
          <w:sz w:val="20"/>
          <w:szCs w:val="20"/>
        </w:rPr>
        <w:t>Feature-</w:t>
      </w:r>
      <w:r>
        <w:rPr>
          <w:b/>
          <w:bCs/>
          <w:sz w:val="20"/>
          <w:szCs w:val="20"/>
        </w:rPr>
        <w:t>3</w:t>
      </w:r>
      <w:r w:rsidRPr="00296B37">
        <w:rPr>
          <w:sz w:val="20"/>
          <w:szCs w:val="20"/>
        </w:rPr>
        <w:t xml:space="preserve"> </w:t>
      </w:r>
      <w:r>
        <w:rPr>
          <w:sz w:val="20"/>
          <w:szCs w:val="20"/>
        </w:rPr>
        <w:t xml:space="preserve"> </w:t>
      </w:r>
      <w:r>
        <w:rPr>
          <w:b/>
          <w:bCs/>
          <w:sz w:val="20"/>
          <w:szCs w:val="20"/>
        </w:rPr>
        <w:t xml:space="preserve">Attendance Type </w:t>
      </w:r>
      <w:r>
        <w:rPr>
          <w:sz w:val="20"/>
          <w:szCs w:val="20"/>
        </w:rPr>
        <w:t>by department</w:t>
      </w:r>
    </w:p>
    <w:p w14:paraId="1B95C782" w14:textId="25F85F4F" w:rsidR="0096340D" w:rsidRPr="00706C3D" w:rsidRDefault="0096340D" w:rsidP="0096340D">
      <w:pPr>
        <w:tabs>
          <w:tab w:val="left" w:pos="9015"/>
        </w:tabs>
        <w:spacing w:after="0" w:line="240" w:lineRule="auto"/>
        <w:rPr>
          <w:sz w:val="12"/>
          <w:szCs w:val="12"/>
        </w:rPr>
      </w:pPr>
    </w:p>
    <w:p w14:paraId="5C1391FA" w14:textId="38EBFFE6" w:rsidR="0096340D" w:rsidRDefault="00F3199A" w:rsidP="0096340D">
      <w:pPr>
        <w:jc w:val="center"/>
        <w:rPr>
          <w:b/>
          <w:bCs/>
          <w:sz w:val="12"/>
          <w:szCs w:val="12"/>
        </w:rPr>
      </w:pPr>
      <w:r w:rsidRPr="00F3199A">
        <w:rPr>
          <w:b/>
          <w:bCs/>
          <w:noProof/>
          <w:sz w:val="12"/>
          <w:szCs w:val="12"/>
        </w:rPr>
        <w:drawing>
          <wp:inline distT="0" distB="0" distL="0" distR="0" wp14:anchorId="50C4FC69" wp14:editId="30142A87">
            <wp:extent cx="6535062" cy="3839111"/>
            <wp:effectExtent l="0" t="0" r="0" b="9525"/>
            <wp:docPr id="199" name="Picture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6535062" cy="3839111"/>
                    </a:xfrm>
                    <a:prstGeom prst="rect">
                      <a:avLst/>
                    </a:prstGeom>
                  </pic:spPr>
                </pic:pic>
              </a:graphicData>
            </a:graphic>
          </wp:inline>
        </w:drawing>
      </w:r>
    </w:p>
    <w:p w14:paraId="75D41628" w14:textId="77777777" w:rsidR="0096340D" w:rsidRDefault="00DE0AA5" w:rsidP="0096340D">
      <w:pPr>
        <w:rPr>
          <w:b/>
          <w:bCs/>
          <w:sz w:val="12"/>
          <w:szCs w:val="12"/>
        </w:rPr>
      </w:pPr>
      <w:hyperlink r:id="rId32" w:history="1">
        <w:r w:rsidR="0096340D" w:rsidRPr="00706C3D">
          <w:rPr>
            <w:rStyle w:val="Hyperlink"/>
            <w:b/>
            <w:bCs/>
            <w:sz w:val="12"/>
            <w:szCs w:val="12"/>
          </w:rPr>
          <w:t>CAPS - New.xlsb</w:t>
        </w:r>
      </w:hyperlink>
    </w:p>
    <w:p w14:paraId="646303C6" w14:textId="77777777" w:rsidR="0096340D" w:rsidRPr="00787BAF" w:rsidRDefault="0096340D" w:rsidP="0096340D">
      <w:pPr>
        <w:pStyle w:val="Heading1"/>
        <w:numPr>
          <w:ilvl w:val="0"/>
          <w:numId w:val="1"/>
        </w:numPr>
        <w:spacing w:before="0"/>
        <w:jc w:val="center"/>
        <w:rPr>
          <w:rFonts w:asciiTheme="minorHAnsi" w:hAnsiTheme="minorHAnsi"/>
          <w:b/>
          <w:bCs/>
        </w:rPr>
      </w:pPr>
      <w:bookmarkStart w:id="28" w:name="_ACADEMIC_–_EXAM"/>
      <w:bookmarkStart w:id="29" w:name="_Toc38030343"/>
      <w:bookmarkEnd w:id="28"/>
      <w:r w:rsidRPr="00787BAF">
        <w:rPr>
          <w:rFonts w:asciiTheme="minorHAnsi" w:hAnsiTheme="minorHAnsi"/>
          <w:b/>
          <w:bCs/>
        </w:rPr>
        <w:lastRenderedPageBreak/>
        <w:t>EDUCATION – EXAM GENERATOR</w:t>
      </w:r>
      <w:bookmarkEnd w:id="29"/>
    </w:p>
    <w:p w14:paraId="4594BDE3" w14:textId="77777777" w:rsidR="0096340D" w:rsidRPr="00787BAF" w:rsidRDefault="0096340D" w:rsidP="0096340D">
      <w:pPr>
        <w:tabs>
          <w:tab w:val="left" w:pos="9015"/>
        </w:tabs>
        <w:spacing w:after="0" w:line="240" w:lineRule="auto"/>
        <w:jc w:val="both"/>
        <w:rPr>
          <w:b/>
          <w:bCs/>
          <w:sz w:val="16"/>
          <w:szCs w:val="16"/>
        </w:rPr>
      </w:pPr>
    </w:p>
    <w:p w14:paraId="76458A13" w14:textId="77777777" w:rsidR="0096340D" w:rsidRDefault="0096340D" w:rsidP="0096340D">
      <w:pPr>
        <w:tabs>
          <w:tab w:val="left" w:pos="9015"/>
        </w:tabs>
        <w:spacing w:after="0" w:line="240" w:lineRule="auto"/>
        <w:jc w:val="both"/>
        <w:rPr>
          <w:sz w:val="20"/>
          <w:szCs w:val="20"/>
        </w:rPr>
      </w:pPr>
      <w:r w:rsidRPr="00065920">
        <w:rPr>
          <w:b/>
          <w:bCs/>
          <w:sz w:val="20"/>
          <w:szCs w:val="20"/>
        </w:rPr>
        <w:t>Generates Exam Papers</w:t>
      </w:r>
      <w:r>
        <w:rPr>
          <w:sz w:val="20"/>
          <w:szCs w:val="20"/>
        </w:rPr>
        <w:t xml:space="preserve">.  It retrieves the exam questions from a databank managed by this product.   The selection is based on what subject to test, the category of questions to pick from, the level of difficulty, when it last used, whether to pick a question never used before, whether to pick a question recently created, must have at least a particular psychometric </w:t>
      </w:r>
      <w:r>
        <w:rPr>
          <w:b/>
          <w:bCs/>
          <w:sz w:val="20"/>
          <w:szCs w:val="20"/>
        </w:rPr>
        <w:t xml:space="preserve">r </w:t>
      </w:r>
      <w:r>
        <w:rPr>
          <w:sz w:val="20"/>
          <w:szCs w:val="20"/>
        </w:rPr>
        <w:t>value (if available) and must have a minimum pass rate (if available).   A hurdle criterion may also be set to ensure that this exam is at least a certain % different to the last exam that was set.</w:t>
      </w:r>
    </w:p>
    <w:p w14:paraId="64CEE839" w14:textId="77777777" w:rsidR="0096340D" w:rsidRPr="002E0BFF" w:rsidRDefault="0096340D" w:rsidP="0096340D">
      <w:pPr>
        <w:tabs>
          <w:tab w:val="left" w:pos="9015"/>
        </w:tabs>
        <w:spacing w:after="0" w:line="240" w:lineRule="auto"/>
        <w:jc w:val="both"/>
        <w:rPr>
          <w:sz w:val="12"/>
          <w:szCs w:val="12"/>
        </w:rPr>
      </w:pPr>
    </w:p>
    <w:p w14:paraId="70AFAD25" w14:textId="77777777" w:rsidR="0096340D" w:rsidRDefault="0096340D" w:rsidP="0096340D">
      <w:pPr>
        <w:tabs>
          <w:tab w:val="left" w:pos="9015"/>
        </w:tabs>
        <w:spacing w:after="0" w:line="240" w:lineRule="auto"/>
        <w:jc w:val="both"/>
        <w:rPr>
          <w:sz w:val="20"/>
          <w:szCs w:val="20"/>
        </w:rPr>
      </w:pPr>
      <w:r w:rsidRPr="00065920">
        <w:rPr>
          <w:b/>
          <w:bCs/>
          <w:sz w:val="20"/>
          <w:szCs w:val="20"/>
        </w:rPr>
        <w:t>Additionally it keeps a databank of psychometric statistics</w:t>
      </w:r>
      <w:r>
        <w:rPr>
          <w:sz w:val="20"/>
          <w:szCs w:val="20"/>
        </w:rPr>
        <w:t xml:space="preserve">.   Once the results are available, the psychometric data are loaded into the Exam Generator.   A companion product called the </w:t>
      </w:r>
      <w:r>
        <w:rPr>
          <w:i/>
          <w:iCs/>
          <w:sz w:val="20"/>
          <w:szCs w:val="20"/>
        </w:rPr>
        <w:t>Item Analysis</w:t>
      </w:r>
      <w:r>
        <w:rPr>
          <w:sz w:val="20"/>
          <w:szCs w:val="20"/>
        </w:rPr>
        <w:t xml:space="preserve"> can be used to prepare the psychometric data.</w:t>
      </w:r>
    </w:p>
    <w:p w14:paraId="1E924780" w14:textId="77777777" w:rsidR="0096340D" w:rsidRPr="00065920" w:rsidRDefault="0096340D" w:rsidP="0096340D">
      <w:pPr>
        <w:tabs>
          <w:tab w:val="left" w:pos="9015"/>
        </w:tabs>
        <w:spacing w:after="0" w:line="240" w:lineRule="auto"/>
        <w:jc w:val="both"/>
        <w:rPr>
          <w:sz w:val="12"/>
          <w:szCs w:val="12"/>
        </w:rPr>
      </w:pPr>
    </w:p>
    <w:p w14:paraId="6CCDB212" w14:textId="77777777" w:rsidR="0096340D" w:rsidRDefault="0096340D" w:rsidP="0096340D">
      <w:pPr>
        <w:tabs>
          <w:tab w:val="left" w:pos="9015"/>
        </w:tabs>
        <w:spacing w:after="0" w:line="240" w:lineRule="auto"/>
        <w:jc w:val="both"/>
        <w:rPr>
          <w:sz w:val="20"/>
          <w:szCs w:val="20"/>
        </w:rPr>
      </w:pPr>
      <w:r w:rsidRPr="00065920">
        <w:rPr>
          <w:b/>
          <w:bCs/>
          <w:sz w:val="20"/>
          <w:szCs w:val="20"/>
        </w:rPr>
        <w:t>The databank of questions is also monitored to ensure the quality of questions</w:t>
      </w:r>
      <w:r>
        <w:rPr>
          <w:sz w:val="20"/>
          <w:szCs w:val="20"/>
        </w:rPr>
        <w:t>.   Questions deemed psychometrically poor questions are automatically highlighted for review.   Questions that have a very low pass rate are also highlighted for review.</w:t>
      </w:r>
    </w:p>
    <w:p w14:paraId="2A353BB3" w14:textId="77777777" w:rsidR="0096340D" w:rsidRPr="00065920" w:rsidRDefault="0096340D" w:rsidP="0096340D">
      <w:pPr>
        <w:tabs>
          <w:tab w:val="left" w:pos="9015"/>
        </w:tabs>
        <w:spacing w:after="0" w:line="240" w:lineRule="auto"/>
        <w:jc w:val="both"/>
        <w:rPr>
          <w:sz w:val="12"/>
          <w:szCs w:val="12"/>
        </w:rPr>
      </w:pPr>
    </w:p>
    <w:p w14:paraId="57400FE0" w14:textId="77777777" w:rsidR="0096340D" w:rsidRDefault="0096340D" w:rsidP="0096340D">
      <w:pPr>
        <w:tabs>
          <w:tab w:val="left" w:pos="9015"/>
        </w:tabs>
        <w:spacing w:after="0" w:line="240" w:lineRule="auto"/>
        <w:jc w:val="both"/>
        <w:rPr>
          <w:sz w:val="20"/>
          <w:szCs w:val="20"/>
        </w:rPr>
      </w:pPr>
      <w:r>
        <w:rPr>
          <w:b/>
          <w:bCs/>
          <w:sz w:val="20"/>
          <w:szCs w:val="20"/>
        </w:rPr>
        <w:t>Refer Schematic below which provides a general overview of features available</w:t>
      </w:r>
    </w:p>
    <w:p w14:paraId="4FADFA03" w14:textId="77777777" w:rsidR="0096340D" w:rsidRPr="00065920" w:rsidRDefault="0096340D" w:rsidP="0096340D">
      <w:pPr>
        <w:tabs>
          <w:tab w:val="left" w:pos="9015"/>
        </w:tabs>
        <w:spacing w:after="0" w:line="240" w:lineRule="auto"/>
        <w:jc w:val="both"/>
        <w:rPr>
          <w:sz w:val="12"/>
          <w:szCs w:val="12"/>
        </w:rPr>
      </w:pPr>
    </w:p>
    <w:p w14:paraId="605D25AC" w14:textId="77777777" w:rsidR="0096340D" w:rsidRDefault="0096340D" w:rsidP="0096340D">
      <w:pPr>
        <w:jc w:val="center"/>
        <w:rPr>
          <w:sz w:val="20"/>
          <w:szCs w:val="20"/>
        </w:rPr>
      </w:pPr>
      <w:r w:rsidRPr="00FA2740">
        <w:rPr>
          <w:noProof/>
          <w:lang w:eastAsia="en-AU"/>
        </w:rPr>
        <w:drawing>
          <wp:inline distT="0" distB="0" distL="0" distR="0" wp14:anchorId="1AFB7BB0" wp14:editId="3CC4C556">
            <wp:extent cx="4707890" cy="700900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12527" cy="7015905"/>
                    </a:xfrm>
                    <a:prstGeom prst="rect">
                      <a:avLst/>
                    </a:prstGeom>
                    <a:noFill/>
                    <a:ln>
                      <a:noFill/>
                    </a:ln>
                  </pic:spPr>
                </pic:pic>
              </a:graphicData>
            </a:graphic>
          </wp:inline>
        </w:drawing>
      </w:r>
    </w:p>
    <w:p w14:paraId="707B167E" w14:textId="77777777" w:rsidR="0096340D" w:rsidRPr="00065920" w:rsidRDefault="00DE0AA5" w:rsidP="0096340D">
      <w:pPr>
        <w:rPr>
          <w:sz w:val="12"/>
          <w:szCs w:val="12"/>
        </w:rPr>
      </w:pPr>
      <w:hyperlink r:id="rId34" w:history="1">
        <w:r w:rsidR="0096340D" w:rsidRPr="00065920">
          <w:rPr>
            <w:rStyle w:val="Hyperlink"/>
            <w:sz w:val="12"/>
            <w:szCs w:val="12"/>
          </w:rPr>
          <w:t>TAMS.xlsb</w:t>
        </w:r>
      </w:hyperlink>
    </w:p>
    <w:p w14:paraId="3D1AC5E7" w14:textId="77777777" w:rsidR="0096340D" w:rsidRPr="00787BAF" w:rsidRDefault="0096340D" w:rsidP="0096340D">
      <w:pPr>
        <w:pStyle w:val="Heading1"/>
        <w:numPr>
          <w:ilvl w:val="0"/>
          <w:numId w:val="1"/>
        </w:numPr>
        <w:spacing w:before="0"/>
        <w:jc w:val="center"/>
        <w:rPr>
          <w:rFonts w:asciiTheme="minorHAnsi" w:hAnsiTheme="minorHAnsi"/>
          <w:b/>
          <w:bCs/>
        </w:rPr>
      </w:pPr>
      <w:bookmarkStart w:id="30" w:name="_ACADEMIC_–_MATHS"/>
      <w:bookmarkStart w:id="31" w:name="_Toc38030344"/>
      <w:bookmarkEnd w:id="30"/>
      <w:r w:rsidRPr="00787BAF">
        <w:rPr>
          <w:rFonts w:asciiTheme="minorHAnsi" w:hAnsiTheme="minorHAnsi"/>
          <w:b/>
          <w:bCs/>
        </w:rPr>
        <w:lastRenderedPageBreak/>
        <w:t>EDUCATION – MATHS QUESTIONS GENERATOR</w:t>
      </w:r>
      <w:bookmarkEnd w:id="31"/>
    </w:p>
    <w:p w14:paraId="4726F893" w14:textId="77777777" w:rsidR="0096340D" w:rsidRPr="00787BAF" w:rsidRDefault="0096340D" w:rsidP="0096340D">
      <w:pPr>
        <w:tabs>
          <w:tab w:val="left" w:pos="9015"/>
        </w:tabs>
        <w:spacing w:after="0" w:line="240" w:lineRule="auto"/>
        <w:jc w:val="both"/>
        <w:rPr>
          <w:b/>
          <w:bCs/>
          <w:sz w:val="16"/>
          <w:szCs w:val="16"/>
        </w:rPr>
      </w:pPr>
    </w:p>
    <w:p w14:paraId="3D1AE815" w14:textId="77777777" w:rsidR="0096340D" w:rsidRDefault="0096340D" w:rsidP="0096340D">
      <w:pPr>
        <w:tabs>
          <w:tab w:val="left" w:pos="9015"/>
        </w:tabs>
        <w:spacing w:after="0" w:line="240" w:lineRule="auto"/>
        <w:jc w:val="both"/>
        <w:rPr>
          <w:sz w:val="20"/>
          <w:szCs w:val="20"/>
        </w:rPr>
      </w:pPr>
      <w:r w:rsidRPr="00F0219C">
        <w:rPr>
          <w:b/>
          <w:bCs/>
          <w:sz w:val="20"/>
          <w:szCs w:val="20"/>
        </w:rPr>
        <w:t xml:space="preserve">This product is capable of generating new </w:t>
      </w:r>
      <w:r>
        <w:rPr>
          <w:b/>
          <w:bCs/>
          <w:sz w:val="20"/>
          <w:szCs w:val="20"/>
        </w:rPr>
        <w:t xml:space="preserve">MCQ </w:t>
      </w:r>
      <w:r w:rsidRPr="00F0219C">
        <w:rPr>
          <w:b/>
          <w:bCs/>
          <w:sz w:val="20"/>
          <w:szCs w:val="20"/>
        </w:rPr>
        <w:t>questions</w:t>
      </w:r>
      <w:r>
        <w:rPr>
          <w:sz w:val="20"/>
          <w:szCs w:val="20"/>
        </w:rPr>
        <w:t xml:space="preserve"> with answers.  It is suited for subjects that deploy quantitative questions in testing the understanding of certain topics by students.  Subjects such as Mathematics, Econometrics, Physics, Chemistry, Accounting, Finance are good candidates.</w:t>
      </w:r>
    </w:p>
    <w:p w14:paraId="4C464ECF" w14:textId="77777777" w:rsidR="0096340D" w:rsidRPr="00F678E9" w:rsidRDefault="0096340D" w:rsidP="0096340D">
      <w:pPr>
        <w:tabs>
          <w:tab w:val="left" w:pos="9015"/>
        </w:tabs>
        <w:spacing w:after="0" w:line="240" w:lineRule="auto"/>
        <w:jc w:val="both"/>
        <w:rPr>
          <w:sz w:val="12"/>
          <w:szCs w:val="12"/>
        </w:rPr>
      </w:pPr>
    </w:p>
    <w:p w14:paraId="404A4B98" w14:textId="07811370" w:rsidR="0096340D" w:rsidRPr="00F678E9" w:rsidRDefault="0096340D" w:rsidP="0096340D">
      <w:pPr>
        <w:tabs>
          <w:tab w:val="left" w:pos="9015"/>
        </w:tabs>
        <w:spacing w:after="0" w:line="240" w:lineRule="auto"/>
        <w:jc w:val="both"/>
        <w:rPr>
          <w:sz w:val="20"/>
          <w:szCs w:val="20"/>
        </w:rPr>
      </w:pPr>
      <w:r>
        <w:rPr>
          <w:sz w:val="20"/>
          <w:szCs w:val="20"/>
        </w:rPr>
        <w:t>The Questions generator allows one to pick a particular topic.   It presents you with a template for Multiple Choice Questions which is used in generating randomly constructed MCQs.   You can create new templates or edit existing templates.   Once do</w:t>
      </w:r>
      <w:r w:rsidR="000F258C">
        <w:rPr>
          <w:sz w:val="20"/>
          <w:szCs w:val="20"/>
        </w:rPr>
        <w:t>n</w:t>
      </w:r>
      <w:r>
        <w:rPr>
          <w:sz w:val="20"/>
          <w:szCs w:val="20"/>
        </w:rPr>
        <w:t xml:space="preserve">e, just choose the minimum and maximum values for the parameters belonging to the template type and nominate how many questions you want generated.   It will then generate a series of MCQs with the correct answer identified in </w:t>
      </w:r>
      <w:r w:rsidRPr="00F678E9">
        <w:rPr>
          <w:b/>
          <w:bCs/>
          <w:color w:val="FF0000"/>
          <w:sz w:val="20"/>
          <w:szCs w:val="20"/>
        </w:rPr>
        <w:t>red</w:t>
      </w:r>
      <w:r w:rsidRPr="00F678E9">
        <w:rPr>
          <w:color w:val="000000" w:themeColor="text1"/>
          <w:sz w:val="20"/>
          <w:szCs w:val="20"/>
        </w:rPr>
        <w:t>.</w:t>
      </w:r>
    </w:p>
    <w:p w14:paraId="7D42CB60" w14:textId="77777777" w:rsidR="0096340D" w:rsidRDefault="0096340D" w:rsidP="0096340D">
      <w:pPr>
        <w:tabs>
          <w:tab w:val="left" w:pos="9015"/>
        </w:tabs>
        <w:spacing w:after="0" w:line="240" w:lineRule="auto"/>
        <w:jc w:val="both"/>
        <w:rPr>
          <w:sz w:val="20"/>
          <w:szCs w:val="20"/>
        </w:rPr>
      </w:pPr>
    </w:p>
    <w:p w14:paraId="068114D2" w14:textId="77777777" w:rsidR="0096340D" w:rsidRDefault="0096340D" w:rsidP="0096340D">
      <w:pPr>
        <w:tabs>
          <w:tab w:val="left" w:pos="9015"/>
        </w:tabs>
        <w:spacing w:after="0" w:line="240" w:lineRule="auto"/>
        <w:jc w:val="both"/>
        <w:rPr>
          <w:bCs/>
          <w:sz w:val="20"/>
          <w:szCs w:val="20"/>
        </w:rPr>
      </w:pPr>
      <w:r w:rsidRPr="00F678E9">
        <w:rPr>
          <w:noProof/>
        </w:rPr>
        <w:drawing>
          <wp:inline distT="0" distB="0" distL="0" distR="0" wp14:anchorId="63D34922" wp14:editId="3BA995D6">
            <wp:extent cx="6645910" cy="4678680"/>
            <wp:effectExtent l="0" t="0" r="254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645910" cy="4678680"/>
                    </a:xfrm>
                    <a:prstGeom prst="rect">
                      <a:avLst/>
                    </a:prstGeom>
                    <a:noFill/>
                    <a:ln>
                      <a:noFill/>
                    </a:ln>
                  </pic:spPr>
                </pic:pic>
              </a:graphicData>
            </a:graphic>
          </wp:inline>
        </w:drawing>
      </w:r>
    </w:p>
    <w:p w14:paraId="210861FB" w14:textId="77777777" w:rsidR="0096340D" w:rsidRPr="00C95ADF" w:rsidRDefault="00DE0AA5" w:rsidP="0096340D">
      <w:pPr>
        <w:tabs>
          <w:tab w:val="left" w:pos="9015"/>
        </w:tabs>
        <w:spacing w:after="0" w:line="240" w:lineRule="auto"/>
        <w:jc w:val="both"/>
        <w:rPr>
          <w:bCs/>
          <w:sz w:val="12"/>
          <w:szCs w:val="12"/>
        </w:rPr>
      </w:pPr>
      <w:hyperlink r:id="rId36" w:history="1">
        <w:r w:rsidR="0096340D" w:rsidRPr="00C95ADF">
          <w:rPr>
            <w:rStyle w:val="Hyperlink"/>
            <w:bCs/>
            <w:sz w:val="12"/>
            <w:szCs w:val="12"/>
          </w:rPr>
          <w:t>Question Generator.xlsx</w:t>
        </w:r>
      </w:hyperlink>
    </w:p>
    <w:p w14:paraId="59A39BAB" w14:textId="77777777" w:rsidR="0096340D" w:rsidRPr="008844C8" w:rsidRDefault="0096340D" w:rsidP="0096340D">
      <w:pPr>
        <w:tabs>
          <w:tab w:val="left" w:pos="9015"/>
        </w:tabs>
        <w:spacing w:after="0" w:line="240" w:lineRule="auto"/>
        <w:jc w:val="both"/>
        <w:rPr>
          <w:bCs/>
          <w:sz w:val="20"/>
          <w:szCs w:val="20"/>
        </w:rPr>
      </w:pPr>
    </w:p>
    <w:p w14:paraId="7497E5E1" w14:textId="77777777" w:rsidR="0096340D" w:rsidRPr="00F678E9" w:rsidRDefault="0096340D" w:rsidP="0096340D">
      <w:pPr>
        <w:rPr>
          <w:sz w:val="12"/>
          <w:szCs w:val="12"/>
        </w:rPr>
      </w:pPr>
      <w:r>
        <w:rPr>
          <w:sz w:val="12"/>
          <w:szCs w:val="12"/>
        </w:rPr>
        <w:br w:type="page"/>
      </w:r>
    </w:p>
    <w:p w14:paraId="025AE520" w14:textId="77777777" w:rsidR="0096340D" w:rsidRPr="00787BAF" w:rsidRDefault="0096340D" w:rsidP="0096340D">
      <w:pPr>
        <w:pStyle w:val="Heading1"/>
        <w:numPr>
          <w:ilvl w:val="0"/>
          <w:numId w:val="1"/>
        </w:numPr>
        <w:spacing w:before="0"/>
        <w:jc w:val="center"/>
        <w:rPr>
          <w:rFonts w:asciiTheme="minorHAnsi" w:hAnsiTheme="minorHAnsi"/>
          <w:b/>
          <w:bCs/>
        </w:rPr>
      </w:pPr>
      <w:bookmarkStart w:id="32" w:name="_ACADEMIC_–_PSYCHOMETRIC"/>
      <w:bookmarkStart w:id="33" w:name="_Toc38030345"/>
      <w:bookmarkEnd w:id="32"/>
      <w:r w:rsidRPr="00787BAF">
        <w:rPr>
          <w:rFonts w:asciiTheme="minorHAnsi" w:hAnsiTheme="minorHAnsi"/>
          <w:b/>
          <w:bCs/>
        </w:rPr>
        <w:lastRenderedPageBreak/>
        <w:t>EDUCATION – PSYCHOMETRIC ANALYTICS</w:t>
      </w:r>
      <w:bookmarkEnd w:id="33"/>
    </w:p>
    <w:p w14:paraId="74149DD1" w14:textId="77777777" w:rsidR="0096340D" w:rsidRPr="00787BAF" w:rsidRDefault="0096340D" w:rsidP="0096340D">
      <w:pPr>
        <w:tabs>
          <w:tab w:val="left" w:pos="9015"/>
        </w:tabs>
        <w:spacing w:after="0" w:line="240" w:lineRule="auto"/>
        <w:jc w:val="both"/>
        <w:rPr>
          <w:b/>
          <w:bCs/>
          <w:sz w:val="16"/>
          <w:szCs w:val="16"/>
        </w:rPr>
      </w:pPr>
    </w:p>
    <w:p w14:paraId="55F746AD" w14:textId="77777777" w:rsidR="0096340D" w:rsidRDefault="0096340D" w:rsidP="0096340D">
      <w:pPr>
        <w:tabs>
          <w:tab w:val="left" w:pos="9015"/>
        </w:tabs>
        <w:spacing w:after="0" w:line="240" w:lineRule="auto"/>
        <w:jc w:val="both"/>
        <w:rPr>
          <w:sz w:val="20"/>
          <w:szCs w:val="20"/>
        </w:rPr>
      </w:pPr>
      <w:r w:rsidRPr="00AD6B44">
        <w:rPr>
          <w:b/>
          <w:bCs/>
          <w:sz w:val="20"/>
          <w:szCs w:val="20"/>
        </w:rPr>
        <w:t>Profiling and reporting academic performance and educational TEQSA and ASQA compliance</w:t>
      </w:r>
      <w:r>
        <w:rPr>
          <w:sz w:val="20"/>
          <w:szCs w:val="20"/>
        </w:rPr>
        <w:t xml:space="preserve">.   The quality of exams, the quality of questions and topic comprehension are analysed.  </w:t>
      </w:r>
      <w:r w:rsidRPr="00AD6B44">
        <w:rPr>
          <w:b/>
          <w:bCs/>
          <w:sz w:val="20"/>
          <w:szCs w:val="20"/>
        </w:rPr>
        <w:t>A separate student tracker</w:t>
      </w:r>
      <w:r>
        <w:rPr>
          <w:sz w:val="20"/>
          <w:szCs w:val="20"/>
        </w:rPr>
        <w:t xml:space="preserve"> highlights emerging failure trends </w:t>
      </w:r>
      <w:r w:rsidRPr="000C2A94">
        <w:rPr>
          <w:sz w:val="20"/>
          <w:szCs w:val="20"/>
        </w:rPr>
        <w:sym w:font="Wingdings" w:char="F0E8"/>
      </w:r>
      <w:r>
        <w:rPr>
          <w:sz w:val="20"/>
          <w:szCs w:val="20"/>
        </w:rPr>
        <w:t xml:space="preserve"> enabling early student performance intervention and possible attrition management.</w:t>
      </w:r>
    </w:p>
    <w:p w14:paraId="0A5F2D0C" w14:textId="77777777" w:rsidR="0096340D" w:rsidRPr="005F1E72" w:rsidRDefault="0096340D" w:rsidP="0096340D">
      <w:pPr>
        <w:tabs>
          <w:tab w:val="left" w:pos="9015"/>
        </w:tabs>
        <w:spacing w:after="0" w:line="240" w:lineRule="auto"/>
        <w:jc w:val="both"/>
        <w:rPr>
          <w:sz w:val="12"/>
          <w:szCs w:val="12"/>
        </w:rPr>
      </w:pPr>
    </w:p>
    <w:p w14:paraId="004FE2CE" w14:textId="77777777" w:rsidR="0096340D" w:rsidRPr="000C2A94" w:rsidRDefault="0096340D" w:rsidP="0096340D">
      <w:pPr>
        <w:tabs>
          <w:tab w:val="left" w:pos="9015"/>
        </w:tabs>
        <w:spacing w:after="0" w:line="240" w:lineRule="auto"/>
        <w:jc w:val="both"/>
        <w:rPr>
          <w:sz w:val="20"/>
          <w:szCs w:val="20"/>
        </w:rPr>
      </w:pPr>
      <w:r w:rsidRPr="000C2A94">
        <w:rPr>
          <w:b/>
          <w:bCs/>
          <w:sz w:val="20"/>
          <w:szCs w:val="20"/>
        </w:rPr>
        <w:t>Feature-1</w:t>
      </w:r>
      <w:r>
        <w:rPr>
          <w:sz w:val="20"/>
          <w:szCs w:val="20"/>
        </w:rPr>
        <w:t xml:space="preserve"> </w:t>
      </w:r>
      <w:r w:rsidRPr="000C2A94">
        <w:rPr>
          <w:b/>
          <w:bCs/>
          <w:sz w:val="20"/>
          <w:szCs w:val="20"/>
        </w:rPr>
        <w:t>Executive Headlines</w:t>
      </w:r>
      <w:r>
        <w:rPr>
          <w:sz w:val="20"/>
          <w:szCs w:val="20"/>
        </w:rPr>
        <w:t xml:space="preserve"> alerting one to poor exam quality, poor question quality, poor topic comprehension, poor pass rates and poor ASQA &amp; TEQSA compliance across the educational institute.  Highlighting the top performers for exam quality, question quality, topic comprehension, pass rates and ASQA &amp; TEQSA compliance across the educational institute.</w:t>
      </w:r>
    </w:p>
    <w:p w14:paraId="13BCAA37" w14:textId="77777777" w:rsidR="0096340D" w:rsidRPr="00FD4A03" w:rsidRDefault="0096340D" w:rsidP="0096340D">
      <w:pPr>
        <w:tabs>
          <w:tab w:val="left" w:pos="9015"/>
        </w:tabs>
        <w:spacing w:after="0" w:line="240" w:lineRule="auto"/>
        <w:jc w:val="both"/>
        <w:rPr>
          <w:sz w:val="12"/>
          <w:szCs w:val="12"/>
        </w:rPr>
      </w:pPr>
    </w:p>
    <w:p w14:paraId="47DACE5B" w14:textId="77777777" w:rsidR="0096340D" w:rsidRPr="008844C8" w:rsidRDefault="0096340D" w:rsidP="0096340D">
      <w:pPr>
        <w:tabs>
          <w:tab w:val="left" w:pos="9015"/>
        </w:tabs>
        <w:spacing w:after="0" w:line="240" w:lineRule="auto"/>
        <w:jc w:val="center"/>
        <w:rPr>
          <w:sz w:val="20"/>
          <w:szCs w:val="20"/>
        </w:rPr>
      </w:pPr>
      <w:r w:rsidRPr="00FD4A03">
        <w:rPr>
          <w:noProof/>
        </w:rPr>
        <w:drawing>
          <wp:inline distT="0" distB="0" distL="0" distR="0" wp14:anchorId="73E60F93" wp14:editId="5BF07CA0">
            <wp:extent cx="2851200" cy="2826000"/>
            <wp:effectExtent l="0" t="0" r="635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851200" cy="2826000"/>
                    </a:xfrm>
                    <a:prstGeom prst="rect">
                      <a:avLst/>
                    </a:prstGeom>
                    <a:noFill/>
                    <a:ln>
                      <a:noFill/>
                    </a:ln>
                  </pic:spPr>
                </pic:pic>
              </a:graphicData>
            </a:graphic>
          </wp:inline>
        </w:drawing>
      </w:r>
    </w:p>
    <w:p w14:paraId="302B611E" w14:textId="77777777" w:rsidR="0096340D" w:rsidRPr="00CD1D40" w:rsidRDefault="0096340D" w:rsidP="0096340D">
      <w:pPr>
        <w:tabs>
          <w:tab w:val="left" w:pos="9015"/>
        </w:tabs>
        <w:spacing w:after="0" w:line="240" w:lineRule="auto"/>
        <w:jc w:val="both"/>
        <w:rPr>
          <w:b/>
          <w:bCs/>
          <w:sz w:val="12"/>
          <w:szCs w:val="12"/>
        </w:rPr>
      </w:pPr>
    </w:p>
    <w:p w14:paraId="0B3982B6" w14:textId="77777777" w:rsidR="0096340D" w:rsidRPr="005F1E72" w:rsidRDefault="0096340D" w:rsidP="0096340D">
      <w:pPr>
        <w:tabs>
          <w:tab w:val="left" w:pos="9015"/>
        </w:tabs>
        <w:spacing w:after="0" w:line="240" w:lineRule="auto"/>
        <w:jc w:val="both"/>
        <w:rPr>
          <w:b/>
          <w:bCs/>
          <w:sz w:val="12"/>
          <w:szCs w:val="12"/>
        </w:rPr>
      </w:pPr>
    </w:p>
    <w:p w14:paraId="3858262E" w14:textId="77777777" w:rsidR="0096340D" w:rsidRDefault="0096340D" w:rsidP="0096340D">
      <w:pPr>
        <w:tabs>
          <w:tab w:val="left" w:pos="9015"/>
        </w:tabs>
        <w:spacing w:after="0" w:line="240" w:lineRule="auto"/>
        <w:jc w:val="both"/>
        <w:rPr>
          <w:sz w:val="20"/>
          <w:szCs w:val="20"/>
        </w:rPr>
      </w:pPr>
      <w:r w:rsidRPr="000C2A94">
        <w:rPr>
          <w:b/>
          <w:bCs/>
          <w:sz w:val="20"/>
          <w:szCs w:val="20"/>
        </w:rPr>
        <w:t>Feature-</w:t>
      </w:r>
      <w:r>
        <w:rPr>
          <w:b/>
          <w:bCs/>
          <w:sz w:val="20"/>
          <w:szCs w:val="20"/>
        </w:rPr>
        <w:t>2</w:t>
      </w:r>
      <w:r>
        <w:rPr>
          <w:sz w:val="20"/>
          <w:szCs w:val="20"/>
        </w:rPr>
        <w:t xml:space="preserve"> </w:t>
      </w:r>
      <w:r>
        <w:rPr>
          <w:b/>
          <w:bCs/>
          <w:sz w:val="20"/>
          <w:szCs w:val="20"/>
        </w:rPr>
        <w:t>Summary</w:t>
      </w:r>
      <w:r>
        <w:rPr>
          <w:sz w:val="20"/>
          <w:szCs w:val="20"/>
        </w:rPr>
        <w:t xml:space="preserve"> is a summary of all subjects, the examiner setting the exam, its </w:t>
      </w:r>
      <w:r>
        <w:rPr>
          <w:b/>
          <w:bCs/>
          <w:sz w:val="20"/>
          <w:szCs w:val="20"/>
        </w:rPr>
        <w:t>KR20</w:t>
      </w:r>
      <w:r>
        <w:rPr>
          <w:sz w:val="20"/>
          <w:szCs w:val="20"/>
        </w:rPr>
        <w:t xml:space="preserve"> and </w:t>
      </w:r>
      <w:r>
        <w:rPr>
          <w:b/>
          <w:bCs/>
          <w:sz w:val="20"/>
          <w:szCs w:val="20"/>
        </w:rPr>
        <w:t>Pass Rate</w:t>
      </w:r>
      <w:r>
        <w:rPr>
          <w:sz w:val="20"/>
          <w:szCs w:val="20"/>
        </w:rPr>
        <w:t xml:space="preserve">, the </w:t>
      </w:r>
      <w:r>
        <w:rPr>
          <w:b/>
          <w:bCs/>
          <w:sz w:val="20"/>
          <w:szCs w:val="20"/>
        </w:rPr>
        <w:t xml:space="preserve">ASQA </w:t>
      </w:r>
      <w:r>
        <w:rPr>
          <w:sz w:val="20"/>
          <w:szCs w:val="20"/>
        </w:rPr>
        <w:t xml:space="preserve">and </w:t>
      </w:r>
      <w:r>
        <w:rPr>
          <w:b/>
          <w:bCs/>
          <w:sz w:val="20"/>
          <w:szCs w:val="20"/>
        </w:rPr>
        <w:t>TESQA</w:t>
      </w:r>
      <w:r>
        <w:rPr>
          <w:sz w:val="20"/>
          <w:szCs w:val="20"/>
        </w:rPr>
        <w:t xml:space="preserve"> compliance.  It also lists the number of questions that should be replaced and the questions that should be reviewed.   </w:t>
      </w:r>
    </w:p>
    <w:p w14:paraId="28BD970B" w14:textId="77777777" w:rsidR="0096340D" w:rsidRPr="00CD1D40" w:rsidRDefault="0096340D" w:rsidP="0096340D">
      <w:pPr>
        <w:tabs>
          <w:tab w:val="left" w:pos="9015"/>
        </w:tabs>
        <w:spacing w:after="0" w:line="240" w:lineRule="auto"/>
        <w:jc w:val="both"/>
        <w:rPr>
          <w:sz w:val="12"/>
          <w:szCs w:val="12"/>
        </w:rPr>
      </w:pPr>
    </w:p>
    <w:p w14:paraId="0C583CCB" w14:textId="77777777" w:rsidR="0096340D" w:rsidRPr="00FD4A03" w:rsidRDefault="0096340D" w:rsidP="0096340D">
      <w:pPr>
        <w:tabs>
          <w:tab w:val="left" w:pos="9015"/>
        </w:tabs>
        <w:spacing w:after="0" w:line="240" w:lineRule="auto"/>
        <w:jc w:val="center"/>
        <w:rPr>
          <w:sz w:val="12"/>
          <w:szCs w:val="12"/>
        </w:rPr>
      </w:pPr>
      <w:r w:rsidRPr="00CD1D40">
        <w:rPr>
          <w:noProof/>
        </w:rPr>
        <w:drawing>
          <wp:inline distT="0" distB="0" distL="0" distR="0" wp14:anchorId="33E9FAA4" wp14:editId="32412A5D">
            <wp:extent cx="3189600" cy="1814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89600" cy="1814400"/>
                    </a:xfrm>
                    <a:prstGeom prst="rect">
                      <a:avLst/>
                    </a:prstGeom>
                    <a:noFill/>
                    <a:ln>
                      <a:noFill/>
                    </a:ln>
                  </pic:spPr>
                </pic:pic>
              </a:graphicData>
            </a:graphic>
          </wp:inline>
        </w:drawing>
      </w:r>
    </w:p>
    <w:p w14:paraId="3020E946" w14:textId="77777777" w:rsidR="0096340D" w:rsidRPr="008844C8" w:rsidRDefault="0096340D" w:rsidP="0096340D">
      <w:pPr>
        <w:tabs>
          <w:tab w:val="left" w:pos="9015"/>
        </w:tabs>
        <w:spacing w:after="0" w:line="240" w:lineRule="auto"/>
        <w:jc w:val="both"/>
        <w:rPr>
          <w:bCs/>
          <w:sz w:val="20"/>
          <w:szCs w:val="20"/>
        </w:rPr>
      </w:pPr>
    </w:p>
    <w:p w14:paraId="79A1FEBD" w14:textId="77777777" w:rsidR="0096340D" w:rsidRPr="00CD1D40" w:rsidRDefault="0096340D" w:rsidP="0096340D">
      <w:pPr>
        <w:tabs>
          <w:tab w:val="left" w:pos="9015"/>
        </w:tabs>
        <w:spacing w:after="0" w:line="240" w:lineRule="auto"/>
        <w:jc w:val="both"/>
        <w:rPr>
          <w:b/>
          <w:bCs/>
          <w:sz w:val="12"/>
          <w:szCs w:val="12"/>
        </w:rPr>
      </w:pPr>
    </w:p>
    <w:p w14:paraId="56B69078" w14:textId="77777777" w:rsidR="0096340D" w:rsidRPr="006A7DAA" w:rsidRDefault="0096340D" w:rsidP="0096340D">
      <w:pPr>
        <w:tabs>
          <w:tab w:val="left" w:pos="9015"/>
        </w:tabs>
        <w:spacing w:after="0" w:line="240" w:lineRule="auto"/>
        <w:jc w:val="both"/>
        <w:rPr>
          <w:sz w:val="20"/>
          <w:szCs w:val="20"/>
        </w:rPr>
      </w:pPr>
      <w:r w:rsidRPr="000C2A94">
        <w:rPr>
          <w:b/>
          <w:bCs/>
          <w:sz w:val="20"/>
          <w:szCs w:val="20"/>
        </w:rPr>
        <w:t>Feature-</w:t>
      </w:r>
      <w:r>
        <w:rPr>
          <w:b/>
          <w:bCs/>
          <w:sz w:val="20"/>
          <w:szCs w:val="20"/>
        </w:rPr>
        <w:t>3</w:t>
      </w:r>
      <w:r>
        <w:rPr>
          <w:sz w:val="20"/>
          <w:szCs w:val="20"/>
        </w:rPr>
        <w:t xml:space="preserve"> </w:t>
      </w:r>
      <w:r>
        <w:rPr>
          <w:b/>
          <w:bCs/>
          <w:sz w:val="20"/>
          <w:szCs w:val="20"/>
        </w:rPr>
        <w:t>Topic Comprehension</w:t>
      </w:r>
      <w:r>
        <w:rPr>
          <w:sz w:val="20"/>
          <w:szCs w:val="20"/>
        </w:rPr>
        <w:t xml:space="preserve"> providing both a summary of the top 9 best understood topics and worst understood 9 topics.  A  detailed report on all topics, the number of questions for each topic, the proxy </w:t>
      </w:r>
      <w:r>
        <w:rPr>
          <w:b/>
          <w:bCs/>
          <w:sz w:val="20"/>
          <w:szCs w:val="20"/>
        </w:rPr>
        <w:t>R</w:t>
      </w:r>
      <w:r>
        <w:rPr>
          <w:sz w:val="20"/>
          <w:szCs w:val="20"/>
        </w:rPr>
        <w:t xml:space="preserve"> and </w:t>
      </w:r>
      <w:r w:rsidRPr="005F1E72">
        <w:rPr>
          <w:b/>
          <w:bCs/>
          <w:sz w:val="20"/>
          <w:szCs w:val="20"/>
        </w:rPr>
        <w:t>% Pass</w:t>
      </w:r>
      <w:r>
        <w:rPr>
          <w:sz w:val="20"/>
          <w:szCs w:val="20"/>
        </w:rPr>
        <w:t xml:space="preserve"> is available</w:t>
      </w:r>
    </w:p>
    <w:p w14:paraId="34D13684" w14:textId="77777777" w:rsidR="0096340D" w:rsidRPr="005F1E72" w:rsidRDefault="0096340D" w:rsidP="0096340D">
      <w:pPr>
        <w:tabs>
          <w:tab w:val="left" w:pos="9015"/>
        </w:tabs>
        <w:spacing w:after="0" w:line="240" w:lineRule="auto"/>
        <w:jc w:val="both"/>
        <w:rPr>
          <w:sz w:val="12"/>
          <w:szCs w:val="12"/>
        </w:rPr>
      </w:pPr>
    </w:p>
    <w:p w14:paraId="59254782" w14:textId="77777777" w:rsidR="0096340D" w:rsidRDefault="0096340D" w:rsidP="0096340D">
      <w:pPr>
        <w:tabs>
          <w:tab w:val="left" w:pos="9015"/>
        </w:tabs>
        <w:spacing w:after="0" w:line="240" w:lineRule="auto"/>
        <w:jc w:val="both"/>
        <w:rPr>
          <w:sz w:val="20"/>
          <w:szCs w:val="20"/>
        </w:rPr>
      </w:pPr>
      <w:r w:rsidRPr="00E56150">
        <w:rPr>
          <w:noProof/>
        </w:rPr>
        <w:drawing>
          <wp:inline distT="0" distB="0" distL="0" distR="0" wp14:anchorId="090301E3" wp14:editId="536C1B9C">
            <wp:extent cx="6645910" cy="1285240"/>
            <wp:effectExtent l="0" t="0" r="254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6645910" cy="1285240"/>
                    </a:xfrm>
                    <a:prstGeom prst="rect">
                      <a:avLst/>
                    </a:prstGeom>
                    <a:noFill/>
                    <a:ln>
                      <a:noFill/>
                    </a:ln>
                  </pic:spPr>
                </pic:pic>
              </a:graphicData>
            </a:graphic>
          </wp:inline>
        </w:drawing>
      </w:r>
    </w:p>
    <w:p w14:paraId="0635331A" w14:textId="77777777" w:rsidR="0096340D" w:rsidRPr="00CD1D40" w:rsidRDefault="0096340D" w:rsidP="0096340D">
      <w:pPr>
        <w:tabs>
          <w:tab w:val="left" w:pos="9015"/>
        </w:tabs>
        <w:spacing w:after="0" w:line="240" w:lineRule="auto"/>
        <w:jc w:val="both"/>
        <w:rPr>
          <w:sz w:val="12"/>
          <w:szCs w:val="12"/>
        </w:rPr>
      </w:pPr>
    </w:p>
    <w:p w14:paraId="41F61D00" w14:textId="77777777" w:rsidR="0096340D" w:rsidRDefault="0096340D" w:rsidP="0096340D">
      <w:pPr>
        <w:tabs>
          <w:tab w:val="left" w:pos="9015"/>
        </w:tabs>
        <w:spacing w:after="0" w:line="240" w:lineRule="auto"/>
        <w:jc w:val="both"/>
        <w:rPr>
          <w:b/>
          <w:bCs/>
          <w:sz w:val="20"/>
          <w:szCs w:val="20"/>
        </w:rPr>
      </w:pPr>
    </w:p>
    <w:p w14:paraId="19C35774" w14:textId="77777777" w:rsidR="0096340D" w:rsidRPr="005F1E72" w:rsidRDefault="0096340D" w:rsidP="0096340D">
      <w:pPr>
        <w:tabs>
          <w:tab w:val="left" w:pos="9015"/>
        </w:tabs>
        <w:spacing w:after="0" w:line="240" w:lineRule="auto"/>
        <w:jc w:val="both"/>
        <w:rPr>
          <w:sz w:val="19"/>
          <w:szCs w:val="19"/>
        </w:rPr>
      </w:pPr>
      <w:r w:rsidRPr="005F1E72">
        <w:rPr>
          <w:b/>
          <w:bCs/>
          <w:sz w:val="19"/>
          <w:szCs w:val="19"/>
        </w:rPr>
        <w:t>Feature-4</w:t>
      </w:r>
      <w:r w:rsidRPr="005F1E72">
        <w:rPr>
          <w:sz w:val="19"/>
          <w:szCs w:val="19"/>
        </w:rPr>
        <w:t xml:space="preserve"> </w:t>
      </w:r>
      <w:r w:rsidRPr="005F1E72">
        <w:rPr>
          <w:b/>
          <w:bCs/>
          <w:sz w:val="19"/>
          <w:szCs w:val="19"/>
        </w:rPr>
        <w:t>Student Tracker</w:t>
      </w:r>
      <w:r w:rsidRPr="005F1E72">
        <w:rPr>
          <w:sz w:val="19"/>
          <w:szCs w:val="19"/>
        </w:rPr>
        <w:t xml:space="preserve"> highlights emerging failure trends</w:t>
      </w:r>
      <w:r>
        <w:rPr>
          <w:sz w:val="19"/>
          <w:szCs w:val="19"/>
        </w:rPr>
        <w:t xml:space="preserve"> </w:t>
      </w:r>
      <w:r w:rsidRPr="005F1E72">
        <w:rPr>
          <w:sz w:val="19"/>
          <w:szCs w:val="19"/>
        </w:rPr>
        <w:sym w:font="Wingdings" w:char="F0E8"/>
      </w:r>
      <w:r>
        <w:rPr>
          <w:sz w:val="19"/>
          <w:szCs w:val="19"/>
        </w:rPr>
        <w:t xml:space="preserve"> assisting in</w:t>
      </w:r>
      <w:r w:rsidRPr="005F1E72">
        <w:rPr>
          <w:sz w:val="19"/>
          <w:szCs w:val="19"/>
        </w:rPr>
        <w:t xml:space="preserve"> </w:t>
      </w:r>
      <w:r>
        <w:rPr>
          <w:sz w:val="19"/>
          <w:szCs w:val="19"/>
        </w:rPr>
        <w:t xml:space="preserve">the management of </w:t>
      </w:r>
      <w:r w:rsidRPr="005F1E72">
        <w:rPr>
          <w:sz w:val="19"/>
          <w:szCs w:val="19"/>
        </w:rPr>
        <w:t xml:space="preserve">early intervention </w:t>
      </w:r>
      <w:r>
        <w:rPr>
          <w:sz w:val="19"/>
          <w:szCs w:val="19"/>
        </w:rPr>
        <w:t xml:space="preserve">of </w:t>
      </w:r>
      <w:r w:rsidRPr="005F1E72">
        <w:rPr>
          <w:sz w:val="19"/>
          <w:szCs w:val="19"/>
        </w:rPr>
        <w:t>student attritio</w:t>
      </w:r>
      <w:r>
        <w:rPr>
          <w:sz w:val="19"/>
          <w:szCs w:val="19"/>
        </w:rPr>
        <w:t>n</w:t>
      </w:r>
    </w:p>
    <w:p w14:paraId="75FEB76F" w14:textId="77777777" w:rsidR="0096340D" w:rsidRPr="005F1E72" w:rsidRDefault="0096340D" w:rsidP="0096340D">
      <w:pPr>
        <w:tabs>
          <w:tab w:val="left" w:pos="9015"/>
        </w:tabs>
        <w:spacing w:after="0" w:line="240" w:lineRule="auto"/>
        <w:jc w:val="both"/>
        <w:rPr>
          <w:sz w:val="19"/>
          <w:szCs w:val="19"/>
        </w:rPr>
      </w:pPr>
      <w:r w:rsidRPr="005F1E72">
        <w:rPr>
          <w:b/>
          <w:bCs/>
          <w:sz w:val="19"/>
          <w:szCs w:val="19"/>
        </w:rPr>
        <w:t>Feature-</w:t>
      </w:r>
      <w:r>
        <w:rPr>
          <w:b/>
          <w:bCs/>
          <w:sz w:val="19"/>
          <w:szCs w:val="19"/>
        </w:rPr>
        <w:t>5</w:t>
      </w:r>
      <w:r w:rsidRPr="005F1E72">
        <w:rPr>
          <w:sz w:val="19"/>
          <w:szCs w:val="19"/>
        </w:rPr>
        <w:t xml:space="preserve"> </w:t>
      </w:r>
      <w:r w:rsidRPr="005F1E72">
        <w:rPr>
          <w:b/>
          <w:bCs/>
          <w:sz w:val="19"/>
          <w:szCs w:val="19"/>
        </w:rPr>
        <w:t xml:space="preserve">Student </w:t>
      </w:r>
      <w:r>
        <w:rPr>
          <w:b/>
          <w:bCs/>
          <w:sz w:val="19"/>
          <w:szCs w:val="19"/>
        </w:rPr>
        <w:t>Exam Results</w:t>
      </w:r>
      <w:r w:rsidRPr="005F1E72">
        <w:rPr>
          <w:sz w:val="19"/>
          <w:szCs w:val="19"/>
        </w:rPr>
        <w:t xml:space="preserve"> highlights </w:t>
      </w:r>
      <w:r>
        <w:rPr>
          <w:sz w:val="19"/>
          <w:szCs w:val="19"/>
        </w:rPr>
        <w:t>your top or bottom performers over any given 3-year period for any list of subjects</w:t>
      </w:r>
    </w:p>
    <w:p w14:paraId="47D0034D" w14:textId="77777777" w:rsidR="0096340D" w:rsidRPr="00AD6B44" w:rsidRDefault="0096340D" w:rsidP="0096340D">
      <w:pPr>
        <w:rPr>
          <w:b/>
          <w:bCs/>
          <w:sz w:val="4"/>
          <w:szCs w:val="4"/>
        </w:rPr>
      </w:pPr>
    </w:p>
    <w:p w14:paraId="121B830F" w14:textId="77777777" w:rsidR="0096340D" w:rsidRDefault="00DE0AA5" w:rsidP="0096340D">
      <w:pPr>
        <w:rPr>
          <w:b/>
          <w:bCs/>
          <w:sz w:val="12"/>
          <w:szCs w:val="12"/>
        </w:rPr>
      </w:pPr>
      <w:hyperlink r:id="rId40" w:history="1">
        <w:r w:rsidR="0096340D" w:rsidRPr="005F1E72">
          <w:rPr>
            <w:rStyle w:val="Hyperlink"/>
            <w:b/>
            <w:bCs/>
            <w:sz w:val="12"/>
            <w:szCs w:val="12"/>
          </w:rPr>
          <w:t>Psychometrics Analytics Module.xlsb</w:t>
        </w:r>
      </w:hyperlink>
      <w:r w:rsidR="0096340D">
        <w:rPr>
          <w:b/>
          <w:bCs/>
          <w:sz w:val="12"/>
          <w:szCs w:val="12"/>
        </w:rPr>
        <w:t xml:space="preserve"> </w:t>
      </w:r>
    </w:p>
    <w:p w14:paraId="447F8102" w14:textId="77777777" w:rsidR="0096340D" w:rsidRPr="00787BAF" w:rsidRDefault="0096340D" w:rsidP="0096340D">
      <w:pPr>
        <w:pStyle w:val="Heading1"/>
        <w:numPr>
          <w:ilvl w:val="0"/>
          <w:numId w:val="1"/>
        </w:numPr>
        <w:spacing w:before="0"/>
        <w:jc w:val="center"/>
        <w:rPr>
          <w:rFonts w:asciiTheme="minorHAnsi" w:hAnsiTheme="minorHAnsi"/>
          <w:b/>
          <w:bCs/>
        </w:rPr>
      </w:pPr>
      <w:bookmarkStart w:id="34" w:name="_ACADEMIC_–_STUDENT"/>
      <w:bookmarkStart w:id="35" w:name="_Toc38030346"/>
      <w:bookmarkEnd w:id="34"/>
      <w:r w:rsidRPr="00787BAF">
        <w:rPr>
          <w:rFonts w:asciiTheme="minorHAnsi" w:hAnsiTheme="minorHAnsi"/>
          <w:b/>
          <w:bCs/>
        </w:rPr>
        <w:lastRenderedPageBreak/>
        <w:t>EDUCATION – STUDENT FEEDBACK ON TOPIC COMPREHENSION</w:t>
      </w:r>
      <w:bookmarkEnd w:id="35"/>
    </w:p>
    <w:p w14:paraId="6A850A28" w14:textId="77777777" w:rsidR="0096340D" w:rsidRPr="00787BAF" w:rsidRDefault="0096340D" w:rsidP="0096340D">
      <w:pPr>
        <w:tabs>
          <w:tab w:val="left" w:pos="9015"/>
        </w:tabs>
        <w:spacing w:after="0" w:line="240" w:lineRule="auto"/>
        <w:jc w:val="both"/>
        <w:rPr>
          <w:b/>
          <w:bCs/>
          <w:sz w:val="16"/>
          <w:szCs w:val="16"/>
        </w:rPr>
      </w:pPr>
    </w:p>
    <w:p w14:paraId="0CE397F8" w14:textId="77777777" w:rsidR="0096340D" w:rsidRDefault="0096340D" w:rsidP="0096340D">
      <w:pPr>
        <w:tabs>
          <w:tab w:val="left" w:pos="9015"/>
        </w:tabs>
        <w:spacing w:after="0" w:line="240" w:lineRule="auto"/>
        <w:jc w:val="both"/>
        <w:rPr>
          <w:b/>
          <w:bCs/>
          <w:sz w:val="20"/>
          <w:szCs w:val="20"/>
        </w:rPr>
      </w:pPr>
    </w:p>
    <w:p w14:paraId="1249CD1A" w14:textId="77777777" w:rsidR="0096340D" w:rsidRPr="005A2D48" w:rsidRDefault="0096340D" w:rsidP="0096340D">
      <w:pPr>
        <w:tabs>
          <w:tab w:val="left" w:pos="9015"/>
        </w:tabs>
        <w:spacing w:after="0" w:line="240" w:lineRule="auto"/>
        <w:jc w:val="both"/>
        <w:rPr>
          <w:sz w:val="20"/>
          <w:szCs w:val="20"/>
        </w:rPr>
      </w:pPr>
      <w:r w:rsidRPr="006A7DAA">
        <w:rPr>
          <w:b/>
          <w:bCs/>
          <w:sz w:val="20"/>
          <w:szCs w:val="20"/>
        </w:rPr>
        <w:t xml:space="preserve">Whilst Student are advised of exam results – it is not common that they are advised about their topic comprehension level.  </w:t>
      </w:r>
      <w:r>
        <w:rPr>
          <w:sz w:val="20"/>
          <w:szCs w:val="20"/>
        </w:rPr>
        <w:t>This product compiles the student’s topic comprehension per exam.</w:t>
      </w:r>
    </w:p>
    <w:p w14:paraId="344E2747" w14:textId="77777777" w:rsidR="0096340D" w:rsidRPr="005F1E72" w:rsidRDefault="0096340D" w:rsidP="0096340D">
      <w:pPr>
        <w:tabs>
          <w:tab w:val="left" w:pos="9015"/>
        </w:tabs>
        <w:spacing w:after="0" w:line="240" w:lineRule="auto"/>
        <w:jc w:val="both"/>
        <w:rPr>
          <w:sz w:val="12"/>
          <w:szCs w:val="12"/>
        </w:rPr>
      </w:pPr>
    </w:p>
    <w:p w14:paraId="3545978D" w14:textId="77777777" w:rsidR="0096340D" w:rsidRDefault="0096340D" w:rsidP="0096340D">
      <w:pPr>
        <w:tabs>
          <w:tab w:val="left" w:pos="9015"/>
        </w:tabs>
        <w:spacing w:after="0" w:line="240" w:lineRule="auto"/>
        <w:jc w:val="both"/>
        <w:rPr>
          <w:sz w:val="20"/>
          <w:szCs w:val="20"/>
        </w:rPr>
      </w:pPr>
      <w:r w:rsidRPr="005A2D48">
        <w:rPr>
          <w:sz w:val="20"/>
          <w:szCs w:val="20"/>
        </w:rPr>
        <w:t>The Student ID, Name and Result</w:t>
      </w:r>
      <w:r>
        <w:rPr>
          <w:sz w:val="20"/>
          <w:szCs w:val="20"/>
        </w:rPr>
        <w:t xml:space="preserve"> is listed alongside the marks assigned to each of the topics comprising the exam.   That way the student can see what contributed to their total exam mark.   Understanding the weaknesses in an early stage of one’s education can be very helpful in addressing future challenges</w:t>
      </w:r>
    </w:p>
    <w:p w14:paraId="49D3BE02" w14:textId="77777777" w:rsidR="0096340D" w:rsidRDefault="0096340D" w:rsidP="0096340D">
      <w:pPr>
        <w:tabs>
          <w:tab w:val="left" w:pos="9015"/>
        </w:tabs>
        <w:spacing w:after="0" w:line="240" w:lineRule="auto"/>
        <w:jc w:val="both"/>
        <w:rPr>
          <w:sz w:val="20"/>
          <w:szCs w:val="20"/>
        </w:rPr>
      </w:pPr>
    </w:p>
    <w:p w14:paraId="5B2D3EFF" w14:textId="77777777" w:rsidR="0096340D" w:rsidRDefault="0096340D" w:rsidP="0096340D">
      <w:pPr>
        <w:tabs>
          <w:tab w:val="left" w:pos="9015"/>
        </w:tabs>
        <w:spacing w:after="0" w:line="240" w:lineRule="auto"/>
        <w:jc w:val="both"/>
        <w:rPr>
          <w:sz w:val="20"/>
          <w:szCs w:val="20"/>
        </w:rPr>
      </w:pPr>
      <w:r w:rsidRPr="005A2D48">
        <w:rPr>
          <w:noProof/>
        </w:rPr>
        <w:drawing>
          <wp:inline distT="0" distB="0" distL="0" distR="0" wp14:anchorId="756C07B6" wp14:editId="4C70BB5D">
            <wp:extent cx="6645910" cy="2224405"/>
            <wp:effectExtent l="0" t="0" r="254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645910" cy="2224405"/>
                    </a:xfrm>
                    <a:prstGeom prst="rect">
                      <a:avLst/>
                    </a:prstGeom>
                    <a:noFill/>
                    <a:ln>
                      <a:noFill/>
                    </a:ln>
                  </pic:spPr>
                </pic:pic>
              </a:graphicData>
            </a:graphic>
          </wp:inline>
        </w:drawing>
      </w:r>
    </w:p>
    <w:p w14:paraId="71D6A888" w14:textId="77777777" w:rsidR="0096340D" w:rsidRDefault="0096340D" w:rsidP="0096340D">
      <w:pPr>
        <w:tabs>
          <w:tab w:val="left" w:pos="9015"/>
        </w:tabs>
        <w:spacing w:after="0" w:line="240" w:lineRule="auto"/>
        <w:jc w:val="both"/>
        <w:rPr>
          <w:sz w:val="20"/>
          <w:szCs w:val="20"/>
        </w:rPr>
      </w:pPr>
    </w:p>
    <w:p w14:paraId="530C58D3" w14:textId="77777777" w:rsidR="0096340D" w:rsidRPr="00994F11" w:rsidRDefault="00DE0AA5" w:rsidP="0096340D">
      <w:pPr>
        <w:tabs>
          <w:tab w:val="left" w:pos="9015"/>
        </w:tabs>
        <w:spacing w:after="0" w:line="240" w:lineRule="auto"/>
        <w:jc w:val="both"/>
        <w:rPr>
          <w:sz w:val="12"/>
          <w:szCs w:val="12"/>
        </w:rPr>
      </w:pPr>
      <w:hyperlink r:id="rId42" w:history="1">
        <w:r w:rsidR="0096340D" w:rsidRPr="00994F11">
          <w:rPr>
            <w:rStyle w:val="Hyperlink"/>
            <w:sz w:val="12"/>
            <w:szCs w:val="12"/>
          </w:rPr>
          <w:t>Student Feedback Module.xlsb</w:t>
        </w:r>
      </w:hyperlink>
    </w:p>
    <w:p w14:paraId="1BB87464" w14:textId="77777777" w:rsidR="0096340D" w:rsidRPr="000C2A94" w:rsidRDefault="0096340D" w:rsidP="0096340D">
      <w:pPr>
        <w:tabs>
          <w:tab w:val="left" w:pos="9015"/>
        </w:tabs>
        <w:spacing w:after="0" w:line="240" w:lineRule="auto"/>
        <w:jc w:val="both"/>
        <w:rPr>
          <w:sz w:val="20"/>
          <w:szCs w:val="20"/>
        </w:rPr>
      </w:pPr>
    </w:p>
    <w:p w14:paraId="0E55DCB9" w14:textId="77777777" w:rsidR="0096340D" w:rsidRPr="00FD4A03" w:rsidRDefault="0096340D" w:rsidP="0096340D">
      <w:pPr>
        <w:tabs>
          <w:tab w:val="left" w:pos="9015"/>
        </w:tabs>
        <w:spacing w:after="0" w:line="240" w:lineRule="auto"/>
        <w:jc w:val="both"/>
        <w:rPr>
          <w:sz w:val="12"/>
          <w:szCs w:val="12"/>
        </w:rPr>
      </w:pPr>
    </w:p>
    <w:p w14:paraId="0F01681F" w14:textId="77777777" w:rsidR="0096340D" w:rsidRDefault="0096340D" w:rsidP="0096340D">
      <w:pPr>
        <w:rPr>
          <w:b/>
          <w:bCs/>
          <w:sz w:val="12"/>
          <w:szCs w:val="12"/>
        </w:rPr>
      </w:pPr>
      <w:r>
        <w:rPr>
          <w:b/>
          <w:bCs/>
          <w:sz w:val="12"/>
          <w:szCs w:val="12"/>
        </w:rPr>
        <w:br w:type="page"/>
      </w:r>
    </w:p>
    <w:p w14:paraId="4404289B" w14:textId="77777777" w:rsidR="0096340D" w:rsidRPr="00787BAF" w:rsidRDefault="0096340D" w:rsidP="0096340D">
      <w:pPr>
        <w:pStyle w:val="Heading1"/>
        <w:numPr>
          <w:ilvl w:val="0"/>
          <w:numId w:val="1"/>
        </w:numPr>
        <w:spacing w:before="0"/>
        <w:jc w:val="center"/>
        <w:rPr>
          <w:rFonts w:asciiTheme="minorHAnsi" w:hAnsiTheme="minorHAnsi"/>
          <w:b/>
          <w:bCs/>
        </w:rPr>
      </w:pPr>
      <w:bookmarkStart w:id="36" w:name="_ACADEMIC_–_ITEM"/>
      <w:bookmarkStart w:id="37" w:name="_Toc38030347"/>
      <w:bookmarkEnd w:id="36"/>
      <w:r w:rsidRPr="00787BAF">
        <w:rPr>
          <w:rFonts w:asciiTheme="minorHAnsi" w:hAnsiTheme="minorHAnsi"/>
          <w:b/>
          <w:bCs/>
        </w:rPr>
        <w:lastRenderedPageBreak/>
        <w:t>EDUCATION – ITEM ANALYSIS</w:t>
      </w:r>
      <w:bookmarkEnd w:id="37"/>
    </w:p>
    <w:p w14:paraId="6E9696C0" w14:textId="77777777" w:rsidR="0096340D" w:rsidRPr="00787BAF" w:rsidRDefault="0096340D" w:rsidP="0096340D">
      <w:pPr>
        <w:tabs>
          <w:tab w:val="left" w:pos="9015"/>
        </w:tabs>
        <w:spacing w:after="0" w:line="240" w:lineRule="auto"/>
        <w:jc w:val="both"/>
        <w:rPr>
          <w:b/>
          <w:bCs/>
          <w:sz w:val="16"/>
          <w:szCs w:val="16"/>
        </w:rPr>
      </w:pPr>
    </w:p>
    <w:p w14:paraId="222238CA" w14:textId="77777777" w:rsidR="0096340D" w:rsidRPr="00787BAF" w:rsidRDefault="0096340D" w:rsidP="0096340D">
      <w:pPr>
        <w:tabs>
          <w:tab w:val="left" w:pos="9015"/>
        </w:tabs>
        <w:spacing w:after="0" w:line="240" w:lineRule="auto"/>
        <w:jc w:val="both"/>
        <w:rPr>
          <w:b/>
          <w:bCs/>
          <w:sz w:val="20"/>
          <w:szCs w:val="20"/>
        </w:rPr>
      </w:pPr>
    </w:p>
    <w:p w14:paraId="15E96CBC" w14:textId="77777777" w:rsidR="0096340D" w:rsidRPr="00086622" w:rsidRDefault="0096340D" w:rsidP="0096340D">
      <w:pPr>
        <w:tabs>
          <w:tab w:val="left" w:pos="9015"/>
        </w:tabs>
        <w:spacing w:after="0" w:line="240" w:lineRule="auto"/>
        <w:jc w:val="both"/>
        <w:rPr>
          <w:sz w:val="20"/>
          <w:szCs w:val="20"/>
        </w:rPr>
      </w:pPr>
      <w:r>
        <w:rPr>
          <w:bCs/>
          <w:sz w:val="20"/>
          <w:szCs w:val="20"/>
        </w:rPr>
        <w:t>Using psychometrics it calibrates the KR20 (proxy for q</w:t>
      </w:r>
      <w:r w:rsidRPr="00086622">
        <w:rPr>
          <w:bCs/>
          <w:sz w:val="20"/>
          <w:szCs w:val="20"/>
        </w:rPr>
        <w:t>uality</w:t>
      </w:r>
      <w:r>
        <w:rPr>
          <w:bCs/>
          <w:sz w:val="20"/>
          <w:szCs w:val="20"/>
        </w:rPr>
        <w:t>)</w:t>
      </w:r>
      <w:r w:rsidRPr="00086622">
        <w:rPr>
          <w:bCs/>
          <w:sz w:val="20"/>
          <w:szCs w:val="20"/>
        </w:rPr>
        <w:t xml:space="preserve"> of </w:t>
      </w:r>
      <w:r>
        <w:rPr>
          <w:bCs/>
          <w:sz w:val="20"/>
          <w:szCs w:val="20"/>
        </w:rPr>
        <w:t xml:space="preserve">exams and the </w:t>
      </w:r>
      <w:r>
        <w:rPr>
          <w:b/>
          <w:sz w:val="20"/>
          <w:szCs w:val="20"/>
        </w:rPr>
        <w:t xml:space="preserve">r </w:t>
      </w:r>
      <w:r>
        <w:rPr>
          <w:bCs/>
          <w:sz w:val="20"/>
          <w:szCs w:val="20"/>
        </w:rPr>
        <w:t xml:space="preserve">(proxy for quality) of all exam questions.  This is only for MCQ type of examinations.  </w:t>
      </w:r>
    </w:p>
    <w:p w14:paraId="36FD297C" w14:textId="77777777" w:rsidR="0096340D" w:rsidRPr="005F1E72" w:rsidRDefault="0096340D" w:rsidP="0096340D">
      <w:pPr>
        <w:tabs>
          <w:tab w:val="left" w:pos="9015"/>
        </w:tabs>
        <w:spacing w:after="0" w:line="240" w:lineRule="auto"/>
        <w:jc w:val="both"/>
        <w:rPr>
          <w:sz w:val="12"/>
          <w:szCs w:val="12"/>
        </w:rPr>
      </w:pPr>
    </w:p>
    <w:p w14:paraId="292D54F0" w14:textId="77777777" w:rsidR="0096340D" w:rsidRDefault="0096340D" w:rsidP="0096340D">
      <w:pPr>
        <w:tabs>
          <w:tab w:val="left" w:pos="9015"/>
        </w:tabs>
        <w:spacing w:after="0" w:line="240" w:lineRule="auto"/>
        <w:jc w:val="both"/>
        <w:rPr>
          <w:sz w:val="20"/>
          <w:szCs w:val="20"/>
        </w:rPr>
      </w:pPr>
      <w:r w:rsidRPr="000C2A94">
        <w:rPr>
          <w:b/>
          <w:bCs/>
          <w:sz w:val="20"/>
          <w:szCs w:val="20"/>
        </w:rPr>
        <w:t>Feature-1</w:t>
      </w:r>
      <w:r>
        <w:rPr>
          <w:sz w:val="20"/>
          <w:szCs w:val="20"/>
        </w:rPr>
        <w:t xml:space="preserve"> </w:t>
      </w:r>
      <w:r>
        <w:rPr>
          <w:b/>
          <w:bCs/>
          <w:sz w:val="20"/>
          <w:szCs w:val="20"/>
        </w:rPr>
        <w:t>Item Analysis</w:t>
      </w:r>
      <w:r>
        <w:rPr>
          <w:sz w:val="20"/>
          <w:szCs w:val="20"/>
        </w:rPr>
        <w:t xml:space="preserve"> providing key statistics for the exam.   The </w:t>
      </w:r>
      <w:r>
        <w:rPr>
          <w:b/>
          <w:bCs/>
          <w:sz w:val="20"/>
          <w:szCs w:val="20"/>
        </w:rPr>
        <w:t xml:space="preserve">KR20, </w:t>
      </w:r>
      <w:r>
        <w:rPr>
          <w:sz w:val="20"/>
          <w:szCs w:val="20"/>
        </w:rPr>
        <w:t xml:space="preserve">the </w:t>
      </w:r>
      <w:r>
        <w:rPr>
          <w:b/>
          <w:bCs/>
          <w:sz w:val="20"/>
          <w:szCs w:val="20"/>
        </w:rPr>
        <w:t>Mean of Test</w:t>
      </w:r>
      <w:r>
        <w:rPr>
          <w:sz w:val="20"/>
          <w:szCs w:val="20"/>
        </w:rPr>
        <w:t xml:space="preserve">, </w:t>
      </w:r>
      <w:r>
        <w:rPr>
          <w:b/>
          <w:bCs/>
          <w:sz w:val="20"/>
          <w:szCs w:val="20"/>
        </w:rPr>
        <w:t>Std of Test</w:t>
      </w:r>
      <w:r>
        <w:rPr>
          <w:sz w:val="20"/>
          <w:szCs w:val="20"/>
        </w:rPr>
        <w:t xml:space="preserve">, the </w:t>
      </w:r>
      <w:r>
        <w:rPr>
          <w:b/>
          <w:bCs/>
          <w:sz w:val="20"/>
          <w:szCs w:val="20"/>
        </w:rPr>
        <w:t>Pass Rate</w:t>
      </w:r>
      <w:r>
        <w:rPr>
          <w:sz w:val="20"/>
          <w:szCs w:val="20"/>
        </w:rPr>
        <w:t xml:space="preserve">, the number of questions and how many students sat for the exam.   It also reports key statistics for each question in the exam:   The </w:t>
      </w:r>
      <w:r>
        <w:rPr>
          <w:b/>
          <w:bCs/>
          <w:sz w:val="20"/>
          <w:szCs w:val="20"/>
        </w:rPr>
        <w:t xml:space="preserve">r </w:t>
      </w:r>
      <w:r>
        <w:rPr>
          <w:sz w:val="20"/>
          <w:szCs w:val="20"/>
        </w:rPr>
        <w:t xml:space="preserve">value, the </w:t>
      </w:r>
      <w:r>
        <w:rPr>
          <w:b/>
          <w:bCs/>
          <w:sz w:val="20"/>
          <w:szCs w:val="20"/>
        </w:rPr>
        <w:t>% Correct</w:t>
      </w:r>
      <w:r>
        <w:rPr>
          <w:sz w:val="20"/>
          <w:szCs w:val="20"/>
        </w:rPr>
        <w:t xml:space="preserve"> value, a distribution of what % of students answered the </w:t>
      </w:r>
      <w:r>
        <w:rPr>
          <w:b/>
          <w:bCs/>
          <w:sz w:val="20"/>
          <w:szCs w:val="20"/>
        </w:rPr>
        <w:t>A, B, C, D</w:t>
      </w:r>
      <w:r>
        <w:rPr>
          <w:sz w:val="20"/>
          <w:szCs w:val="20"/>
        </w:rPr>
        <w:t xml:space="preserve"> part of the MCQ and what the correct answer was.   How many students passed that question.</w:t>
      </w:r>
    </w:p>
    <w:p w14:paraId="2E90CB93" w14:textId="78ED6D7F" w:rsidR="0096340D" w:rsidRPr="00CD641C" w:rsidRDefault="0096340D" w:rsidP="0096340D">
      <w:pPr>
        <w:tabs>
          <w:tab w:val="left" w:pos="9015"/>
        </w:tabs>
        <w:spacing w:after="0" w:line="240" w:lineRule="auto"/>
        <w:jc w:val="both"/>
        <w:rPr>
          <w:sz w:val="12"/>
          <w:szCs w:val="12"/>
        </w:rPr>
      </w:pPr>
    </w:p>
    <w:p w14:paraId="03DE99E0" w14:textId="78D30DCA" w:rsidR="0096340D" w:rsidRDefault="00F11C2F" w:rsidP="0096340D">
      <w:pPr>
        <w:tabs>
          <w:tab w:val="left" w:pos="9015"/>
        </w:tabs>
        <w:spacing w:after="0" w:line="240" w:lineRule="auto"/>
        <w:jc w:val="both"/>
        <w:rPr>
          <w:sz w:val="20"/>
          <w:szCs w:val="20"/>
        </w:rPr>
      </w:pPr>
      <w:r w:rsidRPr="00F11C2F">
        <w:rPr>
          <w:noProof/>
          <w:sz w:val="20"/>
          <w:szCs w:val="20"/>
        </w:rPr>
        <w:drawing>
          <wp:inline distT="0" distB="0" distL="0" distR="0" wp14:anchorId="53C4EC74" wp14:editId="33973A11">
            <wp:extent cx="6645910" cy="2353310"/>
            <wp:effectExtent l="0" t="0" r="2540" b="8890"/>
            <wp:docPr id="203" name="Picture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645910" cy="2353310"/>
                    </a:xfrm>
                    <a:prstGeom prst="rect">
                      <a:avLst/>
                    </a:prstGeom>
                  </pic:spPr>
                </pic:pic>
              </a:graphicData>
            </a:graphic>
          </wp:inline>
        </w:drawing>
      </w:r>
    </w:p>
    <w:p w14:paraId="0DC1E731" w14:textId="77777777" w:rsidR="0096340D" w:rsidRPr="00DC7FB8" w:rsidRDefault="0096340D" w:rsidP="0096340D">
      <w:pPr>
        <w:tabs>
          <w:tab w:val="left" w:pos="9015"/>
        </w:tabs>
        <w:spacing w:after="0" w:line="240" w:lineRule="auto"/>
        <w:jc w:val="both"/>
        <w:rPr>
          <w:sz w:val="12"/>
          <w:szCs w:val="12"/>
        </w:rPr>
      </w:pPr>
    </w:p>
    <w:p w14:paraId="62CEFAD8" w14:textId="77777777" w:rsidR="0096340D" w:rsidRPr="005F1E72" w:rsidRDefault="0096340D" w:rsidP="0096340D">
      <w:pPr>
        <w:tabs>
          <w:tab w:val="left" w:pos="9015"/>
        </w:tabs>
        <w:spacing w:after="0" w:line="240" w:lineRule="auto"/>
        <w:jc w:val="both"/>
        <w:rPr>
          <w:sz w:val="12"/>
          <w:szCs w:val="12"/>
        </w:rPr>
      </w:pPr>
    </w:p>
    <w:p w14:paraId="397A2B94" w14:textId="77777777" w:rsidR="0096340D" w:rsidRDefault="0096340D" w:rsidP="0096340D">
      <w:pPr>
        <w:tabs>
          <w:tab w:val="left" w:pos="9015"/>
        </w:tabs>
        <w:spacing w:after="0" w:line="240" w:lineRule="auto"/>
        <w:jc w:val="both"/>
        <w:rPr>
          <w:b/>
          <w:bCs/>
          <w:sz w:val="20"/>
          <w:szCs w:val="20"/>
        </w:rPr>
      </w:pPr>
    </w:p>
    <w:p w14:paraId="1EE690F4" w14:textId="77777777" w:rsidR="0096340D" w:rsidRDefault="0096340D" w:rsidP="0096340D">
      <w:pPr>
        <w:tabs>
          <w:tab w:val="left" w:pos="9015"/>
        </w:tabs>
        <w:spacing w:after="0" w:line="240" w:lineRule="auto"/>
        <w:jc w:val="both"/>
        <w:rPr>
          <w:sz w:val="20"/>
          <w:szCs w:val="20"/>
        </w:rPr>
      </w:pPr>
      <w:r w:rsidRPr="000C2A94">
        <w:rPr>
          <w:b/>
          <w:bCs/>
          <w:sz w:val="20"/>
          <w:szCs w:val="20"/>
        </w:rPr>
        <w:t>Feature-</w:t>
      </w:r>
      <w:r>
        <w:rPr>
          <w:b/>
          <w:bCs/>
          <w:sz w:val="20"/>
          <w:szCs w:val="20"/>
        </w:rPr>
        <w:t>2</w:t>
      </w:r>
      <w:r>
        <w:rPr>
          <w:sz w:val="20"/>
          <w:szCs w:val="20"/>
        </w:rPr>
        <w:t xml:space="preserve"> </w:t>
      </w:r>
      <w:r>
        <w:rPr>
          <w:b/>
          <w:bCs/>
          <w:sz w:val="20"/>
          <w:szCs w:val="20"/>
        </w:rPr>
        <w:t>Student Analysis</w:t>
      </w:r>
      <w:r>
        <w:rPr>
          <w:sz w:val="20"/>
          <w:szCs w:val="20"/>
        </w:rPr>
        <w:t xml:space="preserve"> reporting any anomalies it found in students answering a particular question.  Those who did not answer a question or provided multiple responses for the question.  For each student, it reports on the % Mark attained set against the background of the mean mark of the examination.</w:t>
      </w:r>
    </w:p>
    <w:p w14:paraId="0E539F5C" w14:textId="35269953" w:rsidR="0096340D" w:rsidRPr="00DC7FB8" w:rsidRDefault="00F11C2F" w:rsidP="0096340D">
      <w:pPr>
        <w:tabs>
          <w:tab w:val="left" w:pos="9015"/>
        </w:tabs>
        <w:spacing w:after="0" w:line="240" w:lineRule="auto"/>
        <w:jc w:val="both"/>
        <w:rPr>
          <w:sz w:val="12"/>
          <w:szCs w:val="12"/>
        </w:rPr>
      </w:pPr>
      <w:r w:rsidRPr="00F11C2F">
        <w:rPr>
          <w:noProof/>
          <w:sz w:val="12"/>
          <w:szCs w:val="12"/>
        </w:rPr>
        <w:drawing>
          <wp:inline distT="0" distB="0" distL="0" distR="0" wp14:anchorId="24D4CD76" wp14:editId="7791B1DE">
            <wp:extent cx="6645910" cy="1678940"/>
            <wp:effectExtent l="0" t="0" r="2540" b="0"/>
            <wp:docPr id="205" name="Picture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6645910" cy="1678940"/>
                    </a:xfrm>
                    <a:prstGeom prst="rect">
                      <a:avLst/>
                    </a:prstGeom>
                  </pic:spPr>
                </pic:pic>
              </a:graphicData>
            </a:graphic>
          </wp:inline>
        </w:drawing>
      </w:r>
    </w:p>
    <w:p w14:paraId="3915412C" w14:textId="26637E8E" w:rsidR="0096340D" w:rsidRDefault="0096340D" w:rsidP="0096340D">
      <w:pPr>
        <w:rPr>
          <w:b/>
          <w:bCs/>
          <w:sz w:val="12"/>
          <w:szCs w:val="12"/>
        </w:rPr>
      </w:pPr>
    </w:p>
    <w:p w14:paraId="7BB862AB" w14:textId="77777777" w:rsidR="0096340D" w:rsidRDefault="00DE0AA5" w:rsidP="0096340D">
      <w:pPr>
        <w:rPr>
          <w:rStyle w:val="Hyperlink"/>
          <w:b/>
          <w:bCs/>
          <w:sz w:val="12"/>
          <w:szCs w:val="12"/>
        </w:rPr>
      </w:pPr>
      <w:hyperlink r:id="rId45" w:history="1">
        <w:r w:rsidR="0096340D" w:rsidRPr="002A12D3">
          <w:rPr>
            <w:rStyle w:val="Hyperlink"/>
            <w:b/>
            <w:bCs/>
            <w:sz w:val="12"/>
            <w:szCs w:val="12"/>
          </w:rPr>
          <w:t>Item Analysis Version 3.2.xlsb</w:t>
        </w:r>
      </w:hyperlink>
    </w:p>
    <w:p w14:paraId="512AF866" w14:textId="77777777" w:rsidR="00E54084" w:rsidRDefault="00E54084">
      <w:pPr>
        <w:rPr>
          <w:rStyle w:val="Hyperlink"/>
          <w:b/>
          <w:bCs/>
          <w:sz w:val="12"/>
          <w:szCs w:val="12"/>
        </w:rPr>
      </w:pPr>
      <w:r>
        <w:rPr>
          <w:rStyle w:val="Hyperlink"/>
          <w:b/>
          <w:bCs/>
          <w:sz w:val="12"/>
          <w:szCs w:val="12"/>
        </w:rPr>
        <w:br w:type="page"/>
      </w:r>
    </w:p>
    <w:p w14:paraId="59047A5B" w14:textId="5CAA6D21" w:rsidR="0096340D" w:rsidRPr="00787BAF" w:rsidRDefault="0096340D" w:rsidP="00E54084">
      <w:pPr>
        <w:pStyle w:val="Heading1"/>
        <w:numPr>
          <w:ilvl w:val="0"/>
          <w:numId w:val="1"/>
        </w:numPr>
        <w:spacing w:before="0"/>
        <w:jc w:val="center"/>
        <w:rPr>
          <w:rFonts w:asciiTheme="minorHAnsi" w:hAnsiTheme="minorHAnsi"/>
          <w:b/>
          <w:bCs/>
          <w:sz w:val="29"/>
          <w:szCs w:val="29"/>
        </w:rPr>
      </w:pPr>
      <w:bookmarkStart w:id="38" w:name="_FINANCE_–_ASX"/>
      <w:bookmarkStart w:id="39" w:name="_FINANCE_&amp;_REAL_5"/>
      <w:bookmarkStart w:id="40" w:name="_Toc38030348"/>
      <w:bookmarkEnd w:id="38"/>
      <w:bookmarkEnd w:id="39"/>
      <w:r w:rsidRPr="00787BAF">
        <w:rPr>
          <w:rFonts w:asciiTheme="minorHAnsi" w:hAnsiTheme="minorHAnsi"/>
          <w:b/>
          <w:bCs/>
          <w:sz w:val="29"/>
          <w:szCs w:val="29"/>
        </w:rPr>
        <w:lastRenderedPageBreak/>
        <w:t>FINANCE – CLIENT AND PRODUCT PROFITABILITY PROFILER</w:t>
      </w:r>
      <w:bookmarkEnd w:id="40"/>
    </w:p>
    <w:p w14:paraId="1BD6EBE6" w14:textId="77777777" w:rsidR="0096340D" w:rsidRPr="00787BAF" w:rsidRDefault="0096340D" w:rsidP="0096340D">
      <w:pPr>
        <w:tabs>
          <w:tab w:val="left" w:pos="9015"/>
        </w:tabs>
        <w:spacing w:after="0" w:line="240" w:lineRule="auto"/>
        <w:jc w:val="both"/>
        <w:rPr>
          <w:b/>
          <w:bCs/>
          <w:sz w:val="16"/>
          <w:szCs w:val="16"/>
        </w:rPr>
      </w:pPr>
    </w:p>
    <w:p w14:paraId="05227488" w14:textId="77777777" w:rsidR="00F234C2" w:rsidRPr="00F234C2" w:rsidRDefault="00F234C2" w:rsidP="0096340D">
      <w:pPr>
        <w:tabs>
          <w:tab w:val="left" w:pos="9015"/>
        </w:tabs>
        <w:spacing w:after="0" w:line="240" w:lineRule="auto"/>
        <w:jc w:val="both"/>
        <w:rPr>
          <w:b/>
          <w:bCs/>
          <w:sz w:val="12"/>
          <w:szCs w:val="12"/>
        </w:rPr>
      </w:pPr>
    </w:p>
    <w:p w14:paraId="1F248D2E" w14:textId="68AE6340" w:rsidR="0096340D" w:rsidRDefault="0096340D" w:rsidP="0096340D">
      <w:pPr>
        <w:tabs>
          <w:tab w:val="left" w:pos="9015"/>
        </w:tabs>
        <w:spacing w:after="0" w:line="240" w:lineRule="auto"/>
        <w:jc w:val="both"/>
        <w:rPr>
          <w:sz w:val="20"/>
          <w:szCs w:val="20"/>
        </w:rPr>
      </w:pPr>
      <w:r w:rsidRPr="00883A79">
        <w:rPr>
          <w:b/>
          <w:bCs/>
          <w:sz w:val="20"/>
          <w:szCs w:val="20"/>
        </w:rPr>
        <w:t>Reports and graphs</w:t>
      </w:r>
      <w:r>
        <w:rPr>
          <w:sz w:val="20"/>
          <w:szCs w:val="20"/>
        </w:rPr>
        <w:t xml:space="preserve"> the drivers behind client profitability.    Any element of an organisation may be investigated to determine who or what is contributing and driving profit over a nominated time frame.  Cost of financing is also included as an option which moderates the profit line.</w:t>
      </w:r>
    </w:p>
    <w:p w14:paraId="5848E125" w14:textId="77777777" w:rsidR="0096340D" w:rsidRPr="00883A79" w:rsidRDefault="0096340D" w:rsidP="0096340D">
      <w:pPr>
        <w:tabs>
          <w:tab w:val="left" w:pos="9015"/>
        </w:tabs>
        <w:spacing w:after="0" w:line="240" w:lineRule="auto"/>
        <w:jc w:val="both"/>
        <w:rPr>
          <w:sz w:val="10"/>
          <w:szCs w:val="10"/>
        </w:rPr>
      </w:pPr>
    </w:p>
    <w:p w14:paraId="7EF2348F" w14:textId="0E7E5B7F" w:rsidR="0096340D" w:rsidRDefault="0096340D" w:rsidP="0096340D">
      <w:pPr>
        <w:tabs>
          <w:tab w:val="left" w:pos="9015"/>
        </w:tabs>
        <w:spacing w:after="0" w:line="240" w:lineRule="auto"/>
        <w:jc w:val="both"/>
        <w:rPr>
          <w:sz w:val="20"/>
          <w:szCs w:val="20"/>
        </w:rPr>
      </w:pPr>
      <w:r w:rsidRPr="00883A79">
        <w:rPr>
          <w:b/>
          <w:bCs/>
          <w:sz w:val="20"/>
          <w:szCs w:val="20"/>
        </w:rPr>
        <w:t xml:space="preserve">Product and Service </w:t>
      </w:r>
      <w:r>
        <w:rPr>
          <w:b/>
          <w:bCs/>
          <w:sz w:val="20"/>
          <w:szCs w:val="20"/>
        </w:rPr>
        <w:t>P</w:t>
      </w:r>
      <w:r w:rsidRPr="00883A79">
        <w:rPr>
          <w:b/>
          <w:bCs/>
          <w:sz w:val="20"/>
          <w:szCs w:val="20"/>
        </w:rPr>
        <w:t>rofitability</w:t>
      </w:r>
      <w:r>
        <w:rPr>
          <w:sz w:val="20"/>
          <w:szCs w:val="20"/>
        </w:rPr>
        <w:t xml:space="preserve"> may be graphed and compared over a nominated time period – allowing one to see the impact of initiatives and market changes.   This enables </w:t>
      </w:r>
      <w:r w:rsidR="00883C67">
        <w:rPr>
          <w:sz w:val="20"/>
          <w:szCs w:val="20"/>
        </w:rPr>
        <w:t>one</w:t>
      </w:r>
      <w:r>
        <w:rPr>
          <w:sz w:val="20"/>
          <w:szCs w:val="20"/>
        </w:rPr>
        <w:t xml:space="preserve"> to isolate certain products or services that may </w:t>
      </w:r>
      <w:r w:rsidR="00883C67">
        <w:rPr>
          <w:sz w:val="20"/>
          <w:szCs w:val="20"/>
        </w:rPr>
        <w:t xml:space="preserve">be </w:t>
      </w:r>
      <w:r>
        <w:rPr>
          <w:sz w:val="20"/>
          <w:szCs w:val="20"/>
        </w:rPr>
        <w:t>loss leaders or cash cows.</w:t>
      </w:r>
    </w:p>
    <w:p w14:paraId="2CD75646" w14:textId="77777777" w:rsidR="0096340D" w:rsidRPr="00883A79" w:rsidRDefault="0096340D" w:rsidP="0096340D">
      <w:pPr>
        <w:tabs>
          <w:tab w:val="left" w:pos="9015"/>
        </w:tabs>
        <w:spacing w:after="0" w:line="240" w:lineRule="auto"/>
        <w:jc w:val="both"/>
        <w:rPr>
          <w:sz w:val="10"/>
          <w:szCs w:val="10"/>
        </w:rPr>
      </w:pPr>
    </w:p>
    <w:p w14:paraId="5C158CE0" w14:textId="77777777" w:rsidR="0096340D" w:rsidRDefault="0096340D" w:rsidP="0096340D">
      <w:pPr>
        <w:tabs>
          <w:tab w:val="left" w:pos="9015"/>
        </w:tabs>
        <w:spacing w:after="0" w:line="240" w:lineRule="auto"/>
        <w:jc w:val="both"/>
        <w:rPr>
          <w:sz w:val="20"/>
          <w:szCs w:val="20"/>
        </w:rPr>
      </w:pPr>
      <w:r w:rsidRPr="00883A79">
        <w:rPr>
          <w:b/>
          <w:bCs/>
          <w:sz w:val="20"/>
          <w:szCs w:val="20"/>
        </w:rPr>
        <w:t xml:space="preserve">Client </w:t>
      </w:r>
      <w:r>
        <w:rPr>
          <w:b/>
          <w:bCs/>
          <w:sz w:val="20"/>
          <w:szCs w:val="20"/>
        </w:rPr>
        <w:t>P</w:t>
      </w:r>
      <w:r w:rsidRPr="00883A79">
        <w:rPr>
          <w:b/>
          <w:bCs/>
          <w:sz w:val="20"/>
          <w:szCs w:val="20"/>
        </w:rPr>
        <w:t>rofitability</w:t>
      </w:r>
      <w:r>
        <w:rPr>
          <w:sz w:val="20"/>
          <w:szCs w:val="20"/>
        </w:rPr>
        <w:t xml:space="preserve"> may also be graphed and reported.  In particular investigating whether the volume-profit relationship is optimised for clients.  That is, whether the effort-return relationship for certain clients is economically sustainable.</w:t>
      </w:r>
    </w:p>
    <w:p w14:paraId="41CA5839" w14:textId="77777777" w:rsidR="0096340D" w:rsidRPr="00883A79" w:rsidRDefault="0096340D" w:rsidP="0096340D">
      <w:pPr>
        <w:tabs>
          <w:tab w:val="left" w:pos="9015"/>
        </w:tabs>
        <w:spacing w:after="0" w:line="240" w:lineRule="auto"/>
        <w:jc w:val="both"/>
        <w:rPr>
          <w:sz w:val="10"/>
          <w:szCs w:val="10"/>
        </w:rPr>
      </w:pPr>
    </w:p>
    <w:p w14:paraId="0AA75D4D" w14:textId="77777777" w:rsidR="0096340D" w:rsidRDefault="0096340D" w:rsidP="0096340D">
      <w:pPr>
        <w:tabs>
          <w:tab w:val="left" w:pos="9015"/>
        </w:tabs>
        <w:spacing w:after="0" w:line="240" w:lineRule="auto"/>
        <w:jc w:val="both"/>
        <w:rPr>
          <w:sz w:val="20"/>
          <w:szCs w:val="20"/>
        </w:rPr>
      </w:pPr>
      <w:r>
        <w:rPr>
          <w:b/>
          <w:bCs/>
          <w:sz w:val="20"/>
          <w:szCs w:val="20"/>
        </w:rPr>
        <w:t xml:space="preserve">Elements of Profitability </w:t>
      </w:r>
      <w:r>
        <w:rPr>
          <w:sz w:val="20"/>
          <w:szCs w:val="20"/>
        </w:rPr>
        <w:t>may also be graphed and reported by selecting Volume, Gross Profit, Net Profit etc.  These are listed and graphed in descending order of profit.</w:t>
      </w:r>
    </w:p>
    <w:p w14:paraId="51B2F73D" w14:textId="77777777" w:rsidR="0096340D" w:rsidRDefault="0096340D" w:rsidP="0096340D">
      <w:pPr>
        <w:tabs>
          <w:tab w:val="left" w:pos="9015"/>
        </w:tabs>
        <w:spacing w:after="0" w:line="240" w:lineRule="auto"/>
        <w:jc w:val="both"/>
        <w:rPr>
          <w:sz w:val="10"/>
          <w:szCs w:val="10"/>
        </w:rPr>
      </w:pPr>
    </w:p>
    <w:p w14:paraId="59C3B5B3" w14:textId="77777777" w:rsidR="0096340D" w:rsidRPr="003E3D16" w:rsidRDefault="0096340D" w:rsidP="0096340D">
      <w:pPr>
        <w:tabs>
          <w:tab w:val="left" w:pos="9015"/>
        </w:tabs>
        <w:spacing w:after="0" w:line="240" w:lineRule="auto"/>
        <w:jc w:val="both"/>
        <w:rPr>
          <w:sz w:val="10"/>
          <w:szCs w:val="10"/>
        </w:rPr>
      </w:pPr>
    </w:p>
    <w:p w14:paraId="441E8C5D" w14:textId="77777777" w:rsidR="0096340D" w:rsidRDefault="0096340D" w:rsidP="0096340D">
      <w:pPr>
        <w:tabs>
          <w:tab w:val="left" w:pos="9015"/>
        </w:tabs>
        <w:spacing w:after="0" w:line="240" w:lineRule="auto"/>
        <w:jc w:val="both"/>
        <w:rPr>
          <w:sz w:val="20"/>
          <w:szCs w:val="20"/>
        </w:rPr>
      </w:pPr>
      <w:r>
        <w:rPr>
          <w:b/>
          <w:bCs/>
          <w:sz w:val="20"/>
          <w:szCs w:val="20"/>
        </w:rPr>
        <w:t xml:space="preserve">Sample-1  </w:t>
      </w:r>
      <w:r w:rsidRPr="00AF5E1B">
        <w:rPr>
          <w:b/>
          <w:bCs/>
          <w:sz w:val="20"/>
          <w:szCs w:val="20"/>
        </w:rPr>
        <w:t>S</w:t>
      </w:r>
      <w:r>
        <w:rPr>
          <w:b/>
          <w:bCs/>
          <w:sz w:val="20"/>
          <w:szCs w:val="20"/>
        </w:rPr>
        <w:t>tock</w:t>
      </w:r>
      <w:r w:rsidRPr="00AF5E1B">
        <w:rPr>
          <w:b/>
          <w:bCs/>
          <w:sz w:val="20"/>
          <w:szCs w:val="20"/>
        </w:rPr>
        <w:t xml:space="preserve"> </w:t>
      </w:r>
      <w:r>
        <w:rPr>
          <w:b/>
          <w:bCs/>
          <w:sz w:val="20"/>
          <w:szCs w:val="20"/>
        </w:rPr>
        <w:t>Report</w:t>
      </w:r>
      <w:r>
        <w:rPr>
          <w:sz w:val="20"/>
          <w:szCs w:val="20"/>
        </w:rPr>
        <w:t xml:space="preserve"> which reports the Cash obligation for trading stock.   Here we changed what we wish to look at by changing the X-Axis.   The Y-Axis may be changed to whatever element that makes sense.   The time element may also change depending what the organisation may use:   Settlement Date, Purchase Date, Sell Date, Liability Date…</w:t>
      </w:r>
    </w:p>
    <w:p w14:paraId="62FB9AAF" w14:textId="77777777" w:rsidR="0096340D" w:rsidRPr="009D699C" w:rsidRDefault="0096340D" w:rsidP="0096340D">
      <w:pPr>
        <w:tabs>
          <w:tab w:val="left" w:pos="9015"/>
        </w:tabs>
        <w:spacing w:after="0" w:line="240" w:lineRule="auto"/>
        <w:jc w:val="both"/>
        <w:rPr>
          <w:sz w:val="10"/>
          <w:szCs w:val="10"/>
        </w:rPr>
      </w:pPr>
    </w:p>
    <w:p w14:paraId="696A0FAD" w14:textId="77777777" w:rsidR="0096340D" w:rsidRDefault="0096340D" w:rsidP="0096340D">
      <w:pPr>
        <w:tabs>
          <w:tab w:val="left" w:pos="9015"/>
        </w:tabs>
        <w:spacing w:after="0" w:line="240" w:lineRule="auto"/>
        <w:jc w:val="center"/>
        <w:rPr>
          <w:sz w:val="20"/>
          <w:szCs w:val="20"/>
        </w:rPr>
      </w:pPr>
      <w:r w:rsidRPr="009D699C">
        <w:rPr>
          <w:noProof/>
        </w:rPr>
        <w:drawing>
          <wp:inline distT="0" distB="0" distL="0" distR="0" wp14:anchorId="79C7BDF6" wp14:editId="78027A44">
            <wp:extent cx="6642000" cy="2988000"/>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642000" cy="2988000"/>
                    </a:xfrm>
                    <a:prstGeom prst="rect">
                      <a:avLst/>
                    </a:prstGeom>
                    <a:noFill/>
                    <a:ln>
                      <a:noFill/>
                    </a:ln>
                  </pic:spPr>
                </pic:pic>
              </a:graphicData>
            </a:graphic>
          </wp:inline>
        </w:drawing>
      </w:r>
    </w:p>
    <w:p w14:paraId="181AC7EB" w14:textId="77777777" w:rsidR="0096340D" w:rsidRDefault="0096340D" w:rsidP="0096340D">
      <w:pPr>
        <w:tabs>
          <w:tab w:val="left" w:pos="9015"/>
        </w:tabs>
        <w:spacing w:after="0" w:line="240" w:lineRule="auto"/>
        <w:jc w:val="both"/>
        <w:rPr>
          <w:b/>
          <w:bCs/>
          <w:sz w:val="20"/>
          <w:szCs w:val="20"/>
        </w:rPr>
      </w:pPr>
    </w:p>
    <w:p w14:paraId="74C6125F" w14:textId="77777777" w:rsidR="0096340D" w:rsidRDefault="0096340D" w:rsidP="0096340D">
      <w:pPr>
        <w:tabs>
          <w:tab w:val="left" w:pos="9015"/>
        </w:tabs>
        <w:spacing w:after="0" w:line="240" w:lineRule="auto"/>
        <w:jc w:val="both"/>
        <w:rPr>
          <w:b/>
          <w:bCs/>
          <w:sz w:val="20"/>
          <w:szCs w:val="20"/>
        </w:rPr>
      </w:pPr>
    </w:p>
    <w:p w14:paraId="6BAF1272" w14:textId="12196F0D" w:rsidR="0096340D" w:rsidRDefault="0096340D" w:rsidP="0096340D">
      <w:pPr>
        <w:tabs>
          <w:tab w:val="left" w:pos="9015"/>
        </w:tabs>
        <w:spacing w:after="0" w:line="240" w:lineRule="auto"/>
        <w:jc w:val="both"/>
        <w:rPr>
          <w:sz w:val="20"/>
          <w:szCs w:val="20"/>
        </w:rPr>
      </w:pPr>
      <w:r>
        <w:rPr>
          <w:b/>
          <w:bCs/>
          <w:sz w:val="20"/>
          <w:szCs w:val="20"/>
        </w:rPr>
        <w:t>Sample-2  Cash Flow</w:t>
      </w:r>
      <w:r>
        <w:rPr>
          <w:sz w:val="20"/>
          <w:szCs w:val="20"/>
        </w:rPr>
        <w:t xml:space="preserve"> obligations by date.  Report when Cash needs to be made available to trade stock.   Here we changed what we wish to look at by changing the X-Axis.</w:t>
      </w:r>
      <w:r w:rsidRPr="009D699C">
        <w:rPr>
          <w:sz w:val="20"/>
          <w:szCs w:val="20"/>
        </w:rPr>
        <w:t xml:space="preserve"> </w:t>
      </w:r>
      <w:r>
        <w:rPr>
          <w:sz w:val="20"/>
          <w:szCs w:val="20"/>
        </w:rPr>
        <w:t>The Y-Axis may be changed to whatever element that makes sense.   The time element may also change depending what the organisation may use:   Settlement Date, Purchase Date, Sell Date, Liability Date…</w:t>
      </w:r>
    </w:p>
    <w:p w14:paraId="3663A1DD" w14:textId="77777777" w:rsidR="0096340D" w:rsidRPr="009D699C" w:rsidRDefault="0096340D" w:rsidP="0096340D">
      <w:pPr>
        <w:tabs>
          <w:tab w:val="left" w:pos="9015"/>
        </w:tabs>
        <w:spacing w:after="0" w:line="240" w:lineRule="auto"/>
        <w:jc w:val="both"/>
        <w:rPr>
          <w:sz w:val="10"/>
          <w:szCs w:val="10"/>
        </w:rPr>
      </w:pPr>
    </w:p>
    <w:p w14:paraId="3009CE85" w14:textId="15DD3690" w:rsidR="0096340D" w:rsidRPr="00F234C2" w:rsidRDefault="0096340D" w:rsidP="0096340D">
      <w:pPr>
        <w:tabs>
          <w:tab w:val="left" w:pos="9015"/>
        </w:tabs>
        <w:spacing w:after="0" w:line="240" w:lineRule="auto"/>
        <w:jc w:val="both"/>
        <w:rPr>
          <w:sz w:val="20"/>
          <w:szCs w:val="20"/>
        </w:rPr>
      </w:pPr>
      <w:r w:rsidRPr="009D699C">
        <w:rPr>
          <w:noProof/>
        </w:rPr>
        <w:drawing>
          <wp:inline distT="0" distB="0" distL="0" distR="0" wp14:anchorId="7728DD37" wp14:editId="2A65F815">
            <wp:extent cx="6786000" cy="30528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6786000" cy="3052800"/>
                    </a:xfrm>
                    <a:prstGeom prst="rect">
                      <a:avLst/>
                    </a:prstGeom>
                    <a:noFill/>
                    <a:ln>
                      <a:noFill/>
                    </a:ln>
                  </pic:spPr>
                </pic:pic>
              </a:graphicData>
            </a:graphic>
          </wp:inline>
        </w:drawing>
      </w:r>
    </w:p>
    <w:p w14:paraId="36EDA7CE" w14:textId="20B1B9DD" w:rsidR="00DB0677" w:rsidRDefault="00DE0AA5" w:rsidP="00F234C2">
      <w:pPr>
        <w:tabs>
          <w:tab w:val="left" w:pos="9015"/>
        </w:tabs>
        <w:spacing w:after="0" w:line="240" w:lineRule="auto"/>
        <w:jc w:val="both"/>
        <w:rPr>
          <w:rStyle w:val="Hyperlink"/>
          <w:sz w:val="12"/>
          <w:szCs w:val="12"/>
          <w:u w:val="none"/>
        </w:rPr>
      </w:pPr>
      <w:hyperlink r:id="rId48" w:history="1">
        <w:r w:rsidR="0096340D" w:rsidRPr="00DE7895">
          <w:rPr>
            <w:rStyle w:val="Hyperlink"/>
            <w:b/>
            <w:bCs/>
            <w:sz w:val="12"/>
            <w:szCs w:val="12"/>
          </w:rPr>
          <w:t>Client Profitability Profile.xlsb</w:t>
        </w:r>
      </w:hyperlink>
      <w:r w:rsidR="00E54084">
        <w:rPr>
          <w:rStyle w:val="Hyperlink"/>
          <w:sz w:val="12"/>
          <w:szCs w:val="12"/>
          <w:u w:val="none"/>
        </w:rPr>
        <w:t xml:space="preserve">   </w:t>
      </w:r>
    </w:p>
    <w:p w14:paraId="7FEFBBF8" w14:textId="4958B8FF" w:rsidR="00E54084" w:rsidRPr="00E54084" w:rsidRDefault="00E54084" w:rsidP="00E54084">
      <w:pPr>
        <w:pStyle w:val="Heading1"/>
        <w:numPr>
          <w:ilvl w:val="0"/>
          <w:numId w:val="1"/>
        </w:numPr>
        <w:spacing w:before="0"/>
        <w:rPr>
          <w:rFonts w:asciiTheme="minorHAnsi" w:hAnsiTheme="minorHAnsi"/>
          <w:b/>
          <w:bCs/>
          <w:sz w:val="30"/>
          <w:szCs w:val="30"/>
        </w:rPr>
      </w:pPr>
      <w:bookmarkStart w:id="41" w:name="_FINANCE_–_CLIENT_1"/>
      <w:bookmarkStart w:id="42" w:name="_Toc38030349"/>
      <w:bookmarkEnd w:id="41"/>
      <w:r w:rsidRPr="00E54084">
        <w:rPr>
          <w:rFonts w:asciiTheme="minorHAnsi" w:hAnsiTheme="minorHAnsi"/>
          <w:b/>
          <w:bCs/>
          <w:sz w:val="30"/>
          <w:szCs w:val="30"/>
        </w:rPr>
        <w:lastRenderedPageBreak/>
        <w:t>FINANCE – CLIENT TRADING BEHAVIOURAL &amp; LIQUIDITY RISK PROFILER</w:t>
      </w:r>
      <w:bookmarkEnd w:id="42"/>
    </w:p>
    <w:p w14:paraId="2B0B0D4F" w14:textId="77777777" w:rsidR="00E54084" w:rsidRPr="00787BAF" w:rsidRDefault="00E54084" w:rsidP="00E54084">
      <w:pPr>
        <w:tabs>
          <w:tab w:val="left" w:pos="9015"/>
        </w:tabs>
        <w:spacing w:after="0" w:line="240" w:lineRule="auto"/>
        <w:jc w:val="both"/>
        <w:rPr>
          <w:b/>
          <w:bCs/>
          <w:sz w:val="16"/>
          <w:szCs w:val="16"/>
        </w:rPr>
      </w:pPr>
    </w:p>
    <w:p w14:paraId="620A5F0C" w14:textId="77777777" w:rsidR="00E54084" w:rsidRPr="00F234C2" w:rsidRDefault="00E54084" w:rsidP="00E54084">
      <w:pPr>
        <w:tabs>
          <w:tab w:val="left" w:pos="9015"/>
        </w:tabs>
        <w:spacing w:after="0" w:line="240" w:lineRule="auto"/>
        <w:jc w:val="both"/>
        <w:rPr>
          <w:b/>
          <w:bCs/>
          <w:sz w:val="12"/>
          <w:szCs w:val="12"/>
        </w:rPr>
      </w:pPr>
    </w:p>
    <w:p w14:paraId="42ED36E9" w14:textId="77777777" w:rsidR="00E54084" w:rsidRDefault="00E54084" w:rsidP="00E54084">
      <w:pPr>
        <w:tabs>
          <w:tab w:val="left" w:pos="9015"/>
        </w:tabs>
        <w:spacing w:after="0" w:line="240" w:lineRule="auto"/>
        <w:jc w:val="both"/>
      </w:pPr>
      <w:r w:rsidRPr="00796C46">
        <w:rPr>
          <w:b/>
          <w:bCs/>
        </w:rPr>
        <w:t>The product provides behavioural insights</w:t>
      </w:r>
      <w:r>
        <w:t xml:space="preserve"> into a client’s trading.   Much software and literature exist for various trading strategies – advising what and when to buy, when to hold and when to sell.   Little literature exists providing insights into trading behaviours.  The difference between what they were supposed to do (technical trading) and what they actually did (behavioural trading).</w:t>
      </w:r>
    </w:p>
    <w:p w14:paraId="21606389" w14:textId="77777777" w:rsidR="00E54084" w:rsidRDefault="00E54084" w:rsidP="00E54084">
      <w:pPr>
        <w:tabs>
          <w:tab w:val="left" w:pos="9015"/>
        </w:tabs>
        <w:spacing w:after="0" w:line="240" w:lineRule="auto"/>
        <w:jc w:val="both"/>
      </w:pPr>
    </w:p>
    <w:p w14:paraId="09D73EE9" w14:textId="77777777" w:rsidR="00E54084" w:rsidRPr="008478B1" w:rsidRDefault="00E54084" w:rsidP="00E54084">
      <w:pPr>
        <w:tabs>
          <w:tab w:val="left" w:pos="9015"/>
        </w:tabs>
        <w:spacing w:after="0" w:line="240" w:lineRule="auto"/>
        <w:jc w:val="both"/>
      </w:pPr>
      <w:r>
        <w:rPr>
          <w:b/>
          <w:bCs/>
        </w:rPr>
        <w:t xml:space="preserve">The product allows you to model what if I had bought or sold earlier or later – </w:t>
      </w:r>
      <w:r>
        <w:t>how much more or less profit would I have made.  This can be done for any client by winding forward or backward the days of actually executing the trade.</w:t>
      </w:r>
    </w:p>
    <w:p w14:paraId="219536B4" w14:textId="77777777" w:rsidR="00E54084" w:rsidRDefault="00E54084" w:rsidP="00E54084">
      <w:pPr>
        <w:tabs>
          <w:tab w:val="left" w:pos="9015"/>
        </w:tabs>
        <w:spacing w:after="0" w:line="240" w:lineRule="auto"/>
        <w:jc w:val="both"/>
      </w:pPr>
    </w:p>
    <w:p w14:paraId="74606ADC" w14:textId="77777777" w:rsidR="00E54084" w:rsidRDefault="00E54084" w:rsidP="00E54084">
      <w:pPr>
        <w:tabs>
          <w:tab w:val="left" w:pos="9015"/>
        </w:tabs>
        <w:spacing w:after="0" w:line="240" w:lineRule="auto"/>
        <w:jc w:val="both"/>
      </w:pPr>
      <w:r w:rsidRPr="00796C46">
        <w:rPr>
          <w:b/>
          <w:bCs/>
        </w:rPr>
        <w:t>This creates an opportunity in being able to foster and nurture a buddy network</w:t>
      </w:r>
      <w:r>
        <w:t xml:space="preserve"> comprising a Mentor-Mentee scheme.  Being able to match up those who are good at something with those who wish to learn or need a little guidance.   It  profiles trades made by a client and derives an index serving as a proxy to the strength or weakness for</w:t>
      </w:r>
    </w:p>
    <w:p w14:paraId="31F06119" w14:textId="77777777" w:rsidR="00E54084" w:rsidRPr="00D2360E" w:rsidRDefault="00E54084" w:rsidP="00E54084">
      <w:pPr>
        <w:tabs>
          <w:tab w:val="left" w:pos="9015"/>
        </w:tabs>
        <w:spacing w:after="0" w:line="240" w:lineRule="auto"/>
        <w:jc w:val="both"/>
        <w:rPr>
          <w:sz w:val="10"/>
          <w:szCs w:val="10"/>
        </w:rPr>
      </w:pPr>
    </w:p>
    <w:p w14:paraId="6DC9DA90" w14:textId="77777777" w:rsidR="00E54084" w:rsidRPr="00D2360E" w:rsidRDefault="00E54084" w:rsidP="00E54084">
      <w:pPr>
        <w:pStyle w:val="ListParagraph"/>
        <w:numPr>
          <w:ilvl w:val="0"/>
          <w:numId w:val="6"/>
        </w:numPr>
        <w:tabs>
          <w:tab w:val="left" w:pos="9015"/>
        </w:tabs>
        <w:spacing w:after="0" w:line="240" w:lineRule="auto"/>
        <w:jc w:val="both"/>
        <w:rPr>
          <w:b/>
          <w:bCs/>
          <w:sz w:val="20"/>
          <w:szCs w:val="20"/>
        </w:rPr>
      </w:pPr>
      <w:r w:rsidRPr="00D2360E">
        <w:rPr>
          <w:b/>
          <w:bCs/>
          <w:sz w:val="20"/>
          <w:szCs w:val="20"/>
        </w:rPr>
        <w:t>Selling</w:t>
      </w:r>
      <w:r w:rsidRPr="00D2360E">
        <w:rPr>
          <w:sz w:val="20"/>
          <w:szCs w:val="20"/>
        </w:rPr>
        <w:t xml:space="preserve"> – whether they have a general propensity to sell too early or too late or can time the market</w:t>
      </w:r>
    </w:p>
    <w:p w14:paraId="73D2C863" w14:textId="77777777" w:rsidR="00E54084" w:rsidRPr="00D2360E" w:rsidRDefault="00E54084" w:rsidP="00E54084">
      <w:pPr>
        <w:pStyle w:val="ListParagraph"/>
        <w:numPr>
          <w:ilvl w:val="0"/>
          <w:numId w:val="6"/>
        </w:numPr>
        <w:tabs>
          <w:tab w:val="left" w:pos="9015"/>
        </w:tabs>
        <w:spacing w:after="0" w:line="240" w:lineRule="auto"/>
        <w:jc w:val="both"/>
        <w:rPr>
          <w:sz w:val="20"/>
          <w:szCs w:val="20"/>
        </w:rPr>
      </w:pPr>
      <w:r w:rsidRPr="00D2360E">
        <w:rPr>
          <w:b/>
          <w:bCs/>
          <w:sz w:val="20"/>
          <w:szCs w:val="20"/>
        </w:rPr>
        <w:t>Buying</w:t>
      </w:r>
      <w:r w:rsidRPr="00D2360E">
        <w:rPr>
          <w:sz w:val="20"/>
          <w:szCs w:val="20"/>
        </w:rPr>
        <w:t xml:space="preserve"> – whether they have a general propensity to buy too early or too late or can time the market</w:t>
      </w:r>
    </w:p>
    <w:p w14:paraId="785E6464" w14:textId="77777777" w:rsidR="00E54084" w:rsidRPr="00D2360E" w:rsidRDefault="00E54084" w:rsidP="00E54084">
      <w:pPr>
        <w:pStyle w:val="ListParagraph"/>
        <w:numPr>
          <w:ilvl w:val="0"/>
          <w:numId w:val="6"/>
        </w:numPr>
        <w:tabs>
          <w:tab w:val="left" w:pos="9015"/>
        </w:tabs>
        <w:spacing w:after="0" w:line="240" w:lineRule="auto"/>
        <w:jc w:val="both"/>
        <w:rPr>
          <w:sz w:val="20"/>
          <w:szCs w:val="20"/>
        </w:rPr>
      </w:pPr>
      <w:r w:rsidRPr="00D2360E">
        <w:rPr>
          <w:b/>
          <w:bCs/>
          <w:sz w:val="20"/>
          <w:szCs w:val="20"/>
        </w:rPr>
        <w:t>Securities</w:t>
      </w:r>
      <w:r w:rsidRPr="00D2360E">
        <w:rPr>
          <w:sz w:val="20"/>
          <w:szCs w:val="20"/>
        </w:rPr>
        <w:t xml:space="preserve"> – </w:t>
      </w:r>
      <w:r>
        <w:rPr>
          <w:sz w:val="20"/>
          <w:szCs w:val="20"/>
        </w:rPr>
        <w:t xml:space="preserve">how well </w:t>
      </w:r>
      <w:r w:rsidRPr="00D2360E">
        <w:rPr>
          <w:sz w:val="20"/>
          <w:szCs w:val="20"/>
        </w:rPr>
        <w:t>they can time the market</w:t>
      </w:r>
      <w:r>
        <w:rPr>
          <w:sz w:val="20"/>
          <w:szCs w:val="20"/>
        </w:rPr>
        <w:t xml:space="preserve"> for that security for Buys and Sells</w:t>
      </w:r>
    </w:p>
    <w:p w14:paraId="583E35DB" w14:textId="77777777" w:rsidR="00E54084" w:rsidRPr="008478B1" w:rsidRDefault="00E54084" w:rsidP="00E54084">
      <w:pPr>
        <w:pStyle w:val="ListParagraph"/>
        <w:numPr>
          <w:ilvl w:val="0"/>
          <w:numId w:val="6"/>
        </w:numPr>
        <w:tabs>
          <w:tab w:val="left" w:pos="9015"/>
        </w:tabs>
        <w:spacing w:after="0" w:line="240" w:lineRule="auto"/>
        <w:jc w:val="both"/>
      </w:pPr>
      <w:r w:rsidRPr="008478B1">
        <w:rPr>
          <w:b/>
          <w:bCs/>
          <w:sz w:val="20"/>
          <w:szCs w:val="20"/>
        </w:rPr>
        <w:t>Securities Buy</w:t>
      </w:r>
      <w:r w:rsidRPr="008478B1">
        <w:rPr>
          <w:sz w:val="20"/>
          <w:szCs w:val="20"/>
        </w:rPr>
        <w:t xml:space="preserve"> – </w:t>
      </w:r>
      <w:r>
        <w:rPr>
          <w:sz w:val="20"/>
          <w:szCs w:val="20"/>
        </w:rPr>
        <w:t xml:space="preserve">how well </w:t>
      </w:r>
      <w:r w:rsidRPr="00D2360E">
        <w:rPr>
          <w:sz w:val="20"/>
          <w:szCs w:val="20"/>
        </w:rPr>
        <w:t>they can time the market</w:t>
      </w:r>
      <w:r>
        <w:rPr>
          <w:sz w:val="20"/>
          <w:szCs w:val="20"/>
        </w:rPr>
        <w:t xml:space="preserve"> for buying that security</w:t>
      </w:r>
      <w:r w:rsidRPr="008478B1">
        <w:rPr>
          <w:b/>
          <w:bCs/>
          <w:sz w:val="20"/>
          <w:szCs w:val="20"/>
        </w:rPr>
        <w:t>.</w:t>
      </w:r>
      <w:r>
        <w:rPr>
          <w:b/>
          <w:bCs/>
          <w:sz w:val="20"/>
          <w:szCs w:val="20"/>
        </w:rPr>
        <w:t xml:space="preserve">  </w:t>
      </w:r>
      <w:r>
        <w:rPr>
          <w:sz w:val="20"/>
          <w:szCs w:val="20"/>
        </w:rPr>
        <w:t>Is it too early or too late?</w:t>
      </w:r>
      <w:r w:rsidRPr="008478B1">
        <w:rPr>
          <w:b/>
          <w:bCs/>
          <w:sz w:val="20"/>
          <w:szCs w:val="20"/>
        </w:rPr>
        <w:t xml:space="preserve"> </w:t>
      </w:r>
    </w:p>
    <w:p w14:paraId="65A4F131" w14:textId="77777777" w:rsidR="00E54084" w:rsidRPr="00452C6F" w:rsidRDefault="00E54084" w:rsidP="00E54084">
      <w:pPr>
        <w:pStyle w:val="ListParagraph"/>
        <w:numPr>
          <w:ilvl w:val="0"/>
          <w:numId w:val="6"/>
        </w:numPr>
        <w:tabs>
          <w:tab w:val="left" w:pos="9015"/>
        </w:tabs>
        <w:spacing w:after="0" w:line="240" w:lineRule="auto"/>
        <w:jc w:val="both"/>
      </w:pPr>
      <w:r w:rsidRPr="008478B1">
        <w:rPr>
          <w:b/>
          <w:bCs/>
          <w:sz w:val="20"/>
          <w:szCs w:val="20"/>
        </w:rPr>
        <w:t>Securities Sell</w:t>
      </w:r>
      <w:r w:rsidRPr="008478B1">
        <w:rPr>
          <w:sz w:val="20"/>
          <w:szCs w:val="20"/>
        </w:rPr>
        <w:t xml:space="preserve"> – </w:t>
      </w:r>
      <w:r>
        <w:rPr>
          <w:sz w:val="20"/>
          <w:szCs w:val="20"/>
        </w:rPr>
        <w:t xml:space="preserve">how well </w:t>
      </w:r>
      <w:r w:rsidRPr="00D2360E">
        <w:rPr>
          <w:sz w:val="20"/>
          <w:szCs w:val="20"/>
        </w:rPr>
        <w:t>they can time the market</w:t>
      </w:r>
      <w:r>
        <w:rPr>
          <w:sz w:val="20"/>
          <w:szCs w:val="20"/>
        </w:rPr>
        <w:t xml:space="preserve"> for selling that security</w:t>
      </w:r>
      <w:r w:rsidRPr="008478B1">
        <w:rPr>
          <w:b/>
          <w:bCs/>
          <w:sz w:val="20"/>
          <w:szCs w:val="20"/>
        </w:rPr>
        <w:t>.</w:t>
      </w:r>
      <w:r>
        <w:rPr>
          <w:b/>
          <w:bCs/>
          <w:sz w:val="20"/>
          <w:szCs w:val="20"/>
        </w:rPr>
        <w:t xml:space="preserve">  </w:t>
      </w:r>
      <w:r>
        <w:rPr>
          <w:sz w:val="20"/>
          <w:szCs w:val="20"/>
        </w:rPr>
        <w:t>Is it too early or too late?</w:t>
      </w:r>
    </w:p>
    <w:p w14:paraId="03C5CE74" w14:textId="77777777" w:rsidR="00E54084" w:rsidRDefault="00E54084" w:rsidP="00E54084">
      <w:pPr>
        <w:tabs>
          <w:tab w:val="left" w:pos="9015"/>
        </w:tabs>
        <w:spacing w:after="0" w:line="240" w:lineRule="auto"/>
        <w:jc w:val="both"/>
      </w:pPr>
    </w:p>
    <w:p w14:paraId="568DEFF6" w14:textId="77777777" w:rsidR="00E54084" w:rsidRDefault="00E54084" w:rsidP="00E54084">
      <w:pPr>
        <w:tabs>
          <w:tab w:val="left" w:pos="9015"/>
        </w:tabs>
        <w:spacing w:after="0" w:line="240" w:lineRule="auto"/>
        <w:jc w:val="both"/>
      </w:pPr>
      <w:r>
        <w:t xml:space="preserve">More about the product may be read by clicking on this link </w:t>
      </w:r>
      <w:hyperlink r:id="rId49" w:history="1">
        <w:r w:rsidRPr="00452C6F">
          <w:rPr>
            <w:rStyle w:val="Hyperlink"/>
          </w:rPr>
          <w:t>Client Trading Profiling.docx</w:t>
        </w:r>
      </w:hyperlink>
    </w:p>
    <w:p w14:paraId="1E3B9692" w14:textId="77777777" w:rsidR="00E54084" w:rsidRPr="009D699C" w:rsidRDefault="00E54084" w:rsidP="00E54084">
      <w:pPr>
        <w:tabs>
          <w:tab w:val="left" w:pos="9015"/>
        </w:tabs>
        <w:spacing w:after="0" w:line="240" w:lineRule="auto"/>
        <w:jc w:val="both"/>
        <w:rPr>
          <w:sz w:val="10"/>
          <w:szCs w:val="10"/>
        </w:rPr>
      </w:pPr>
    </w:p>
    <w:p w14:paraId="6F0C2F96" w14:textId="77777777" w:rsidR="00E54084" w:rsidRDefault="00E54084" w:rsidP="00E54084">
      <w:pPr>
        <w:tabs>
          <w:tab w:val="left" w:pos="9015"/>
        </w:tabs>
        <w:spacing w:after="0" w:line="240" w:lineRule="auto"/>
        <w:jc w:val="both"/>
        <w:rPr>
          <w:sz w:val="20"/>
          <w:szCs w:val="20"/>
        </w:rPr>
      </w:pPr>
    </w:p>
    <w:p w14:paraId="418A7172" w14:textId="77777777" w:rsidR="00E54084" w:rsidRPr="00452C6F" w:rsidRDefault="00E54084" w:rsidP="00E54084">
      <w:pPr>
        <w:tabs>
          <w:tab w:val="left" w:pos="9015"/>
        </w:tabs>
        <w:spacing w:after="0" w:line="240" w:lineRule="auto"/>
        <w:jc w:val="both"/>
        <w:rPr>
          <w:b/>
          <w:bCs/>
          <w:color w:val="FF0000"/>
          <w:sz w:val="20"/>
          <w:szCs w:val="20"/>
        </w:rPr>
      </w:pPr>
      <w:r w:rsidRPr="00452C6F">
        <w:rPr>
          <w:b/>
          <w:bCs/>
          <w:color w:val="FF0000"/>
          <w:sz w:val="20"/>
          <w:szCs w:val="20"/>
        </w:rPr>
        <w:t>Architectural schematic encompassing four products providing behaviour risk insights and subscription revenue opportunities</w:t>
      </w:r>
    </w:p>
    <w:p w14:paraId="772F083D" w14:textId="77777777" w:rsidR="00E54084" w:rsidRDefault="00E54084" w:rsidP="00E54084">
      <w:pPr>
        <w:tabs>
          <w:tab w:val="left" w:pos="9015"/>
        </w:tabs>
        <w:spacing w:after="0" w:line="240" w:lineRule="auto"/>
        <w:jc w:val="center"/>
        <w:rPr>
          <w:b/>
          <w:bCs/>
        </w:rPr>
      </w:pPr>
      <w:r w:rsidRPr="00C77C46">
        <w:rPr>
          <w:noProof/>
        </w:rPr>
        <w:drawing>
          <wp:inline distT="0" distB="0" distL="0" distR="0" wp14:anchorId="3C7F6F7C" wp14:editId="7FE4C794">
            <wp:extent cx="6682512" cy="27051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694588" cy="2709988"/>
                    </a:xfrm>
                    <a:prstGeom prst="rect">
                      <a:avLst/>
                    </a:prstGeom>
                  </pic:spPr>
                </pic:pic>
              </a:graphicData>
            </a:graphic>
          </wp:inline>
        </w:drawing>
      </w:r>
    </w:p>
    <w:p w14:paraId="625C0697" w14:textId="77777777" w:rsidR="00E54084" w:rsidRDefault="00E54084" w:rsidP="00E54084">
      <w:pPr>
        <w:tabs>
          <w:tab w:val="left" w:pos="9015"/>
        </w:tabs>
        <w:spacing w:after="0" w:line="240" w:lineRule="auto"/>
        <w:jc w:val="both"/>
        <w:rPr>
          <w:b/>
          <w:bCs/>
        </w:rPr>
      </w:pPr>
    </w:p>
    <w:p w14:paraId="7F75C790" w14:textId="77777777" w:rsidR="00E54084" w:rsidRDefault="00E54084" w:rsidP="00E54084">
      <w:pPr>
        <w:tabs>
          <w:tab w:val="left" w:pos="9015"/>
        </w:tabs>
        <w:spacing w:after="0" w:line="240" w:lineRule="auto"/>
        <w:jc w:val="both"/>
      </w:pPr>
      <w:r>
        <w:rPr>
          <w:b/>
          <w:bCs/>
        </w:rPr>
        <w:t xml:space="preserve">Feature 1 - </w:t>
      </w:r>
      <w:r w:rsidRPr="000A6015">
        <w:rPr>
          <w:b/>
          <w:bCs/>
        </w:rPr>
        <w:t>Assesses a Clearing Party’s CMM risk and its resultant $ exposure</w:t>
      </w:r>
      <w:r>
        <w:t>. It breaks it down to the clients trading activity and derives how much of this trading activity is contributing to the subsequent $ exposure.</w:t>
      </w:r>
    </w:p>
    <w:p w14:paraId="6475D10D" w14:textId="77777777" w:rsidR="00E54084" w:rsidRPr="00327A74" w:rsidRDefault="00E54084" w:rsidP="00E54084">
      <w:pPr>
        <w:tabs>
          <w:tab w:val="left" w:pos="9015"/>
        </w:tabs>
        <w:spacing w:after="0" w:line="240" w:lineRule="auto"/>
        <w:jc w:val="both"/>
        <w:rPr>
          <w:sz w:val="12"/>
          <w:szCs w:val="12"/>
        </w:rPr>
      </w:pPr>
    </w:p>
    <w:p w14:paraId="16E1D5BD" w14:textId="77777777" w:rsidR="00E54084" w:rsidRPr="00873EAF" w:rsidRDefault="00E54084" w:rsidP="00E54084">
      <w:pPr>
        <w:tabs>
          <w:tab w:val="left" w:pos="9015"/>
        </w:tabs>
        <w:spacing w:after="0" w:line="240" w:lineRule="auto"/>
        <w:jc w:val="both"/>
      </w:pPr>
      <w:r>
        <w:rPr>
          <w:b/>
          <w:bCs/>
        </w:rPr>
        <w:t xml:space="preserve">Feature 2 - </w:t>
      </w:r>
      <w:r w:rsidRPr="000A6015">
        <w:rPr>
          <w:b/>
          <w:bCs/>
        </w:rPr>
        <w:t>Alerts one when detecting that a client’s trading risk profile has changed</w:t>
      </w:r>
      <w:r>
        <w:t>.  This is important as clients start to engage in more riskier trading strategies and tactics which in turn require additional CMM $.</w:t>
      </w:r>
    </w:p>
    <w:p w14:paraId="70D16A5B" w14:textId="77777777" w:rsidR="00E54084" w:rsidRPr="00327A74" w:rsidRDefault="00E54084" w:rsidP="00E54084">
      <w:pPr>
        <w:tabs>
          <w:tab w:val="left" w:pos="9015"/>
        </w:tabs>
        <w:spacing w:after="0" w:line="240" w:lineRule="auto"/>
        <w:jc w:val="both"/>
        <w:rPr>
          <w:sz w:val="12"/>
          <w:szCs w:val="12"/>
        </w:rPr>
      </w:pPr>
    </w:p>
    <w:p w14:paraId="2CEA15D4" w14:textId="77777777" w:rsidR="00E54084" w:rsidRDefault="00E54084" w:rsidP="00E54084">
      <w:pPr>
        <w:tabs>
          <w:tab w:val="left" w:pos="9015"/>
        </w:tabs>
        <w:spacing w:after="0" w:line="240" w:lineRule="auto"/>
        <w:jc w:val="both"/>
      </w:pPr>
      <w:r>
        <w:rPr>
          <w:b/>
          <w:bCs/>
        </w:rPr>
        <w:t xml:space="preserve">Feature 3 - </w:t>
      </w:r>
      <w:r w:rsidRPr="000A6015">
        <w:rPr>
          <w:b/>
          <w:bCs/>
        </w:rPr>
        <w:t>Profiles the client’s trading activities</w:t>
      </w:r>
      <w:r>
        <w:t>.  It compiles a proprietary index denoting the strength and weakness of their trading activity.   Profiling their BUY and SELL and their penchant for trading certain stocks.</w:t>
      </w:r>
    </w:p>
    <w:p w14:paraId="2B5427BB" w14:textId="77777777" w:rsidR="00E54084" w:rsidRPr="00327A74" w:rsidRDefault="00E54084" w:rsidP="00E54084">
      <w:pPr>
        <w:tabs>
          <w:tab w:val="left" w:pos="9015"/>
        </w:tabs>
        <w:spacing w:after="0" w:line="240" w:lineRule="auto"/>
        <w:jc w:val="both"/>
        <w:rPr>
          <w:sz w:val="12"/>
          <w:szCs w:val="12"/>
        </w:rPr>
      </w:pPr>
    </w:p>
    <w:p w14:paraId="5684EFDF" w14:textId="77777777" w:rsidR="00E54084" w:rsidRDefault="00E54084" w:rsidP="00E54084">
      <w:pPr>
        <w:tabs>
          <w:tab w:val="left" w:pos="9015"/>
        </w:tabs>
        <w:spacing w:after="0" w:line="240" w:lineRule="auto"/>
        <w:jc w:val="both"/>
      </w:pPr>
      <w:r>
        <w:rPr>
          <w:b/>
          <w:bCs/>
        </w:rPr>
        <w:t xml:space="preserve">Feature 4 – </w:t>
      </w:r>
      <w:r w:rsidRPr="000A6015">
        <w:rPr>
          <w:b/>
          <w:bCs/>
        </w:rPr>
        <w:t>What if modelling of a client’s trading activities</w:t>
      </w:r>
      <w:r>
        <w:t>.  How much more or less profit would they have made.  This can be done for any client by winding forward or backward the days of actually executing the trade.</w:t>
      </w:r>
    </w:p>
    <w:p w14:paraId="44F32E08" w14:textId="77777777" w:rsidR="00E54084" w:rsidRPr="00327A74" w:rsidRDefault="00E54084" w:rsidP="00E54084">
      <w:pPr>
        <w:tabs>
          <w:tab w:val="left" w:pos="9015"/>
        </w:tabs>
        <w:spacing w:after="0" w:line="240" w:lineRule="auto"/>
        <w:jc w:val="both"/>
        <w:rPr>
          <w:sz w:val="12"/>
          <w:szCs w:val="12"/>
        </w:rPr>
      </w:pPr>
    </w:p>
    <w:p w14:paraId="4039B196" w14:textId="77777777" w:rsidR="00E54084" w:rsidRDefault="00E54084" w:rsidP="00E54084">
      <w:pPr>
        <w:tabs>
          <w:tab w:val="left" w:pos="9015"/>
        </w:tabs>
        <w:spacing w:after="0" w:line="240" w:lineRule="auto"/>
        <w:jc w:val="both"/>
      </w:pPr>
      <w:r>
        <w:rPr>
          <w:b/>
          <w:bCs/>
        </w:rPr>
        <w:t xml:space="preserve">Feature 5 – </w:t>
      </w:r>
      <w:r w:rsidRPr="000A6015">
        <w:rPr>
          <w:b/>
          <w:bCs/>
        </w:rPr>
        <w:t xml:space="preserve">The </w:t>
      </w:r>
      <w:r w:rsidRPr="000A6015">
        <w:rPr>
          <w:b/>
          <w:bCs/>
          <w:i/>
          <w:iCs/>
        </w:rPr>
        <w:t xml:space="preserve">Mentor-Mentee </w:t>
      </w:r>
      <w:r w:rsidRPr="000A6015">
        <w:rPr>
          <w:b/>
          <w:bCs/>
        </w:rPr>
        <w:t>matchmaking</w:t>
      </w:r>
      <w:r>
        <w:t>. This feature enables one to match up those traders that are good at certain trading activities and those traders that are not so good and good do at those very same activities.</w:t>
      </w:r>
    </w:p>
    <w:p w14:paraId="005EA8AE" w14:textId="77777777" w:rsidR="00E54084" w:rsidRPr="009D699C" w:rsidRDefault="00E54084" w:rsidP="00E54084">
      <w:pPr>
        <w:tabs>
          <w:tab w:val="left" w:pos="9015"/>
        </w:tabs>
        <w:spacing w:after="0" w:line="240" w:lineRule="auto"/>
        <w:jc w:val="both"/>
        <w:rPr>
          <w:sz w:val="10"/>
          <w:szCs w:val="10"/>
        </w:rPr>
      </w:pPr>
    </w:p>
    <w:p w14:paraId="4A79BEE0" w14:textId="77777777" w:rsidR="00E54084" w:rsidRPr="00F234C2" w:rsidRDefault="00E54084" w:rsidP="00E54084">
      <w:pPr>
        <w:tabs>
          <w:tab w:val="left" w:pos="9015"/>
        </w:tabs>
        <w:spacing w:after="0" w:line="240" w:lineRule="auto"/>
        <w:jc w:val="both"/>
        <w:rPr>
          <w:sz w:val="20"/>
          <w:szCs w:val="20"/>
        </w:rPr>
      </w:pPr>
    </w:p>
    <w:p w14:paraId="3B9C82E6" w14:textId="77777777" w:rsidR="00E54084" w:rsidRDefault="00DE0AA5" w:rsidP="00E54084">
      <w:pPr>
        <w:tabs>
          <w:tab w:val="left" w:pos="9015"/>
        </w:tabs>
        <w:spacing w:after="0" w:line="240" w:lineRule="auto"/>
        <w:jc w:val="both"/>
        <w:rPr>
          <w:rStyle w:val="Hyperlink"/>
          <w:b/>
          <w:bCs/>
          <w:sz w:val="12"/>
          <w:szCs w:val="12"/>
        </w:rPr>
      </w:pPr>
      <w:hyperlink r:id="rId51" w:history="1">
        <w:r w:rsidR="00E54084" w:rsidRPr="00452C6F">
          <w:rPr>
            <w:rStyle w:val="Hyperlink"/>
            <w:b/>
            <w:bCs/>
            <w:sz w:val="12"/>
            <w:szCs w:val="12"/>
          </w:rPr>
          <w:t>Risk and Revenue Landscaping.xlsb</w:t>
        </w:r>
      </w:hyperlink>
    </w:p>
    <w:p w14:paraId="7E568C84" w14:textId="77777777" w:rsidR="00E54084" w:rsidRDefault="00E54084" w:rsidP="00E54084">
      <w:pPr>
        <w:tabs>
          <w:tab w:val="left" w:pos="9015"/>
        </w:tabs>
        <w:spacing w:after="0" w:line="240" w:lineRule="auto"/>
        <w:jc w:val="both"/>
        <w:rPr>
          <w:rStyle w:val="Hyperlink"/>
          <w:b/>
          <w:bCs/>
          <w:sz w:val="12"/>
          <w:szCs w:val="12"/>
        </w:rPr>
      </w:pPr>
    </w:p>
    <w:p w14:paraId="5959916C" w14:textId="77777777" w:rsidR="00E54084" w:rsidRDefault="00DE0AA5" w:rsidP="00E54084">
      <w:pPr>
        <w:tabs>
          <w:tab w:val="left" w:pos="9015"/>
        </w:tabs>
        <w:spacing w:after="0" w:line="240" w:lineRule="auto"/>
        <w:jc w:val="both"/>
        <w:rPr>
          <w:rStyle w:val="Hyperlink"/>
          <w:b/>
          <w:bCs/>
          <w:sz w:val="12"/>
          <w:szCs w:val="12"/>
        </w:rPr>
      </w:pPr>
      <w:hyperlink r:id="rId52" w:history="1">
        <w:r w:rsidR="00E54084" w:rsidRPr="00452C6F">
          <w:rPr>
            <w:rStyle w:val="Hyperlink"/>
            <w:b/>
            <w:bCs/>
            <w:sz w:val="12"/>
            <w:szCs w:val="12"/>
          </w:rPr>
          <w:t>Client Trading Profiling.docx</w:t>
        </w:r>
      </w:hyperlink>
    </w:p>
    <w:p w14:paraId="5D3420D6" w14:textId="5C2CC49C" w:rsidR="00E54084" w:rsidRPr="00E54084" w:rsidRDefault="00E54084" w:rsidP="00E54084">
      <w:pPr>
        <w:tabs>
          <w:tab w:val="left" w:pos="9015"/>
        </w:tabs>
        <w:spacing w:after="0" w:line="240" w:lineRule="auto"/>
        <w:jc w:val="both"/>
        <w:rPr>
          <w:rStyle w:val="Hyperlink"/>
          <w:sz w:val="12"/>
          <w:szCs w:val="12"/>
          <w:u w:val="none"/>
        </w:rPr>
      </w:pPr>
      <w:r>
        <w:rPr>
          <w:rStyle w:val="Hyperlink"/>
          <w:b/>
          <w:bCs/>
          <w:sz w:val="12"/>
          <w:szCs w:val="12"/>
        </w:rPr>
        <w:br w:type="page"/>
      </w:r>
    </w:p>
    <w:p w14:paraId="39CC125D" w14:textId="3FA29AA1" w:rsidR="00430140" w:rsidRPr="00787BAF" w:rsidRDefault="00430140" w:rsidP="00E54084">
      <w:pPr>
        <w:pStyle w:val="Heading1"/>
        <w:numPr>
          <w:ilvl w:val="0"/>
          <w:numId w:val="1"/>
        </w:numPr>
        <w:spacing w:before="0"/>
        <w:jc w:val="center"/>
        <w:rPr>
          <w:rFonts w:asciiTheme="minorHAnsi" w:hAnsiTheme="minorHAnsi"/>
          <w:b/>
          <w:bCs/>
          <w:sz w:val="29"/>
          <w:szCs w:val="29"/>
        </w:rPr>
      </w:pPr>
      <w:bookmarkStart w:id="43" w:name="_FINANCE_–_MANAGING"/>
      <w:bookmarkStart w:id="44" w:name="_Toc38030350"/>
      <w:bookmarkEnd w:id="43"/>
      <w:r w:rsidRPr="00787BAF">
        <w:rPr>
          <w:rFonts w:asciiTheme="minorHAnsi" w:hAnsiTheme="minorHAnsi"/>
          <w:b/>
          <w:bCs/>
          <w:sz w:val="29"/>
          <w:szCs w:val="29"/>
        </w:rPr>
        <w:lastRenderedPageBreak/>
        <w:t>FINANCE – MANAGING A FINANCIAL PORTFOLIO (SHARES &amp; FOREX)</w:t>
      </w:r>
      <w:bookmarkEnd w:id="44"/>
    </w:p>
    <w:p w14:paraId="35A05646" w14:textId="77777777" w:rsidR="007B3825" w:rsidRPr="00787BAF" w:rsidRDefault="007B3825" w:rsidP="007B3825">
      <w:pPr>
        <w:pStyle w:val="Heading2"/>
        <w:rPr>
          <w:b/>
          <w:bCs/>
          <w:i/>
          <w:color w:val="FF0000"/>
        </w:rPr>
      </w:pPr>
    </w:p>
    <w:p w14:paraId="04005749" w14:textId="0A9344FF" w:rsidR="00430140" w:rsidRPr="00430140" w:rsidRDefault="00430140" w:rsidP="007B3825">
      <w:pPr>
        <w:ind w:left="3600"/>
      </w:pPr>
    </w:p>
    <w:tbl>
      <w:tblPr>
        <w:tblStyle w:val="TableGrid"/>
        <w:tblW w:w="0" w:type="auto"/>
        <w:jc w:val="center"/>
        <w:tblLook w:val="04A0" w:firstRow="1" w:lastRow="0" w:firstColumn="1" w:lastColumn="0" w:noHBand="0" w:noVBand="1"/>
      </w:tblPr>
      <w:tblGrid>
        <w:gridCol w:w="2235"/>
        <w:gridCol w:w="7007"/>
      </w:tblGrid>
      <w:tr w:rsidR="00430140" w14:paraId="6C492D29" w14:textId="77777777" w:rsidTr="00172171">
        <w:trPr>
          <w:jc w:val="center"/>
        </w:trPr>
        <w:tc>
          <w:tcPr>
            <w:tcW w:w="2235" w:type="dxa"/>
          </w:tcPr>
          <w:p w14:paraId="7C0524F6" w14:textId="77777777" w:rsidR="00430140" w:rsidRPr="00724D19" w:rsidRDefault="00430140" w:rsidP="00A343E6">
            <w:pPr>
              <w:spacing w:before="60" w:after="60"/>
              <w:rPr>
                <w:b/>
              </w:rPr>
            </w:pPr>
            <w:r>
              <w:rPr>
                <w:b/>
              </w:rPr>
              <w:t>Objective</w:t>
            </w:r>
          </w:p>
        </w:tc>
        <w:tc>
          <w:tcPr>
            <w:tcW w:w="7007" w:type="dxa"/>
          </w:tcPr>
          <w:p w14:paraId="6C67FC5B" w14:textId="77777777" w:rsidR="00430140" w:rsidRPr="00902025" w:rsidRDefault="00430140" w:rsidP="00A343E6">
            <w:pPr>
              <w:spacing w:before="60" w:after="60"/>
            </w:pPr>
            <w:r>
              <w:t xml:space="preserve">To track the trades and associated profit and losses to portfolio holders </w:t>
            </w:r>
          </w:p>
        </w:tc>
      </w:tr>
      <w:tr w:rsidR="00430140" w14:paraId="1D19C03A" w14:textId="77777777" w:rsidTr="00172171">
        <w:trPr>
          <w:jc w:val="center"/>
        </w:trPr>
        <w:tc>
          <w:tcPr>
            <w:tcW w:w="2235" w:type="dxa"/>
          </w:tcPr>
          <w:p w14:paraId="4E5672B5" w14:textId="77777777" w:rsidR="00430140" w:rsidRPr="00724D19" w:rsidRDefault="00430140" w:rsidP="00A343E6">
            <w:pPr>
              <w:spacing w:before="60" w:after="60"/>
              <w:rPr>
                <w:b/>
              </w:rPr>
            </w:pPr>
            <w:r w:rsidRPr="00724D19">
              <w:rPr>
                <w:b/>
                <w:color w:val="000000"/>
              </w:rPr>
              <w:t>Challenge</w:t>
            </w:r>
          </w:p>
        </w:tc>
        <w:tc>
          <w:tcPr>
            <w:tcW w:w="7007" w:type="dxa"/>
          </w:tcPr>
          <w:p w14:paraId="657B6A7C" w14:textId="77777777" w:rsidR="00430140" w:rsidRPr="00724D19" w:rsidRDefault="00430140" w:rsidP="000754A7">
            <w:pPr>
              <w:pStyle w:val="ListParagraph"/>
              <w:numPr>
                <w:ilvl w:val="0"/>
                <w:numId w:val="69"/>
              </w:numPr>
              <w:spacing w:before="60" w:after="60"/>
              <w:contextualSpacing w:val="0"/>
              <w:jc w:val="both"/>
            </w:pPr>
            <w:r>
              <w:rPr>
                <w:color w:val="000000"/>
              </w:rPr>
              <w:t>Processing all trades</w:t>
            </w:r>
          </w:p>
          <w:p w14:paraId="4AB103FE" w14:textId="77777777" w:rsidR="00430140" w:rsidRPr="0060272B" w:rsidRDefault="00430140" w:rsidP="000754A7">
            <w:pPr>
              <w:pStyle w:val="ListParagraph"/>
              <w:numPr>
                <w:ilvl w:val="0"/>
                <w:numId w:val="69"/>
              </w:numPr>
              <w:spacing w:before="60" w:after="60"/>
              <w:contextualSpacing w:val="0"/>
              <w:jc w:val="both"/>
            </w:pPr>
            <w:r>
              <w:t>Tracking trade gains, losses and fees</w:t>
            </w:r>
          </w:p>
          <w:p w14:paraId="03F3052A" w14:textId="77777777" w:rsidR="00430140" w:rsidRDefault="00430140" w:rsidP="000754A7">
            <w:pPr>
              <w:pStyle w:val="ListParagraph"/>
              <w:numPr>
                <w:ilvl w:val="0"/>
                <w:numId w:val="69"/>
              </w:numPr>
              <w:spacing w:before="60" w:after="60"/>
              <w:contextualSpacing w:val="0"/>
              <w:jc w:val="both"/>
            </w:pPr>
            <w:r>
              <w:t>Tracking the portfolio share values of each stakeholder</w:t>
            </w:r>
          </w:p>
        </w:tc>
      </w:tr>
      <w:tr w:rsidR="00430140" w14:paraId="6F385072" w14:textId="77777777" w:rsidTr="00172171">
        <w:trPr>
          <w:jc w:val="center"/>
        </w:trPr>
        <w:tc>
          <w:tcPr>
            <w:tcW w:w="2235" w:type="dxa"/>
          </w:tcPr>
          <w:p w14:paraId="7FF02BBC" w14:textId="77777777" w:rsidR="00430140" w:rsidRPr="00724D19" w:rsidRDefault="00430140" w:rsidP="00A343E6">
            <w:pPr>
              <w:spacing w:before="60" w:after="60"/>
              <w:rPr>
                <w:b/>
              </w:rPr>
            </w:pPr>
            <w:r w:rsidRPr="00724D19">
              <w:rPr>
                <w:b/>
              </w:rPr>
              <w:t>Traditional Solution</w:t>
            </w:r>
          </w:p>
        </w:tc>
        <w:tc>
          <w:tcPr>
            <w:tcW w:w="7007" w:type="dxa"/>
          </w:tcPr>
          <w:p w14:paraId="3BCAD41E" w14:textId="77777777" w:rsidR="00430140" w:rsidRDefault="00430140" w:rsidP="00A343E6">
            <w:pPr>
              <w:spacing w:before="60" w:after="60"/>
              <w:jc w:val="both"/>
            </w:pPr>
            <w:r>
              <w:t>Back office solutions ranging from automated to manual</w:t>
            </w:r>
          </w:p>
        </w:tc>
      </w:tr>
      <w:tr w:rsidR="00430140" w14:paraId="39A411C8" w14:textId="77777777" w:rsidTr="00172171">
        <w:trPr>
          <w:jc w:val="center"/>
        </w:trPr>
        <w:tc>
          <w:tcPr>
            <w:tcW w:w="2235" w:type="dxa"/>
          </w:tcPr>
          <w:p w14:paraId="5E73258A" w14:textId="77777777" w:rsidR="00430140" w:rsidRPr="00724D19" w:rsidRDefault="00430140" w:rsidP="00A343E6">
            <w:pPr>
              <w:spacing w:before="60" w:after="60"/>
              <w:rPr>
                <w:b/>
              </w:rPr>
            </w:pPr>
            <w:r>
              <w:rPr>
                <w:b/>
              </w:rPr>
              <w:t>Solution</w:t>
            </w:r>
          </w:p>
        </w:tc>
        <w:tc>
          <w:tcPr>
            <w:tcW w:w="7007" w:type="dxa"/>
          </w:tcPr>
          <w:p w14:paraId="0274105B" w14:textId="77777777" w:rsidR="00430140" w:rsidRPr="00F83D47" w:rsidRDefault="00430140" w:rsidP="00A343E6">
            <w:pPr>
              <w:spacing w:before="60" w:after="60"/>
              <w:jc w:val="both"/>
            </w:pPr>
            <w:r w:rsidRPr="00CD4A4E">
              <w:t xml:space="preserve">Apply </w:t>
            </w:r>
            <w:r>
              <w:t>the Algomatics™ methodology geared to process trades by trader(s)</w:t>
            </w:r>
          </w:p>
        </w:tc>
      </w:tr>
      <w:tr w:rsidR="00430140" w14:paraId="5E9C0700" w14:textId="77777777" w:rsidTr="00172171">
        <w:trPr>
          <w:jc w:val="center"/>
        </w:trPr>
        <w:tc>
          <w:tcPr>
            <w:tcW w:w="2235" w:type="dxa"/>
          </w:tcPr>
          <w:p w14:paraId="664AEB44" w14:textId="77777777" w:rsidR="00430140" w:rsidRPr="00724D19" w:rsidRDefault="00430140" w:rsidP="00A343E6">
            <w:pPr>
              <w:spacing w:before="60" w:after="60"/>
              <w:rPr>
                <w:b/>
              </w:rPr>
            </w:pPr>
            <w:r w:rsidRPr="00724D19">
              <w:rPr>
                <w:b/>
              </w:rPr>
              <w:t>Outcomes</w:t>
            </w:r>
          </w:p>
        </w:tc>
        <w:tc>
          <w:tcPr>
            <w:tcW w:w="7007" w:type="dxa"/>
          </w:tcPr>
          <w:p w14:paraId="633076BA" w14:textId="77777777" w:rsidR="00430140" w:rsidRDefault="00430140" w:rsidP="00A343E6">
            <w:pPr>
              <w:spacing w:before="60" w:after="60"/>
              <w:jc w:val="both"/>
            </w:pPr>
            <w:r>
              <w:t>Process trades by trader(s)</w:t>
            </w:r>
          </w:p>
          <w:p w14:paraId="5547B468" w14:textId="77777777" w:rsidR="00430140" w:rsidRDefault="00430140" w:rsidP="00A343E6">
            <w:pPr>
              <w:spacing w:before="60" w:after="60"/>
              <w:jc w:val="both"/>
            </w:pPr>
            <w:r>
              <w:t xml:space="preserve">Apply this to the </w:t>
            </w:r>
            <w:r>
              <w:rPr>
                <w:i/>
              </w:rPr>
              <w:t>Sharetrends</w:t>
            </w:r>
            <w:r>
              <w:t xml:space="preserve"> portfolio of cash and stock held</w:t>
            </w:r>
          </w:p>
          <w:p w14:paraId="3AE0D6C5" w14:textId="77777777" w:rsidR="00430140" w:rsidRPr="00CD4A4E" w:rsidRDefault="00430140" w:rsidP="00A343E6">
            <w:pPr>
              <w:spacing w:before="60" w:after="60"/>
              <w:jc w:val="both"/>
            </w:pPr>
            <w:r>
              <w:t>Issue monthly reports on performance, portfolio value, drivers</w:t>
            </w:r>
          </w:p>
        </w:tc>
      </w:tr>
      <w:tr w:rsidR="00430140" w14:paraId="68C96201" w14:textId="77777777" w:rsidTr="00172171">
        <w:trPr>
          <w:jc w:val="center"/>
        </w:trPr>
        <w:tc>
          <w:tcPr>
            <w:tcW w:w="2235" w:type="dxa"/>
          </w:tcPr>
          <w:p w14:paraId="22C57720" w14:textId="77777777" w:rsidR="00430140" w:rsidRPr="00724D19" w:rsidRDefault="00430140" w:rsidP="00A343E6">
            <w:pPr>
              <w:spacing w:before="60" w:after="60"/>
              <w:rPr>
                <w:b/>
              </w:rPr>
            </w:pPr>
            <w:r w:rsidRPr="00351B43">
              <w:rPr>
                <w:b/>
              </w:rPr>
              <w:t>Status</w:t>
            </w:r>
          </w:p>
        </w:tc>
        <w:tc>
          <w:tcPr>
            <w:tcW w:w="7007" w:type="dxa"/>
          </w:tcPr>
          <w:p w14:paraId="0C77BE3A" w14:textId="6A7630FB" w:rsidR="00430140" w:rsidRPr="00792268" w:rsidRDefault="00C466B3" w:rsidP="00A343E6">
            <w:pPr>
              <w:spacing w:before="60" w:after="60"/>
            </w:pPr>
            <w:r>
              <w:t>In Production</w:t>
            </w:r>
          </w:p>
        </w:tc>
      </w:tr>
    </w:tbl>
    <w:p w14:paraId="6EBB6942" w14:textId="092B11FD" w:rsidR="00430140" w:rsidRDefault="00430140" w:rsidP="00430140">
      <w:pPr>
        <w:pStyle w:val="Heading2"/>
      </w:pPr>
    </w:p>
    <w:p w14:paraId="545DD912" w14:textId="77777777" w:rsidR="00172171" w:rsidRPr="00172171" w:rsidRDefault="00172171" w:rsidP="00172171"/>
    <w:p w14:paraId="26C1F939" w14:textId="77777777" w:rsidR="00430140" w:rsidRDefault="00430140" w:rsidP="00430140">
      <w:pPr>
        <w:spacing w:after="0"/>
        <w:jc w:val="both"/>
      </w:pPr>
      <w:r>
        <w:t>The process collects the various trades by the trader</w:t>
      </w:r>
    </w:p>
    <w:p w14:paraId="7A82B713" w14:textId="77777777" w:rsidR="00430140" w:rsidRDefault="00430140" w:rsidP="00430140">
      <w:pPr>
        <w:spacing w:after="0"/>
        <w:jc w:val="both"/>
      </w:pPr>
      <w:r>
        <w:t xml:space="preserve">It then summarises this in a format that the </w:t>
      </w:r>
      <w:r>
        <w:rPr>
          <w:i/>
        </w:rPr>
        <w:t>Portfolio</w:t>
      </w:r>
      <w:r>
        <w:t xml:space="preserve"> manager processes to change the total value </w:t>
      </w:r>
    </w:p>
    <w:p w14:paraId="03B65D06" w14:textId="77777777" w:rsidR="00430140" w:rsidRDefault="00430140" w:rsidP="00430140">
      <w:pPr>
        <w:spacing w:after="0"/>
        <w:jc w:val="both"/>
      </w:pPr>
      <w:r>
        <w:t>It then apportions the value to stakeholders</w:t>
      </w:r>
    </w:p>
    <w:p w14:paraId="061B723F" w14:textId="77777777" w:rsidR="00430140" w:rsidRDefault="00430140" w:rsidP="00430140">
      <w:pPr>
        <w:spacing w:after="0"/>
        <w:jc w:val="both"/>
      </w:pPr>
      <w:r>
        <w:t>It also automatically adjusts shares in portfolios in the event of additions or exits</w:t>
      </w:r>
    </w:p>
    <w:p w14:paraId="65FA7DCD" w14:textId="77777777" w:rsidR="00430140" w:rsidRDefault="00430140" w:rsidP="00430140">
      <w:pPr>
        <w:spacing w:after="0"/>
        <w:jc w:val="both"/>
      </w:pPr>
    </w:p>
    <w:p w14:paraId="55B91409" w14:textId="77777777" w:rsidR="00430140" w:rsidRDefault="00430140" w:rsidP="00430140">
      <w:pPr>
        <w:spacing w:after="0"/>
        <w:jc w:val="both"/>
        <w:rPr>
          <w:i/>
        </w:rPr>
      </w:pPr>
      <w:r>
        <w:t xml:space="preserve">A </w:t>
      </w:r>
      <w:r>
        <w:rPr>
          <w:i/>
        </w:rPr>
        <w:t>Word</w:t>
      </w:r>
      <w:r>
        <w:t xml:space="preserve"> report is automatically generated (no macros) for each stakeholder including </w:t>
      </w:r>
      <w:r>
        <w:rPr>
          <w:i/>
        </w:rPr>
        <w:t>Sharetrends</w:t>
      </w:r>
    </w:p>
    <w:p w14:paraId="3842930F" w14:textId="77777777" w:rsidR="00430140" w:rsidRDefault="00430140" w:rsidP="00430140">
      <w:pPr>
        <w:spacing w:after="0"/>
        <w:jc w:val="both"/>
      </w:pPr>
      <w:r>
        <w:t>The report automatically narrates what happened to trades (profits / losses), portfolio gains / losses</w:t>
      </w:r>
    </w:p>
    <w:p w14:paraId="6D106E9A" w14:textId="77777777" w:rsidR="00430140" w:rsidRDefault="00430140" w:rsidP="00430140">
      <w:pPr>
        <w:spacing w:after="0"/>
        <w:jc w:val="both"/>
      </w:pPr>
      <w:r>
        <w:t>It also advises the both the value and % shareholding for each monthly report cycle</w:t>
      </w:r>
    </w:p>
    <w:p w14:paraId="2F7A103F" w14:textId="10C5243D" w:rsidR="00925ADF" w:rsidRPr="00AF1ED3" w:rsidRDefault="00430140" w:rsidP="00AF1ED3">
      <w:pPr>
        <w:spacing w:after="0"/>
        <w:jc w:val="both"/>
        <w:rPr>
          <w:rStyle w:val="Hyperlink"/>
          <w:color w:val="auto"/>
          <w:u w:val="none"/>
        </w:rPr>
      </w:pPr>
      <w:r>
        <w:t>(The report is linked into the data repository that holds all necessary numerical data)</w:t>
      </w:r>
      <w:bookmarkStart w:id="45" w:name="_FINANCE_&amp;_REAL"/>
      <w:bookmarkEnd w:id="45"/>
      <w:r w:rsidR="00DB0677">
        <w:rPr>
          <w:rStyle w:val="Hyperlink"/>
          <w:b/>
          <w:bCs/>
          <w:sz w:val="12"/>
          <w:szCs w:val="12"/>
        </w:rPr>
        <w:br w:type="page"/>
      </w:r>
    </w:p>
    <w:p w14:paraId="0232A600" w14:textId="2024944E" w:rsidR="00827C6A" w:rsidRPr="00E54084" w:rsidRDefault="00827C6A" w:rsidP="00736BB6">
      <w:pPr>
        <w:pStyle w:val="Heading1"/>
        <w:numPr>
          <w:ilvl w:val="0"/>
          <w:numId w:val="113"/>
        </w:numPr>
        <w:spacing w:before="0"/>
        <w:jc w:val="center"/>
        <w:rPr>
          <w:rFonts w:asciiTheme="minorHAnsi" w:hAnsiTheme="minorHAnsi"/>
          <w:b/>
          <w:bCs/>
        </w:rPr>
      </w:pPr>
      <w:bookmarkStart w:id="46" w:name="_FINANCE_&amp;_REAL_1"/>
      <w:bookmarkStart w:id="47" w:name="_FINANCE_&amp;_REAL_2"/>
      <w:bookmarkStart w:id="48" w:name="_FINANCE_–_REBATES"/>
      <w:bookmarkStart w:id="49" w:name="_Toc38030351"/>
      <w:bookmarkEnd w:id="46"/>
      <w:bookmarkEnd w:id="47"/>
      <w:bookmarkEnd w:id="48"/>
      <w:r w:rsidRPr="00E54084">
        <w:rPr>
          <w:rFonts w:asciiTheme="minorHAnsi" w:hAnsiTheme="minorHAnsi"/>
          <w:b/>
          <w:bCs/>
        </w:rPr>
        <w:lastRenderedPageBreak/>
        <w:t>FINANCE – REBATES SYSTEM</w:t>
      </w:r>
      <w:bookmarkEnd w:id="49"/>
    </w:p>
    <w:p w14:paraId="6C170E36" w14:textId="77777777" w:rsidR="00827C6A" w:rsidRPr="00E54084" w:rsidRDefault="00827C6A" w:rsidP="00827C6A">
      <w:pPr>
        <w:tabs>
          <w:tab w:val="left" w:pos="9015"/>
        </w:tabs>
        <w:spacing w:after="0" w:line="240" w:lineRule="auto"/>
        <w:jc w:val="both"/>
        <w:rPr>
          <w:b/>
          <w:bCs/>
          <w:sz w:val="16"/>
          <w:szCs w:val="16"/>
        </w:rPr>
      </w:pPr>
    </w:p>
    <w:p w14:paraId="4B892102" w14:textId="77777777" w:rsidR="00827C6A" w:rsidRDefault="00827C6A" w:rsidP="00827C6A">
      <w:pPr>
        <w:tabs>
          <w:tab w:val="left" w:pos="9015"/>
        </w:tabs>
        <w:spacing w:after="0" w:line="240" w:lineRule="auto"/>
        <w:jc w:val="both"/>
        <w:rPr>
          <w:sz w:val="20"/>
          <w:szCs w:val="20"/>
        </w:rPr>
      </w:pPr>
    </w:p>
    <w:p w14:paraId="66C43027" w14:textId="77777777" w:rsidR="00827C6A" w:rsidRPr="00F85503" w:rsidRDefault="00827C6A" w:rsidP="00827C6A">
      <w:pPr>
        <w:tabs>
          <w:tab w:val="left" w:pos="9015"/>
        </w:tabs>
        <w:spacing w:after="0" w:line="240" w:lineRule="auto"/>
        <w:jc w:val="both"/>
        <w:rPr>
          <w:sz w:val="20"/>
          <w:szCs w:val="20"/>
        </w:rPr>
      </w:pPr>
      <w:r w:rsidRPr="00F85503">
        <w:rPr>
          <w:b/>
          <w:bCs/>
          <w:sz w:val="20"/>
          <w:szCs w:val="20"/>
        </w:rPr>
        <w:t xml:space="preserve">This Module is designed to </w:t>
      </w:r>
      <w:r>
        <w:rPr>
          <w:b/>
          <w:bCs/>
          <w:sz w:val="20"/>
          <w:szCs w:val="20"/>
        </w:rPr>
        <w:t xml:space="preserve">automatically </w:t>
      </w:r>
      <w:r w:rsidRPr="00F85503">
        <w:rPr>
          <w:b/>
          <w:bCs/>
          <w:sz w:val="20"/>
          <w:szCs w:val="20"/>
        </w:rPr>
        <w:t xml:space="preserve">generate </w:t>
      </w:r>
      <w:r>
        <w:rPr>
          <w:b/>
          <w:bCs/>
          <w:sz w:val="20"/>
          <w:szCs w:val="20"/>
        </w:rPr>
        <w:t>C</w:t>
      </w:r>
      <w:r w:rsidRPr="00F85503">
        <w:rPr>
          <w:b/>
          <w:bCs/>
          <w:sz w:val="20"/>
          <w:szCs w:val="20"/>
        </w:rPr>
        <w:t xml:space="preserve">lients Remittance Advice and Tax Invoices and </w:t>
      </w:r>
      <w:r>
        <w:rPr>
          <w:b/>
          <w:bCs/>
          <w:sz w:val="20"/>
          <w:szCs w:val="20"/>
        </w:rPr>
        <w:t xml:space="preserve">automatically </w:t>
      </w:r>
      <w:r w:rsidRPr="00F85503">
        <w:rPr>
          <w:b/>
          <w:bCs/>
          <w:sz w:val="20"/>
          <w:szCs w:val="20"/>
        </w:rPr>
        <w:t>email</w:t>
      </w:r>
      <w:r>
        <w:rPr>
          <w:b/>
          <w:bCs/>
          <w:sz w:val="20"/>
          <w:szCs w:val="20"/>
        </w:rPr>
        <w:t xml:space="preserve">s </w:t>
      </w:r>
      <w:r w:rsidRPr="00F85503">
        <w:rPr>
          <w:b/>
          <w:bCs/>
          <w:sz w:val="20"/>
          <w:szCs w:val="20"/>
        </w:rPr>
        <w:t>these</w:t>
      </w:r>
      <w:r w:rsidRPr="00F85503">
        <w:rPr>
          <w:sz w:val="20"/>
          <w:szCs w:val="20"/>
        </w:rPr>
        <w:t xml:space="preserve">.  </w:t>
      </w:r>
    </w:p>
    <w:p w14:paraId="0F782DA0" w14:textId="77777777" w:rsidR="00827C6A" w:rsidRPr="00F85503" w:rsidRDefault="00827C6A" w:rsidP="00827C6A">
      <w:pPr>
        <w:tabs>
          <w:tab w:val="left" w:pos="9015"/>
        </w:tabs>
        <w:spacing w:after="0" w:line="240" w:lineRule="auto"/>
        <w:jc w:val="both"/>
        <w:rPr>
          <w:sz w:val="20"/>
          <w:szCs w:val="20"/>
        </w:rPr>
      </w:pPr>
    </w:p>
    <w:p w14:paraId="107B045B" w14:textId="77777777" w:rsidR="00827C6A" w:rsidRPr="00F85503" w:rsidRDefault="00827C6A" w:rsidP="00827C6A">
      <w:pPr>
        <w:tabs>
          <w:tab w:val="left" w:pos="9015"/>
        </w:tabs>
        <w:spacing w:after="0" w:line="240" w:lineRule="auto"/>
        <w:jc w:val="both"/>
        <w:rPr>
          <w:sz w:val="20"/>
          <w:szCs w:val="20"/>
        </w:rPr>
      </w:pPr>
      <w:r w:rsidRPr="00827C6A">
        <w:rPr>
          <w:b/>
          <w:bCs/>
          <w:sz w:val="20"/>
          <w:szCs w:val="20"/>
        </w:rPr>
        <w:t>There are four phases to this process</w:t>
      </w:r>
      <w:r w:rsidRPr="00F85503">
        <w:rPr>
          <w:sz w:val="20"/>
          <w:szCs w:val="20"/>
        </w:rPr>
        <w:t>.  Sourcing the trade data for a given time period.  Client Details Maintenance required for the processing of Remittance Advise and Tax Invoice of new or existing clients.  Processing and generating the clients Remittance Advise and Tax Invoice.  Emailing the client’s Remittance Advise and Tax Invoice.</w:t>
      </w:r>
    </w:p>
    <w:p w14:paraId="5A62D77F" w14:textId="77777777" w:rsidR="00827C6A" w:rsidRPr="00827C6A" w:rsidRDefault="00827C6A" w:rsidP="00827C6A">
      <w:pPr>
        <w:tabs>
          <w:tab w:val="left" w:pos="9015"/>
        </w:tabs>
        <w:spacing w:after="0" w:line="240" w:lineRule="auto"/>
        <w:jc w:val="both"/>
        <w:rPr>
          <w:sz w:val="12"/>
          <w:szCs w:val="12"/>
        </w:rPr>
      </w:pPr>
    </w:p>
    <w:p w14:paraId="1CF20512" w14:textId="77777777" w:rsidR="00827C6A" w:rsidRPr="00F85503" w:rsidRDefault="00827C6A" w:rsidP="00827C6A">
      <w:pPr>
        <w:tabs>
          <w:tab w:val="left" w:pos="9015"/>
        </w:tabs>
        <w:spacing w:after="0" w:line="240" w:lineRule="auto"/>
        <w:jc w:val="both"/>
        <w:rPr>
          <w:sz w:val="20"/>
          <w:szCs w:val="20"/>
        </w:rPr>
      </w:pPr>
      <w:r w:rsidRPr="00F85503">
        <w:rPr>
          <w:b/>
          <w:bCs/>
          <w:sz w:val="20"/>
          <w:szCs w:val="20"/>
        </w:rPr>
        <w:t>Sourcing</w:t>
      </w:r>
      <w:r w:rsidRPr="00F85503">
        <w:rPr>
          <w:sz w:val="20"/>
          <w:szCs w:val="20"/>
        </w:rPr>
        <w:t xml:space="preserve"> – There are two datasets required.  There are the Wholesale.xlsx and the ETO.xlsx.   Both datasets need to be present and their full name (path name and file name) need to be registered in the Running Rebates panel.</w:t>
      </w:r>
    </w:p>
    <w:p w14:paraId="0BB94687" w14:textId="77777777" w:rsidR="00827C6A" w:rsidRPr="00827C6A" w:rsidRDefault="00827C6A" w:rsidP="00827C6A">
      <w:pPr>
        <w:tabs>
          <w:tab w:val="left" w:pos="9015"/>
        </w:tabs>
        <w:spacing w:after="0" w:line="240" w:lineRule="auto"/>
        <w:jc w:val="both"/>
        <w:rPr>
          <w:sz w:val="12"/>
          <w:szCs w:val="12"/>
        </w:rPr>
      </w:pPr>
    </w:p>
    <w:p w14:paraId="5DD36B5A" w14:textId="56CF7343" w:rsidR="00827C6A" w:rsidRPr="00F85503" w:rsidRDefault="00827C6A" w:rsidP="00827C6A">
      <w:pPr>
        <w:tabs>
          <w:tab w:val="left" w:pos="9015"/>
        </w:tabs>
        <w:spacing w:after="0" w:line="240" w:lineRule="auto"/>
        <w:jc w:val="both"/>
        <w:rPr>
          <w:sz w:val="20"/>
          <w:szCs w:val="20"/>
        </w:rPr>
      </w:pPr>
      <w:r w:rsidRPr="00F85503">
        <w:rPr>
          <w:b/>
          <w:bCs/>
          <w:sz w:val="20"/>
          <w:szCs w:val="20"/>
        </w:rPr>
        <w:t>Client Details Maintenance</w:t>
      </w:r>
      <w:r w:rsidRPr="00F85503">
        <w:rPr>
          <w:sz w:val="20"/>
          <w:szCs w:val="20"/>
        </w:rPr>
        <w:t xml:space="preserve"> – New clients need to be registered. </w:t>
      </w:r>
      <w:r>
        <w:rPr>
          <w:sz w:val="20"/>
          <w:szCs w:val="20"/>
        </w:rPr>
        <w:t xml:space="preserve">Either </w:t>
      </w:r>
      <w:r w:rsidRPr="00F85503">
        <w:rPr>
          <w:sz w:val="20"/>
          <w:szCs w:val="20"/>
        </w:rPr>
        <w:t xml:space="preserve">that of a new client or updating an </w:t>
      </w:r>
      <w:r w:rsidR="00D05B95" w:rsidRPr="00F85503">
        <w:rPr>
          <w:sz w:val="20"/>
          <w:szCs w:val="20"/>
        </w:rPr>
        <w:t>existing client</w:t>
      </w:r>
      <w:r w:rsidRPr="00F85503">
        <w:rPr>
          <w:sz w:val="20"/>
          <w:szCs w:val="20"/>
        </w:rPr>
        <w:t xml:space="preserve"> including Client Name, Client Address, Licensee Agreement Details, Equity Brokerage Details, ETO Brokerage Details, Pulse Fee Administration, Registered ETO Group ID, PULSE FEE Administration Details</w:t>
      </w:r>
    </w:p>
    <w:p w14:paraId="12CA5263" w14:textId="77777777" w:rsidR="00827C6A" w:rsidRPr="00827C6A" w:rsidRDefault="00827C6A" w:rsidP="00827C6A">
      <w:pPr>
        <w:tabs>
          <w:tab w:val="left" w:pos="9015"/>
        </w:tabs>
        <w:spacing w:after="0" w:line="240" w:lineRule="auto"/>
        <w:jc w:val="both"/>
        <w:rPr>
          <w:b/>
          <w:bCs/>
          <w:sz w:val="12"/>
          <w:szCs w:val="12"/>
        </w:rPr>
      </w:pPr>
    </w:p>
    <w:p w14:paraId="76C748A6" w14:textId="77777777" w:rsidR="00827C6A" w:rsidRPr="00F85503" w:rsidRDefault="00827C6A" w:rsidP="00827C6A">
      <w:pPr>
        <w:tabs>
          <w:tab w:val="left" w:pos="9015"/>
        </w:tabs>
        <w:spacing w:after="0" w:line="240" w:lineRule="auto"/>
        <w:jc w:val="both"/>
        <w:rPr>
          <w:sz w:val="20"/>
          <w:szCs w:val="20"/>
        </w:rPr>
      </w:pPr>
      <w:r w:rsidRPr="00F85503">
        <w:rPr>
          <w:b/>
          <w:bCs/>
          <w:sz w:val="20"/>
          <w:szCs w:val="20"/>
        </w:rPr>
        <w:t xml:space="preserve">Processing - </w:t>
      </w:r>
      <w:r w:rsidRPr="00F85503">
        <w:rPr>
          <w:sz w:val="20"/>
          <w:szCs w:val="20"/>
        </w:rPr>
        <w:t>The generation of Remittance &amp; Tax Invoices as well the as the supporting Workbook which logs the trading activities used to prepare the clients Remittance &amp; Tax Invoices</w:t>
      </w:r>
    </w:p>
    <w:p w14:paraId="563AFA58" w14:textId="77777777" w:rsidR="00827C6A" w:rsidRPr="00827C6A" w:rsidRDefault="00827C6A" w:rsidP="00827C6A">
      <w:pPr>
        <w:tabs>
          <w:tab w:val="left" w:pos="9015"/>
        </w:tabs>
        <w:spacing w:after="0" w:line="240" w:lineRule="auto"/>
        <w:jc w:val="both"/>
        <w:rPr>
          <w:sz w:val="12"/>
          <w:szCs w:val="12"/>
        </w:rPr>
      </w:pPr>
    </w:p>
    <w:p w14:paraId="2FA2ED7E" w14:textId="77777777" w:rsidR="00827C6A" w:rsidRPr="00F85503" w:rsidRDefault="00827C6A" w:rsidP="00827C6A">
      <w:pPr>
        <w:tabs>
          <w:tab w:val="left" w:pos="9015"/>
        </w:tabs>
        <w:spacing w:after="0" w:line="240" w:lineRule="auto"/>
        <w:jc w:val="both"/>
        <w:rPr>
          <w:sz w:val="20"/>
          <w:szCs w:val="20"/>
        </w:rPr>
      </w:pPr>
      <w:r w:rsidRPr="00F85503">
        <w:rPr>
          <w:b/>
          <w:bCs/>
          <w:sz w:val="20"/>
          <w:szCs w:val="20"/>
        </w:rPr>
        <w:t xml:space="preserve">Review and Quality Assure Remittance &amp; Tax Invoices – </w:t>
      </w:r>
      <w:r w:rsidRPr="00F85503">
        <w:rPr>
          <w:sz w:val="20"/>
          <w:szCs w:val="20"/>
        </w:rPr>
        <w:t>It is vital that the output be reviewed ensuring that the resultant Remittance &amp; Tax Invoices and supporting Workbook appear to be correct and in fact are correct</w:t>
      </w:r>
    </w:p>
    <w:p w14:paraId="187DC75A" w14:textId="77777777" w:rsidR="00827C6A" w:rsidRPr="00827C6A" w:rsidRDefault="00827C6A" w:rsidP="00827C6A">
      <w:pPr>
        <w:tabs>
          <w:tab w:val="left" w:pos="9015"/>
        </w:tabs>
        <w:spacing w:after="0" w:line="240" w:lineRule="auto"/>
        <w:jc w:val="both"/>
        <w:rPr>
          <w:b/>
          <w:bCs/>
          <w:sz w:val="12"/>
          <w:szCs w:val="12"/>
        </w:rPr>
      </w:pPr>
    </w:p>
    <w:p w14:paraId="2C559399" w14:textId="77777777" w:rsidR="00827C6A" w:rsidRDefault="00827C6A" w:rsidP="00827C6A">
      <w:pPr>
        <w:tabs>
          <w:tab w:val="left" w:pos="9015"/>
        </w:tabs>
        <w:spacing w:after="0" w:line="240" w:lineRule="auto"/>
        <w:jc w:val="both"/>
        <w:rPr>
          <w:sz w:val="20"/>
          <w:szCs w:val="20"/>
        </w:rPr>
      </w:pPr>
      <w:r w:rsidRPr="00F85503">
        <w:rPr>
          <w:b/>
          <w:bCs/>
          <w:sz w:val="20"/>
          <w:szCs w:val="20"/>
        </w:rPr>
        <w:t xml:space="preserve">Emailing your clients Remittance &amp; Tax Invoices </w:t>
      </w:r>
      <w:r w:rsidRPr="00F85503">
        <w:rPr>
          <w:sz w:val="20"/>
          <w:szCs w:val="20"/>
        </w:rPr>
        <w:t>– Using the mass mail out facility you can then mail out the client’s Remittance &amp; Tax Invoices and supporting Workbook with either a personalised message or standard text</w:t>
      </w:r>
    </w:p>
    <w:p w14:paraId="6A0C2E7E" w14:textId="649FD450" w:rsidR="00827C6A" w:rsidRDefault="00827C6A" w:rsidP="00827C6A">
      <w:pPr>
        <w:tabs>
          <w:tab w:val="left" w:pos="9015"/>
        </w:tabs>
        <w:spacing w:after="0" w:line="240" w:lineRule="auto"/>
        <w:jc w:val="both"/>
        <w:rPr>
          <w:b/>
          <w:bCs/>
          <w:sz w:val="12"/>
          <w:szCs w:val="12"/>
        </w:rPr>
      </w:pPr>
    </w:p>
    <w:p w14:paraId="66A99641" w14:textId="77777777" w:rsidR="00E86EE3" w:rsidRDefault="00E86EE3" w:rsidP="00E86EE3">
      <w:pPr>
        <w:tabs>
          <w:tab w:val="left" w:pos="9015"/>
        </w:tabs>
        <w:spacing w:after="0" w:line="240" w:lineRule="auto"/>
        <w:jc w:val="both"/>
      </w:pPr>
    </w:p>
    <w:p w14:paraId="00A96436" w14:textId="37CA4AEF" w:rsidR="00E86EE3" w:rsidRPr="00E86EE3" w:rsidRDefault="00E86EE3" w:rsidP="00E86EE3">
      <w:pPr>
        <w:tabs>
          <w:tab w:val="left" w:pos="9015"/>
        </w:tabs>
        <w:spacing w:after="0" w:line="240" w:lineRule="auto"/>
        <w:jc w:val="both"/>
        <w:rPr>
          <w:b/>
          <w:bCs/>
        </w:rPr>
      </w:pPr>
      <w:r w:rsidRPr="00E86EE3">
        <w:rPr>
          <w:b/>
          <w:bCs/>
        </w:rPr>
        <w:t>The schematic below provides an overview of the process..</w:t>
      </w:r>
    </w:p>
    <w:p w14:paraId="62A0FEF1" w14:textId="55614362" w:rsidR="00E86EE3" w:rsidRDefault="00E86EE3" w:rsidP="00827C6A">
      <w:pPr>
        <w:tabs>
          <w:tab w:val="left" w:pos="9015"/>
        </w:tabs>
        <w:spacing w:after="0" w:line="240" w:lineRule="auto"/>
        <w:jc w:val="both"/>
        <w:rPr>
          <w:b/>
          <w:bCs/>
          <w:sz w:val="12"/>
          <w:szCs w:val="12"/>
        </w:rPr>
      </w:pPr>
    </w:p>
    <w:p w14:paraId="0F62ECA8" w14:textId="75ED410D" w:rsidR="00E86EE3" w:rsidRDefault="00E86EE3" w:rsidP="00827C6A">
      <w:pPr>
        <w:tabs>
          <w:tab w:val="left" w:pos="9015"/>
        </w:tabs>
        <w:spacing w:after="0" w:line="240" w:lineRule="auto"/>
        <w:jc w:val="both"/>
        <w:rPr>
          <w:b/>
          <w:bCs/>
          <w:sz w:val="12"/>
          <w:szCs w:val="12"/>
        </w:rPr>
      </w:pPr>
      <w:r w:rsidRPr="00E86EE3">
        <w:rPr>
          <w:noProof/>
        </w:rPr>
        <w:drawing>
          <wp:inline distT="0" distB="0" distL="0" distR="0" wp14:anchorId="29E58D3B" wp14:editId="63CAE3CF">
            <wp:extent cx="6645910" cy="2605405"/>
            <wp:effectExtent l="0" t="0" r="2540" b="4445"/>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645910" cy="2605405"/>
                    </a:xfrm>
                    <a:prstGeom prst="rect">
                      <a:avLst/>
                    </a:prstGeom>
                  </pic:spPr>
                </pic:pic>
              </a:graphicData>
            </a:graphic>
          </wp:inline>
        </w:drawing>
      </w:r>
    </w:p>
    <w:p w14:paraId="4A4E9EC6" w14:textId="77777777" w:rsidR="00E86EE3" w:rsidRDefault="00E86EE3" w:rsidP="00827C6A">
      <w:pPr>
        <w:tabs>
          <w:tab w:val="left" w:pos="9015"/>
        </w:tabs>
        <w:spacing w:after="0" w:line="240" w:lineRule="auto"/>
        <w:jc w:val="both"/>
        <w:rPr>
          <w:b/>
          <w:bCs/>
          <w:sz w:val="12"/>
          <w:szCs w:val="12"/>
        </w:rPr>
      </w:pPr>
    </w:p>
    <w:p w14:paraId="706096C6" w14:textId="77777777" w:rsidR="00827C6A" w:rsidRDefault="00DE0AA5" w:rsidP="00827C6A">
      <w:pPr>
        <w:tabs>
          <w:tab w:val="left" w:pos="9015"/>
        </w:tabs>
        <w:spacing w:after="0" w:line="240" w:lineRule="auto"/>
        <w:jc w:val="both"/>
        <w:rPr>
          <w:rStyle w:val="Hyperlink"/>
          <w:b/>
          <w:bCs/>
          <w:sz w:val="12"/>
          <w:szCs w:val="12"/>
        </w:rPr>
      </w:pPr>
      <w:hyperlink r:id="rId54" w:history="1">
        <w:r w:rsidR="00827C6A" w:rsidRPr="00827C6A">
          <w:rPr>
            <w:rStyle w:val="Hyperlink"/>
            <w:b/>
            <w:bCs/>
            <w:sz w:val="12"/>
            <w:szCs w:val="12"/>
          </w:rPr>
          <w:t>Rebates Summary.xlsb</w:t>
        </w:r>
      </w:hyperlink>
    </w:p>
    <w:p w14:paraId="44852590" w14:textId="77777777" w:rsidR="00827C6A" w:rsidRDefault="00827C6A" w:rsidP="00827C6A">
      <w:pPr>
        <w:tabs>
          <w:tab w:val="left" w:pos="9015"/>
        </w:tabs>
        <w:spacing w:after="0" w:line="240" w:lineRule="auto"/>
        <w:jc w:val="both"/>
        <w:rPr>
          <w:rStyle w:val="Hyperlink"/>
          <w:b/>
          <w:bCs/>
          <w:sz w:val="12"/>
          <w:szCs w:val="12"/>
        </w:rPr>
      </w:pPr>
    </w:p>
    <w:p w14:paraId="42FED410" w14:textId="246AA828" w:rsidR="00827C6A" w:rsidRDefault="00DE0AA5" w:rsidP="00827C6A">
      <w:pPr>
        <w:tabs>
          <w:tab w:val="left" w:pos="9015"/>
        </w:tabs>
        <w:spacing w:after="0" w:line="240" w:lineRule="auto"/>
        <w:jc w:val="both"/>
        <w:rPr>
          <w:rStyle w:val="Hyperlink"/>
          <w:b/>
          <w:bCs/>
          <w:sz w:val="12"/>
          <w:szCs w:val="12"/>
        </w:rPr>
      </w:pPr>
      <w:hyperlink r:id="rId55" w:history="1">
        <w:r w:rsidR="00E67190" w:rsidRPr="00E67190">
          <w:rPr>
            <w:rStyle w:val="Hyperlink"/>
            <w:b/>
            <w:bCs/>
            <w:sz w:val="12"/>
            <w:szCs w:val="12"/>
          </w:rPr>
          <w:t>Rebates User Manual.docx</w:t>
        </w:r>
      </w:hyperlink>
    </w:p>
    <w:p w14:paraId="451A3FFB" w14:textId="79D2FA38" w:rsidR="00827C6A" w:rsidRDefault="00DE0AA5" w:rsidP="00827C6A">
      <w:pPr>
        <w:tabs>
          <w:tab w:val="left" w:pos="9015"/>
        </w:tabs>
        <w:spacing w:after="0" w:line="240" w:lineRule="auto"/>
        <w:jc w:val="both"/>
        <w:rPr>
          <w:rStyle w:val="Hyperlink"/>
          <w:b/>
          <w:bCs/>
          <w:sz w:val="12"/>
          <w:szCs w:val="12"/>
        </w:rPr>
      </w:pPr>
      <w:hyperlink r:id="rId56" w:history="1">
        <w:r w:rsidR="00E67190" w:rsidRPr="00E67190">
          <w:rPr>
            <w:rStyle w:val="Hyperlink"/>
            <w:b/>
            <w:bCs/>
            <w:sz w:val="12"/>
            <w:szCs w:val="12"/>
          </w:rPr>
          <w:t>Rebatess Processing.docx</w:t>
        </w:r>
      </w:hyperlink>
    </w:p>
    <w:p w14:paraId="255E1856" w14:textId="25D85756" w:rsidR="00E86EE3" w:rsidRDefault="00E86EE3">
      <w:pPr>
        <w:rPr>
          <w:rStyle w:val="Hyperlink"/>
          <w:b/>
          <w:bCs/>
          <w:sz w:val="12"/>
          <w:szCs w:val="12"/>
        </w:rPr>
      </w:pPr>
      <w:r>
        <w:rPr>
          <w:rStyle w:val="Hyperlink"/>
          <w:b/>
          <w:bCs/>
          <w:sz w:val="12"/>
          <w:szCs w:val="12"/>
        </w:rPr>
        <w:br w:type="page"/>
      </w:r>
    </w:p>
    <w:p w14:paraId="6F2BCCF9" w14:textId="77777777" w:rsidR="00521661" w:rsidRPr="00787BAF" w:rsidRDefault="00521661" w:rsidP="00736BB6">
      <w:pPr>
        <w:pStyle w:val="Heading1"/>
        <w:numPr>
          <w:ilvl w:val="0"/>
          <w:numId w:val="114"/>
        </w:numPr>
        <w:spacing w:before="0"/>
        <w:jc w:val="center"/>
        <w:rPr>
          <w:rFonts w:asciiTheme="minorHAnsi" w:hAnsiTheme="minorHAnsi"/>
          <w:b/>
          <w:bCs/>
        </w:rPr>
      </w:pPr>
      <w:bookmarkStart w:id="50" w:name="_FINANCE_&amp;_REAL_3"/>
      <w:bookmarkStart w:id="51" w:name="_Toc38030352"/>
      <w:bookmarkEnd w:id="50"/>
      <w:r w:rsidRPr="00787BAF">
        <w:rPr>
          <w:rFonts w:asciiTheme="minorHAnsi" w:hAnsiTheme="minorHAnsi"/>
          <w:b/>
          <w:bCs/>
        </w:rPr>
        <w:lastRenderedPageBreak/>
        <w:t>FINANCE – ASX CASH MARGIN OBLIGATION</w:t>
      </w:r>
      <w:bookmarkEnd w:id="51"/>
    </w:p>
    <w:p w14:paraId="7E6356DA" w14:textId="77777777" w:rsidR="00521661" w:rsidRPr="00787BAF" w:rsidRDefault="00521661" w:rsidP="00521661">
      <w:pPr>
        <w:tabs>
          <w:tab w:val="left" w:pos="9015"/>
        </w:tabs>
        <w:spacing w:after="0" w:line="240" w:lineRule="auto"/>
        <w:jc w:val="both"/>
        <w:rPr>
          <w:b/>
          <w:bCs/>
          <w:sz w:val="16"/>
          <w:szCs w:val="16"/>
        </w:rPr>
      </w:pPr>
    </w:p>
    <w:p w14:paraId="4407E6B3" w14:textId="77777777" w:rsidR="00521661" w:rsidRDefault="00521661" w:rsidP="00521661">
      <w:pPr>
        <w:spacing w:after="0"/>
        <w:jc w:val="both"/>
      </w:pPr>
      <w:r w:rsidRPr="00925ADF">
        <w:rPr>
          <w:b/>
          <w:bCs/>
        </w:rPr>
        <w:t xml:space="preserve">This product is designed to derive the </w:t>
      </w:r>
      <w:r w:rsidRPr="00925ADF">
        <w:rPr>
          <w:b/>
          <w:bCs/>
          <w:i/>
        </w:rPr>
        <w:t>margin obligation</w:t>
      </w:r>
      <w:r w:rsidRPr="00925ADF">
        <w:rPr>
          <w:b/>
          <w:bCs/>
        </w:rPr>
        <w:t xml:space="preserve"> / </w:t>
      </w:r>
      <w:r w:rsidRPr="00925ADF">
        <w:rPr>
          <w:b/>
          <w:bCs/>
          <w:i/>
        </w:rPr>
        <w:t xml:space="preserve">cover </w:t>
      </w:r>
      <w:r w:rsidRPr="00925ADF">
        <w:rPr>
          <w:b/>
          <w:bCs/>
        </w:rPr>
        <w:t xml:space="preserve">required as the </w:t>
      </w:r>
      <w:r w:rsidRPr="00925ADF">
        <w:rPr>
          <w:b/>
          <w:bCs/>
          <w:i/>
        </w:rPr>
        <w:t>Clearing Party</w:t>
      </w:r>
      <w:r>
        <w:rPr>
          <w:i/>
        </w:rPr>
        <w:t xml:space="preserve"> </w:t>
      </w:r>
      <w:r>
        <w:t xml:space="preserve">of the transaction.   It sources data from the </w:t>
      </w:r>
      <w:r>
        <w:rPr>
          <w:i/>
        </w:rPr>
        <w:t xml:space="preserve">ASX </w:t>
      </w:r>
      <w:r>
        <w:t xml:space="preserve">and </w:t>
      </w:r>
      <w:r>
        <w:rPr>
          <w:iCs/>
        </w:rPr>
        <w:t>local</w:t>
      </w:r>
      <w:r>
        <w:rPr>
          <w:i/>
        </w:rPr>
        <w:t xml:space="preserve"> </w:t>
      </w:r>
      <w:r>
        <w:t>trade data.   It also provides an analytical insight and tools that allow you drill down by client by security by time frame as to what and who and when is driving those cash market obligations.</w:t>
      </w:r>
    </w:p>
    <w:p w14:paraId="7E2A4474" w14:textId="77777777" w:rsidR="00521661" w:rsidRPr="00925ADF" w:rsidRDefault="00521661" w:rsidP="00521661">
      <w:pPr>
        <w:spacing w:after="0"/>
        <w:jc w:val="both"/>
        <w:rPr>
          <w:sz w:val="12"/>
          <w:szCs w:val="12"/>
        </w:rPr>
      </w:pPr>
    </w:p>
    <w:p w14:paraId="369117C4" w14:textId="77777777" w:rsidR="00521661" w:rsidRDefault="00521661" w:rsidP="00521661">
      <w:pPr>
        <w:spacing w:after="0"/>
        <w:jc w:val="both"/>
        <w:rPr>
          <w:i/>
        </w:rPr>
      </w:pPr>
      <w:r>
        <w:t xml:space="preserve">There is also the facility to customise reports to investigate differing and new emerging range of categories.   As part of this process there is an inbuilt proxy </w:t>
      </w:r>
      <w:r>
        <w:rPr>
          <w:i/>
        </w:rPr>
        <w:t xml:space="preserve">Data Dictionary </w:t>
      </w:r>
      <w:r>
        <w:t xml:space="preserve">and dynamic </w:t>
      </w:r>
      <w:r>
        <w:rPr>
          <w:i/>
        </w:rPr>
        <w:t xml:space="preserve">Architecture-Schematic </w:t>
      </w:r>
      <w:r>
        <w:t xml:space="preserve">with inbuilt diagnostic features to detect:   </w:t>
      </w:r>
      <w:r>
        <w:rPr>
          <w:i/>
        </w:rPr>
        <w:t>Data Corruption, File format changes, File and process name changes.</w:t>
      </w:r>
      <w:r>
        <w:t xml:space="preserve">  There are modules that check the (basic) integrity of source data and its file layout.   It provides an alert either via the </w:t>
      </w:r>
      <w:r>
        <w:rPr>
          <w:i/>
        </w:rPr>
        <w:t>Data Dictionary</w:t>
      </w:r>
      <w:r>
        <w:t xml:space="preserve"> or via the </w:t>
      </w:r>
      <w:r>
        <w:rPr>
          <w:i/>
        </w:rPr>
        <w:t>Architecture-Schematic.</w:t>
      </w:r>
    </w:p>
    <w:p w14:paraId="77499D55" w14:textId="77777777" w:rsidR="00521661" w:rsidRPr="00925ADF" w:rsidRDefault="00521661" w:rsidP="00521661">
      <w:pPr>
        <w:spacing w:after="0"/>
        <w:jc w:val="both"/>
        <w:rPr>
          <w:sz w:val="12"/>
          <w:szCs w:val="12"/>
        </w:rPr>
      </w:pPr>
    </w:p>
    <w:p w14:paraId="5E25ABA1" w14:textId="77777777" w:rsidR="00521661" w:rsidRDefault="00521661" w:rsidP="00521661">
      <w:pPr>
        <w:tabs>
          <w:tab w:val="left" w:pos="9015"/>
        </w:tabs>
        <w:spacing w:after="0" w:line="240" w:lineRule="auto"/>
        <w:jc w:val="center"/>
      </w:pPr>
      <w:r w:rsidRPr="00925ADF">
        <w:rPr>
          <w:noProof/>
        </w:rPr>
        <w:drawing>
          <wp:inline distT="0" distB="0" distL="0" distR="0" wp14:anchorId="73512F35" wp14:editId="0C8CFF97">
            <wp:extent cx="5590722" cy="721042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596930" cy="7218432"/>
                    </a:xfrm>
                    <a:prstGeom prst="rect">
                      <a:avLst/>
                    </a:prstGeom>
                  </pic:spPr>
                </pic:pic>
              </a:graphicData>
            </a:graphic>
          </wp:inline>
        </w:drawing>
      </w:r>
    </w:p>
    <w:p w14:paraId="6636331A" w14:textId="77777777" w:rsidR="00521661" w:rsidRDefault="00DE0AA5" w:rsidP="00521661">
      <w:pPr>
        <w:spacing w:after="0"/>
        <w:rPr>
          <w:rStyle w:val="Hyperlink"/>
          <w:b/>
          <w:bCs/>
          <w:sz w:val="12"/>
          <w:szCs w:val="12"/>
        </w:rPr>
      </w:pPr>
      <w:hyperlink r:id="rId58" w:history="1">
        <w:r w:rsidR="00521661" w:rsidRPr="00BE4200">
          <w:rPr>
            <w:rStyle w:val="Hyperlink"/>
            <w:b/>
            <w:bCs/>
            <w:sz w:val="12"/>
            <w:szCs w:val="12"/>
          </w:rPr>
          <w:t>CMM - Model 4.0 .xlsb</w:t>
        </w:r>
      </w:hyperlink>
    </w:p>
    <w:p w14:paraId="485350B3" w14:textId="59ED608C" w:rsidR="00521661" w:rsidRDefault="00DE0AA5" w:rsidP="00521661">
      <w:pPr>
        <w:spacing w:after="0"/>
        <w:rPr>
          <w:rStyle w:val="Hyperlink"/>
          <w:b/>
          <w:bCs/>
          <w:sz w:val="12"/>
          <w:szCs w:val="12"/>
        </w:rPr>
      </w:pPr>
      <w:hyperlink r:id="rId59" w:history="1">
        <w:r w:rsidR="0026131C" w:rsidRPr="0026131C">
          <w:rPr>
            <w:rStyle w:val="Hyperlink"/>
            <w:b/>
            <w:bCs/>
            <w:sz w:val="12"/>
            <w:szCs w:val="12"/>
          </w:rPr>
          <w:t>CMM - End User Manual.docx</w:t>
        </w:r>
      </w:hyperlink>
    </w:p>
    <w:p w14:paraId="3F4BBE37" w14:textId="7CC394E3" w:rsidR="00521661" w:rsidRDefault="00DE0AA5" w:rsidP="00521661">
      <w:pPr>
        <w:spacing w:after="0"/>
        <w:rPr>
          <w:rStyle w:val="Hyperlink"/>
          <w:b/>
          <w:bCs/>
          <w:sz w:val="12"/>
          <w:szCs w:val="12"/>
        </w:rPr>
      </w:pPr>
      <w:hyperlink r:id="rId60" w:history="1">
        <w:r w:rsidR="0026131C" w:rsidRPr="0026131C">
          <w:rPr>
            <w:rStyle w:val="Hyperlink"/>
            <w:b/>
            <w:bCs/>
            <w:sz w:val="12"/>
            <w:szCs w:val="12"/>
          </w:rPr>
          <w:t>CMM 3.0 - Operations Manual.docx</w:t>
        </w:r>
      </w:hyperlink>
    </w:p>
    <w:p w14:paraId="57CD1FFE" w14:textId="439F70EE" w:rsidR="00521661" w:rsidRDefault="00DE0AA5" w:rsidP="00521661">
      <w:pPr>
        <w:spacing w:after="0"/>
        <w:rPr>
          <w:rStyle w:val="Hyperlink"/>
          <w:b/>
          <w:bCs/>
          <w:sz w:val="12"/>
          <w:szCs w:val="12"/>
        </w:rPr>
      </w:pPr>
      <w:hyperlink r:id="rId61" w:history="1">
        <w:r w:rsidR="0026131C" w:rsidRPr="0026131C">
          <w:rPr>
            <w:rStyle w:val="Hyperlink"/>
            <w:b/>
            <w:bCs/>
            <w:sz w:val="12"/>
            <w:szCs w:val="12"/>
          </w:rPr>
          <w:t>CMM 3.0 - Quick Reference Guide.docx</w:t>
        </w:r>
      </w:hyperlink>
      <w:r w:rsidR="00521661">
        <w:rPr>
          <w:rStyle w:val="Hyperlink"/>
          <w:b/>
          <w:bCs/>
          <w:sz w:val="12"/>
          <w:szCs w:val="12"/>
        </w:rPr>
        <w:br w:type="page"/>
      </w:r>
    </w:p>
    <w:p w14:paraId="1BB1C4C5" w14:textId="3B87C454" w:rsidR="00E86EE3" w:rsidRPr="00787BAF" w:rsidRDefault="00E86EE3" w:rsidP="00736BB6">
      <w:pPr>
        <w:pStyle w:val="Heading1"/>
        <w:numPr>
          <w:ilvl w:val="0"/>
          <w:numId w:val="124"/>
        </w:numPr>
        <w:spacing w:before="0"/>
        <w:jc w:val="center"/>
        <w:rPr>
          <w:rFonts w:asciiTheme="minorHAnsi" w:hAnsiTheme="minorHAnsi"/>
          <w:b/>
          <w:bCs/>
        </w:rPr>
      </w:pPr>
      <w:bookmarkStart w:id="52" w:name="_FINANCE_–_CLIENT_2"/>
      <w:bookmarkStart w:id="53" w:name="_Toc38030353"/>
      <w:bookmarkEnd w:id="52"/>
      <w:r w:rsidRPr="00787BAF">
        <w:rPr>
          <w:rFonts w:asciiTheme="minorHAnsi" w:hAnsiTheme="minorHAnsi"/>
          <w:b/>
          <w:bCs/>
        </w:rPr>
        <w:lastRenderedPageBreak/>
        <w:t>FINANC</w:t>
      </w:r>
      <w:r w:rsidR="0045062A" w:rsidRPr="00787BAF">
        <w:rPr>
          <w:rFonts w:asciiTheme="minorHAnsi" w:hAnsiTheme="minorHAnsi"/>
          <w:b/>
          <w:bCs/>
        </w:rPr>
        <w:t>E</w:t>
      </w:r>
      <w:r w:rsidRPr="00787BAF">
        <w:rPr>
          <w:rFonts w:asciiTheme="minorHAnsi" w:hAnsiTheme="minorHAnsi"/>
          <w:b/>
          <w:bCs/>
        </w:rPr>
        <w:t xml:space="preserve"> – CLIENT ACCOUNT CREATION</w:t>
      </w:r>
      <w:bookmarkEnd w:id="53"/>
    </w:p>
    <w:p w14:paraId="0DD68C84" w14:textId="77777777" w:rsidR="00E86EE3" w:rsidRPr="00787BAF" w:rsidRDefault="00E86EE3" w:rsidP="00E86EE3">
      <w:pPr>
        <w:tabs>
          <w:tab w:val="left" w:pos="9015"/>
        </w:tabs>
        <w:spacing w:after="0" w:line="240" w:lineRule="auto"/>
        <w:jc w:val="both"/>
        <w:rPr>
          <w:b/>
          <w:bCs/>
          <w:sz w:val="16"/>
          <w:szCs w:val="16"/>
        </w:rPr>
      </w:pPr>
    </w:p>
    <w:p w14:paraId="7AD95A59" w14:textId="77777777" w:rsidR="00E86EE3" w:rsidRPr="00787BAF" w:rsidRDefault="00E86EE3" w:rsidP="00E86EE3">
      <w:pPr>
        <w:tabs>
          <w:tab w:val="left" w:pos="9015"/>
        </w:tabs>
        <w:spacing w:after="0" w:line="240" w:lineRule="auto"/>
        <w:jc w:val="both"/>
        <w:rPr>
          <w:b/>
          <w:bCs/>
          <w:sz w:val="20"/>
          <w:szCs w:val="20"/>
        </w:rPr>
      </w:pPr>
    </w:p>
    <w:p w14:paraId="132723F7" w14:textId="77777777" w:rsidR="00E86EE3" w:rsidRDefault="00E86EE3" w:rsidP="00E86EE3">
      <w:pPr>
        <w:jc w:val="both"/>
      </w:pPr>
      <w:r w:rsidRPr="00E86EE3">
        <w:rPr>
          <w:b/>
          <w:bCs/>
        </w:rPr>
        <w:t xml:space="preserve">The objective of this product is to allow the </w:t>
      </w:r>
      <w:r w:rsidRPr="00E86EE3">
        <w:rPr>
          <w:b/>
          <w:bCs/>
          <w:i/>
        </w:rPr>
        <w:t>auto generation</w:t>
      </w:r>
      <w:r w:rsidRPr="00E86EE3">
        <w:rPr>
          <w:b/>
          <w:bCs/>
        </w:rPr>
        <w:t xml:space="preserve"> of new </w:t>
      </w:r>
      <w:r w:rsidRPr="00E86EE3">
        <w:rPr>
          <w:b/>
          <w:bCs/>
          <w:i/>
        </w:rPr>
        <w:t>Account Application</w:t>
      </w:r>
      <w:r w:rsidRPr="00E86EE3">
        <w:rPr>
          <w:b/>
          <w:bCs/>
        </w:rPr>
        <w:t xml:space="preserve"> forms for </w:t>
      </w:r>
      <w:r w:rsidRPr="00E86EE3">
        <w:rPr>
          <w:b/>
          <w:bCs/>
          <w:i/>
        </w:rPr>
        <w:t xml:space="preserve">Companies, Individuals, Trusts </w:t>
      </w:r>
      <w:r w:rsidRPr="00E86EE3">
        <w:rPr>
          <w:b/>
          <w:bCs/>
        </w:rPr>
        <w:t xml:space="preserve">and </w:t>
      </w:r>
      <w:r w:rsidRPr="00E86EE3">
        <w:rPr>
          <w:b/>
          <w:bCs/>
          <w:i/>
        </w:rPr>
        <w:t>Options</w:t>
      </w:r>
      <w:r>
        <w:rPr>
          <w:i/>
        </w:rPr>
        <w:t xml:space="preserve">.  </w:t>
      </w:r>
      <w:r>
        <w:t>There are three processes to support this function.</w:t>
      </w:r>
    </w:p>
    <w:p w14:paraId="5F9B6823" w14:textId="77777777" w:rsidR="00E86EE3" w:rsidRPr="00952320" w:rsidRDefault="00E86EE3" w:rsidP="00E86EE3">
      <w:pPr>
        <w:jc w:val="both"/>
        <w:rPr>
          <w:b/>
          <w:i/>
        </w:rPr>
      </w:pPr>
      <w:r>
        <w:t xml:space="preserve">The </w:t>
      </w:r>
      <w:r w:rsidRPr="00E11CB2">
        <w:rPr>
          <w:i/>
        </w:rPr>
        <w:t>first</w:t>
      </w:r>
      <w:r>
        <w:t xml:space="preserve"> process is the creation of new </w:t>
      </w:r>
      <w:r>
        <w:rPr>
          <w:b/>
          <w:i/>
        </w:rPr>
        <w:t xml:space="preserve">Account Application </w:t>
      </w:r>
      <w:r>
        <w:t>forms for</w:t>
      </w:r>
      <w:r>
        <w:rPr>
          <w:b/>
          <w:i/>
        </w:rPr>
        <w:t xml:space="preserve"> </w:t>
      </w:r>
      <w:r>
        <w:rPr>
          <w:i/>
        </w:rPr>
        <w:t xml:space="preserve">Companies, Individuals, Trusts </w:t>
      </w:r>
      <w:r>
        <w:t xml:space="preserve">and </w:t>
      </w:r>
      <w:r>
        <w:rPr>
          <w:i/>
        </w:rPr>
        <w:t xml:space="preserve">Options. </w:t>
      </w:r>
      <w:r>
        <w:t xml:space="preserve"> The </w:t>
      </w:r>
      <w:r>
        <w:rPr>
          <w:i/>
        </w:rPr>
        <w:t xml:space="preserve">second </w:t>
      </w:r>
      <w:r>
        <w:t xml:space="preserve">process is the </w:t>
      </w:r>
      <w:r w:rsidRPr="00952320">
        <w:rPr>
          <w:b/>
          <w:i/>
          <w:u w:val="single"/>
        </w:rPr>
        <w:t>re</w:t>
      </w:r>
      <w:r>
        <w:t xml:space="preserve">generation of these </w:t>
      </w:r>
      <w:r>
        <w:rPr>
          <w:b/>
          <w:i/>
        </w:rPr>
        <w:t xml:space="preserve">Account Application </w:t>
      </w:r>
      <w:r>
        <w:t>forms</w:t>
      </w:r>
      <w:r>
        <w:rPr>
          <w:b/>
          <w:i/>
        </w:rPr>
        <w:t xml:space="preserve"> </w:t>
      </w:r>
      <w:r>
        <w:t xml:space="preserve">due to changes in details (such as </w:t>
      </w:r>
      <w:r>
        <w:rPr>
          <w:i/>
        </w:rPr>
        <w:t>logos</w:t>
      </w:r>
      <w:r>
        <w:t xml:space="preserve">).  The </w:t>
      </w:r>
      <w:r>
        <w:rPr>
          <w:i/>
        </w:rPr>
        <w:t xml:space="preserve">third </w:t>
      </w:r>
      <w:r>
        <w:t xml:space="preserve">process is the </w:t>
      </w:r>
      <w:r w:rsidRPr="00952320">
        <w:rPr>
          <w:b/>
          <w:i/>
          <w:u w:val="single"/>
        </w:rPr>
        <w:t>re</w:t>
      </w:r>
      <w:r>
        <w:t xml:space="preserve">generation of these </w:t>
      </w:r>
      <w:r>
        <w:rPr>
          <w:b/>
          <w:i/>
        </w:rPr>
        <w:t xml:space="preserve">Account Application </w:t>
      </w:r>
      <w:r w:rsidRPr="00952320">
        <w:t xml:space="preserve">forms </w:t>
      </w:r>
      <w:r>
        <w:t xml:space="preserve">due to legislative changes requiring the regeneration of these </w:t>
      </w:r>
      <w:r>
        <w:rPr>
          <w:b/>
          <w:i/>
        </w:rPr>
        <w:t>Account Application</w:t>
      </w:r>
      <w:r>
        <w:t xml:space="preserve"> forms.  For both </w:t>
      </w:r>
      <w:r>
        <w:rPr>
          <w:i/>
        </w:rPr>
        <w:t>second</w:t>
      </w:r>
      <w:r>
        <w:t xml:space="preserve"> and the </w:t>
      </w:r>
      <w:r>
        <w:rPr>
          <w:i/>
        </w:rPr>
        <w:t xml:space="preserve">third </w:t>
      </w:r>
      <w:r>
        <w:t xml:space="preserve">processes, a backup creating an </w:t>
      </w:r>
      <w:r>
        <w:rPr>
          <w:i/>
        </w:rPr>
        <w:t>audit trail</w:t>
      </w:r>
      <w:r>
        <w:t xml:space="preserve"> for the replaced </w:t>
      </w:r>
      <w:r>
        <w:rPr>
          <w:b/>
          <w:i/>
        </w:rPr>
        <w:t>Account Application</w:t>
      </w:r>
      <w:r>
        <w:t xml:space="preserve"> forms</w:t>
      </w:r>
      <w:r>
        <w:rPr>
          <w:b/>
          <w:i/>
        </w:rPr>
        <w:t xml:space="preserve"> </w:t>
      </w:r>
      <w:r>
        <w:t>will be created.</w:t>
      </w:r>
    </w:p>
    <w:p w14:paraId="5A213B77" w14:textId="01850692" w:rsidR="00E86EE3" w:rsidRDefault="00E86EE3" w:rsidP="00E86EE3">
      <w:pPr>
        <w:tabs>
          <w:tab w:val="left" w:pos="9015"/>
        </w:tabs>
        <w:spacing w:after="0" w:line="240" w:lineRule="auto"/>
        <w:jc w:val="both"/>
      </w:pPr>
      <w:r>
        <w:t>The schematic below provides an overview of the process..</w:t>
      </w:r>
    </w:p>
    <w:p w14:paraId="35E67193" w14:textId="77777777" w:rsidR="00E86EE3" w:rsidRDefault="00E86EE3" w:rsidP="00E86EE3">
      <w:pPr>
        <w:tabs>
          <w:tab w:val="left" w:pos="9015"/>
        </w:tabs>
        <w:spacing w:after="0" w:line="240" w:lineRule="auto"/>
        <w:jc w:val="both"/>
        <w:rPr>
          <w:b/>
          <w:bCs/>
          <w:sz w:val="12"/>
          <w:szCs w:val="12"/>
        </w:rPr>
      </w:pPr>
    </w:p>
    <w:p w14:paraId="5C909B94" w14:textId="15C31A8F" w:rsidR="00E86EE3" w:rsidRDefault="006A08DE" w:rsidP="00E86EE3">
      <w:pPr>
        <w:tabs>
          <w:tab w:val="left" w:pos="9015"/>
        </w:tabs>
        <w:spacing w:after="0" w:line="240" w:lineRule="auto"/>
        <w:jc w:val="both"/>
        <w:rPr>
          <w:b/>
          <w:bCs/>
          <w:sz w:val="12"/>
          <w:szCs w:val="12"/>
        </w:rPr>
      </w:pPr>
      <w:r w:rsidRPr="006A08DE">
        <w:rPr>
          <w:b/>
          <w:bCs/>
          <w:noProof/>
          <w:sz w:val="12"/>
          <w:szCs w:val="12"/>
        </w:rPr>
        <w:drawing>
          <wp:inline distT="0" distB="0" distL="0" distR="0" wp14:anchorId="015DC759" wp14:editId="78DEAAAF">
            <wp:extent cx="6639852" cy="4391638"/>
            <wp:effectExtent l="0" t="0" r="8890" b="9525"/>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a:stretch>
                      <a:fillRect/>
                    </a:stretch>
                  </pic:blipFill>
                  <pic:spPr>
                    <a:xfrm>
                      <a:off x="0" y="0"/>
                      <a:ext cx="6639852" cy="4391638"/>
                    </a:xfrm>
                    <a:prstGeom prst="rect">
                      <a:avLst/>
                    </a:prstGeom>
                  </pic:spPr>
                </pic:pic>
              </a:graphicData>
            </a:graphic>
          </wp:inline>
        </w:drawing>
      </w:r>
    </w:p>
    <w:p w14:paraId="41C308BE" w14:textId="72334979" w:rsidR="00E86EE3" w:rsidRDefault="00E86EE3" w:rsidP="00E86EE3">
      <w:pPr>
        <w:tabs>
          <w:tab w:val="left" w:pos="9015"/>
        </w:tabs>
        <w:spacing w:after="0" w:line="240" w:lineRule="auto"/>
        <w:jc w:val="both"/>
        <w:rPr>
          <w:b/>
          <w:bCs/>
          <w:sz w:val="12"/>
          <w:szCs w:val="12"/>
        </w:rPr>
      </w:pPr>
    </w:p>
    <w:p w14:paraId="349688BD" w14:textId="0E089627" w:rsidR="00E86EE3" w:rsidRDefault="00E86EE3" w:rsidP="00E86EE3">
      <w:pPr>
        <w:tabs>
          <w:tab w:val="left" w:pos="9015"/>
        </w:tabs>
        <w:spacing w:after="0" w:line="240" w:lineRule="auto"/>
        <w:jc w:val="both"/>
        <w:rPr>
          <w:b/>
          <w:bCs/>
          <w:sz w:val="12"/>
          <w:szCs w:val="12"/>
        </w:rPr>
      </w:pPr>
    </w:p>
    <w:p w14:paraId="7A750153" w14:textId="75C0BEF7" w:rsidR="00E86EE3" w:rsidRDefault="00E86EE3" w:rsidP="00E86EE3">
      <w:pPr>
        <w:tabs>
          <w:tab w:val="left" w:pos="9015"/>
        </w:tabs>
        <w:spacing w:after="0" w:line="240" w:lineRule="auto"/>
        <w:jc w:val="both"/>
        <w:rPr>
          <w:b/>
          <w:bCs/>
          <w:sz w:val="12"/>
          <w:szCs w:val="12"/>
        </w:rPr>
      </w:pPr>
    </w:p>
    <w:p w14:paraId="7E6B06A2" w14:textId="77777777" w:rsidR="00E86EE3" w:rsidRDefault="00E86EE3" w:rsidP="00E86EE3">
      <w:pPr>
        <w:tabs>
          <w:tab w:val="left" w:pos="9015"/>
        </w:tabs>
        <w:spacing w:after="0" w:line="240" w:lineRule="auto"/>
        <w:jc w:val="both"/>
        <w:rPr>
          <w:b/>
          <w:bCs/>
          <w:sz w:val="12"/>
          <w:szCs w:val="12"/>
        </w:rPr>
      </w:pPr>
    </w:p>
    <w:p w14:paraId="47F31BBF" w14:textId="49CDE628" w:rsidR="00E86EE3" w:rsidRDefault="00DE0AA5" w:rsidP="00E86EE3">
      <w:pPr>
        <w:tabs>
          <w:tab w:val="left" w:pos="9015"/>
        </w:tabs>
        <w:spacing w:after="0" w:line="240" w:lineRule="auto"/>
        <w:jc w:val="both"/>
        <w:rPr>
          <w:rStyle w:val="Hyperlink"/>
          <w:b/>
          <w:bCs/>
          <w:sz w:val="12"/>
          <w:szCs w:val="12"/>
        </w:rPr>
      </w:pPr>
      <w:hyperlink r:id="rId63" w:history="1">
        <w:r w:rsidR="00E86EE3" w:rsidRPr="00E86EE3">
          <w:rPr>
            <w:rStyle w:val="Hyperlink"/>
            <w:b/>
            <w:bCs/>
            <w:sz w:val="12"/>
            <w:szCs w:val="12"/>
          </w:rPr>
          <w:t>Account Application.xlsm</w:t>
        </w:r>
      </w:hyperlink>
    </w:p>
    <w:p w14:paraId="3FD1A065" w14:textId="016CA4A5" w:rsidR="00E86EE3" w:rsidRDefault="00E86EE3" w:rsidP="00E86EE3">
      <w:pPr>
        <w:tabs>
          <w:tab w:val="left" w:pos="9015"/>
        </w:tabs>
        <w:spacing w:after="0" w:line="240" w:lineRule="auto"/>
        <w:jc w:val="both"/>
        <w:rPr>
          <w:rStyle w:val="Hyperlink"/>
          <w:b/>
          <w:bCs/>
          <w:sz w:val="12"/>
          <w:szCs w:val="12"/>
        </w:rPr>
      </w:pPr>
    </w:p>
    <w:p w14:paraId="779B4BA4" w14:textId="204B48D8" w:rsidR="00E86EE3" w:rsidRDefault="00DE0AA5" w:rsidP="00E86EE3">
      <w:pPr>
        <w:rPr>
          <w:rStyle w:val="Hyperlink"/>
          <w:b/>
          <w:bCs/>
          <w:sz w:val="12"/>
          <w:szCs w:val="12"/>
        </w:rPr>
      </w:pPr>
      <w:hyperlink r:id="rId64" w:history="1">
        <w:r w:rsidR="00E67190" w:rsidRPr="00E67190">
          <w:rPr>
            <w:rStyle w:val="Hyperlink"/>
            <w:b/>
            <w:bCs/>
            <w:sz w:val="12"/>
            <w:szCs w:val="12"/>
          </w:rPr>
          <w:t>Marketing User Manual.docx</w:t>
        </w:r>
      </w:hyperlink>
    </w:p>
    <w:p w14:paraId="0DC053EC" w14:textId="77777777" w:rsidR="00657B61" w:rsidRDefault="00657B61">
      <w:pPr>
        <w:rPr>
          <w:rStyle w:val="Hyperlink"/>
          <w:b/>
          <w:bCs/>
          <w:sz w:val="12"/>
          <w:szCs w:val="12"/>
        </w:rPr>
      </w:pPr>
      <w:r>
        <w:rPr>
          <w:rStyle w:val="Hyperlink"/>
          <w:b/>
          <w:bCs/>
          <w:sz w:val="12"/>
          <w:szCs w:val="12"/>
        </w:rPr>
        <w:br w:type="page"/>
      </w:r>
    </w:p>
    <w:p w14:paraId="26604D7E" w14:textId="44C4A6F1" w:rsidR="00657B61" w:rsidRDefault="00657B61" w:rsidP="00736BB6">
      <w:pPr>
        <w:pStyle w:val="Heading1"/>
        <w:numPr>
          <w:ilvl w:val="0"/>
          <w:numId w:val="124"/>
        </w:numPr>
        <w:spacing w:before="0"/>
        <w:jc w:val="center"/>
        <w:rPr>
          <w:rFonts w:asciiTheme="minorHAnsi" w:hAnsiTheme="minorHAnsi"/>
          <w:b/>
          <w:bCs/>
        </w:rPr>
      </w:pPr>
      <w:bookmarkStart w:id="54" w:name="_FINANCE_&amp;_REAL_8"/>
      <w:bookmarkStart w:id="55" w:name="_Toc38030354"/>
      <w:bookmarkEnd w:id="54"/>
      <w:r w:rsidRPr="00657B61">
        <w:rPr>
          <w:rFonts w:asciiTheme="minorHAnsi" w:hAnsiTheme="minorHAnsi"/>
          <w:b/>
          <w:bCs/>
        </w:rPr>
        <w:lastRenderedPageBreak/>
        <w:t>FINANCE &amp; REAL ESTATE – ECONOMIC ANALYTICS</w:t>
      </w:r>
      <w:bookmarkEnd w:id="55"/>
    </w:p>
    <w:p w14:paraId="474542FE" w14:textId="77777777" w:rsidR="00A343E6" w:rsidRPr="00A343E6" w:rsidRDefault="00A343E6" w:rsidP="00A343E6"/>
    <w:p w14:paraId="55480638" w14:textId="5E6E33C3" w:rsidR="00657B61" w:rsidRPr="00657B61" w:rsidRDefault="00657B61" w:rsidP="00A343E6">
      <w:pPr>
        <w:jc w:val="center"/>
        <w:rPr>
          <w:b/>
          <w:color w:val="FF0000"/>
        </w:rPr>
      </w:pPr>
      <w:r w:rsidRPr="00232A27">
        <w:rPr>
          <w:b/>
          <w:color w:val="FF0000"/>
        </w:rPr>
        <w:t>Socio-economic intelligence gathering</w:t>
      </w:r>
      <w:r>
        <w:rPr>
          <w:b/>
          <w:color w:val="FF0000"/>
        </w:rPr>
        <w:t>, industry trends and</w:t>
      </w:r>
      <w:r w:rsidRPr="00232A27">
        <w:rPr>
          <w:b/>
          <w:color w:val="FF0000"/>
        </w:rPr>
        <w:t xml:space="preserve"> forward projection of the Market place</w:t>
      </w:r>
    </w:p>
    <w:tbl>
      <w:tblPr>
        <w:tblStyle w:val="TableGrid"/>
        <w:tblW w:w="0" w:type="auto"/>
        <w:jc w:val="center"/>
        <w:tblLook w:val="04A0" w:firstRow="1" w:lastRow="0" w:firstColumn="1" w:lastColumn="0" w:noHBand="0" w:noVBand="1"/>
      </w:tblPr>
      <w:tblGrid>
        <w:gridCol w:w="2235"/>
        <w:gridCol w:w="7007"/>
      </w:tblGrid>
      <w:tr w:rsidR="00657B61" w14:paraId="49DDE06D" w14:textId="77777777" w:rsidTr="00657B61">
        <w:trPr>
          <w:jc w:val="center"/>
        </w:trPr>
        <w:tc>
          <w:tcPr>
            <w:tcW w:w="2235" w:type="dxa"/>
          </w:tcPr>
          <w:p w14:paraId="47237E3E" w14:textId="77777777" w:rsidR="00657B61" w:rsidRPr="00724D19" w:rsidRDefault="00657B61" w:rsidP="00A343E6">
            <w:pPr>
              <w:spacing w:before="60" w:after="60"/>
              <w:rPr>
                <w:b/>
              </w:rPr>
            </w:pPr>
            <w:r w:rsidRPr="00724D19">
              <w:rPr>
                <w:b/>
              </w:rPr>
              <w:t>Problem</w:t>
            </w:r>
          </w:p>
        </w:tc>
        <w:tc>
          <w:tcPr>
            <w:tcW w:w="7007" w:type="dxa"/>
          </w:tcPr>
          <w:p w14:paraId="37AED994" w14:textId="77777777" w:rsidR="00657B61" w:rsidRPr="00371B35" w:rsidRDefault="00657B61" w:rsidP="00A343E6">
            <w:pPr>
              <w:spacing w:before="60" w:after="60"/>
            </w:pPr>
            <w:r>
              <w:t xml:space="preserve">Where and when it is best to invest in the </w:t>
            </w:r>
            <w:r>
              <w:rPr>
                <w:i/>
              </w:rPr>
              <w:t>Real Estate</w:t>
            </w:r>
            <w:r>
              <w:t xml:space="preserve"> market</w:t>
            </w:r>
          </w:p>
        </w:tc>
      </w:tr>
      <w:tr w:rsidR="00657B61" w14:paraId="4B64CB56" w14:textId="77777777" w:rsidTr="00657B61">
        <w:trPr>
          <w:jc w:val="center"/>
        </w:trPr>
        <w:tc>
          <w:tcPr>
            <w:tcW w:w="2235" w:type="dxa"/>
          </w:tcPr>
          <w:p w14:paraId="5FF79162" w14:textId="77777777" w:rsidR="00657B61" w:rsidRPr="00724D19" w:rsidRDefault="00657B61" w:rsidP="00A343E6">
            <w:pPr>
              <w:spacing w:before="60" w:after="60"/>
              <w:rPr>
                <w:b/>
              </w:rPr>
            </w:pPr>
            <w:r w:rsidRPr="00724D19">
              <w:rPr>
                <w:b/>
                <w:color w:val="000000"/>
              </w:rPr>
              <w:t>Challenge</w:t>
            </w:r>
          </w:p>
        </w:tc>
        <w:tc>
          <w:tcPr>
            <w:tcW w:w="7007" w:type="dxa"/>
          </w:tcPr>
          <w:p w14:paraId="379149FF" w14:textId="77777777" w:rsidR="00657B61" w:rsidRPr="00371B35" w:rsidRDefault="00657B61" w:rsidP="000754A7">
            <w:pPr>
              <w:pStyle w:val="ListParagraph"/>
              <w:numPr>
                <w:ilvl w:val="0"/>
                <w:numId w:val="59"/>
              </w:numPr>
              <w:spacing w:before="60" w:after="60"/>
              <w:contextualSpacing w:val="0"/>
              <w:jc w:val="both"/>
            </w:pPr>
            <w:r>
              <w:rPr>
                <w:color w:val="000000"/>
              </w:rPr>
              <w:t>What suburb appears to be a ‘safe bet’ to invest in?</w:t>
            </w:r>
          </w:p>
          <w:p w14:paraId="5BD09CF8" w14:textId="77777777" w:rsidR="00657B61" w:rsidRPr="00724D19" w:rsidRDefault="00657B61" w:rsidP="000754A7">
            <w:pPr>
              <w:pStyle w:val="ListParagraph"/>
              <w:numPr>
                <w:ilvl w:val="0"/>
                <w:numId w:val="59"/>
              </w:numPr>
              <w:spacing w:before="60" w:after="60"/>
              <w:contextualSpacing w:val="0"/>
              <w:jc w:val="both"/>
            </w:pPr>
            <w:r>
              <w:rPr>
                <w:color w:val="000000"/>
              </w:rPr>
              <w:t>Is it better to invest in houses, apartments, town houses, land?</w:t>
            </w:r>
          </w:p>
          <w:p w14:paraId="6D22AE0F" w14:textId="77777777" w:rsidR="00657B61" w:rsidRPr="0060272B" w:rsidRDefault="00657B61" w:rsidP="000754A7">
            <w:pPr>
              <w:pStyle w:val="ListParagraph"/>
              <w:numPr>
                <w:ilvl w:val="0"/>
                <w:numId w:val="59"/>
              </w:numPr>
              <w:spacing w:before="60" w:after="60"/>
              <w:contextualSpacing w:val="0"/>
              <w:jc w:val="both"/>
            </w:pPr>
            <w:r>
              <w:t xml:space="preserve">Is </w:t>
            </w:r>
            <w:r>
              <w:rPr>
                <w:i/>
              </w:rPr>
              <w:t>Real Estate</w:t>
            </w:r>
            <w:r>
              <w:t xml:space="preserve"> a better ‘bet’ than blue chip stock or the stock market</w:t>
            </w:r>
          </w:p>
          <w:p w14:paraId="667C58BA" w14:textId="77777777" w:rsidR="00657B61" w:rsidRDefault="00657B61" w:rsidP="000754A7">
            <w:pPr>
              <w:pStyle w:val="ListParagraph"/>
              <w:numPr>
                <w:ilvl w:val="0"/>
                <w:numId w:val="59"/>
              </w:numPr>
              <w:spacing w:before="60" w:after="60"/>
              <w:contextualSpacing w:val="0"/>
              <w:jc w:val="both"/>
            </w:pPr>
            <w:r>
              <w:t>Impact of inflation, CPI and the interest rate</w:t>
            </w:r>
          </w:p>
        </w:tc>
      </w:tr>
      <w:tr w:rsidR="00657B61" w14:paraId="146E20E3" w14:textId="77777777" w:rsidTr="00657B61">
        <w:trPr>
          <w:jc w:val="center"/>
        </w:trPr>
        <w:tc>
          <w:tcPr>
            <w:tcW w:w="2235" w:type="dxa"/>
          </w:tcPr>
          <w:p w14:paraId="74D96E11" w14:textId="77777777" w:rsidR="00657B61" w:rsidRPr="00724D19" w:rsidRDefault="00657B61" w:rsidP="00A343E6">
            <w:pPr>
              <w:spacing w:before="60" w:after="60"/>
              <w:rPr>
                <w:b/>
              </w:rPr>
            </w:pPr>
            <w:r w:rsidRPr="00724D19">
              <w:rPr>
                <w:b/>
              </w:rPr>
              <w:t>Traditional Solution</w:t>
            </w:r>
          </w:p>
        </w:tc>
        <w:tc>
          <w:tcPr>
            <w:tcW w:w="7007" w:type="dxa"/>
          </w:tcPr>
          <w:p w14:paraId="54607B7C" w14:textId="77777777" w:rsidR="00657B61" w:rsidRDefault="00657B61" w:rsidP="00A343E6">
            <w:pPr>
              <w:spacing w:before="60" w:after="60"/>
              <w:jc w:val="both"/>
            </w:pPr>
            <w:r>
              <w:t>Financial Planners, listening to Real Estate Agents, Developers</w:t>
            </w:r>
          </w:p>
        </w:tc>
      </w:tr>
      <w:tr w:rsidR="00657B61" w14:paraId="0DB2B126" w14:textId="77777777" w:rsidTr="00657B61">
        <w:trPr>
          <w:jc w:val="center"/>
        </w:trPr>
        <w:tc>
          <w:tcPr>
            <w:tcW w:w="2235" w:type="dxa"/>
          </w:tcPr>
          <w:p w14:paraId="5FF059F6" w14:textId="77777777" w:rsidR="00657B61" w:rsidRPr="00724D19" w:rsidRDefault="00657B61" w:rsidP="00A343E6">
            <w:pPr>
              <w:spacing w:before="60" w:after="60"/>
              <w:rPr>
                <w:b/>
              </w:rPr>
            </w:pPr>
            <w:r>
              <w:rPr>
                <w:b/>
              </w:rPr>
              <w:t>Solution</w:t>
            </w:r>
          </w:p>
        </w:tc>
        <w:tc>
          <w:tcPr>
            <w:tcW w:w="7007" w:type="dxa"/>
          </w:tcPr>
          <w:p w14:paraId="22B826BC" w14:textId="77777777" w:rsidR="00657B61" w:rsidRPr="00030168" w:rsidRDefault="00657B61" w:rsidP="00A343E6">
            <w:pPr>
              <w:spacing w:before="60" w:after="60"/>
              <w:jc w:val="both"/>
            </w:pPr>
            <w:r w:rsidRPr="00CD4A4E">
              <w:t xml:space="preserve">Apply </w:t>
            </w:r>
            <w:r>
              <w:t xml:space="preserve">the Algomatics™ </w:t>
            </w:r>
            <w:r w:rsidRPr="00CD4A4E">
              <w:t>methodology to</w:t>
            </w:r>
            <w:r>
              <w:t xml:space="preserve"> allow a host of future ‘what-if’ projections based on a solid base of 41 years demographic data, 11 years of Real Estate data on suburbs, 11 years of select </w:t>
            </w:r>
            <w:r>
              <w:rPr>
                <w:i/>
              </w:rPr>
              <w:t>blue chip</w:t>
            </w:r>
            <w:r>
              <w:t xml:space="preserve"> data and Indices, as well as Interest, Inflation and CPI data to compare against</w:t>
            </w:r>
          </w:p>
        </w:tc>
      </w:tr>
      <w:tr w:rsidR="00657B61" w14:paraId="49096997" w14:textId="77777777" w:rsidTr="00657B61">
        <w:trPr>
          <w:jc w:val="center"/>
        </w:trPr>
        <w:tc>
          <w:tcPr>
            <w:tcW w:w="2235" w:type="dxa"/>
          </w:tcPr>
          <w:p w14:paraId="1B42B0C9" w14:textId="77777777" w:rsidR="00657B61" w:rsidRPr="00724D19" w:rsidRDefault="00657B61" w:rsidP="00A343E6">
            <w:pPr>
              <w:spacing w:before="60" w:after="60"/>
              <w:rPr>
                <w:b/>
              </w:rPr>
            </w:pPr>
            <w:r w:rsidRPr="00724D19">
              <w:rPr>
                <w:b/>
              </w:rPr>
              <w:t>Outcomes</w:t>
            </w:r>
          </w:p>
        </w:tc>
        <w:tc>
          <w:tcPr>
            <w:tcW w:w="7007" w:type="dxa"/>
          </w:tcPr>
          <w:p w14:paraId="6884C86A" w14:textId="77777777" w:rsidR="00657B61" w:rsidRPr="00030168" w:rsidRDefault="00657B61" w:rsidP="00A343E6">
            <w:pPr>
              <w:spacing w:before="60" w:after="60"/>
              <w:jc w:val="both"/>
            </w:pPr>
            <w:r>
              <w:t xml:space="preserve">What areas in </w:t>
            </w:r>
            <w:r>
              <w:rPr>
                <w:i/>
              </w:rPr>
              <w:t>Real Estate</w:t>
            </w:r>
            <w:r>
              <w:t xml:space="preserve"> it would be best to invest in and when it would it have been better to invest.   Also it will flag times where it may have been best to invest in </w:t>
            </w:r>
            <w:r>
              <w:rPr>
                <w:i/>
              </w:rPr>
              <w:t>blue chip</w:t>
            </w:r>
            <w:r>
              <w:t xml:space="preserve"> stock.</w:t>
            </w:r>
          </w:p>
        </w:tc>
      </w:tr>
      <w:tr w:rsidR="00657B61" w14:paraId="61FAA788" w14:textId="77777777" w:rsidTr="00657B61">
        <w:trPr>
          <w:jc w:val="center"/>
        </w:trPr>
        <w:tc>
          <w:tcPr>
            <w:tcW w:w="2235" w:type="dxa"/>
          </w:tcPr>
          <w:p w14:paraId="0924B2F4" w14:textId="77777777" w:rsidR="00657B61" w:rsidRPr="00724D19" w:rsidRDefault="00657B61" w:rsidP="00A343E6">
            <w:pPr>
              <w:spacing w:before="60" w:after="60"/>
              <w:rPr>
                <w:b/>
              </w:rPr>
            </w:pPr>
            <w:r w:rsidRPr="00351B43">
              <w:rPr>
                <w:b/>
              </w:rPr>
              <w:t>Status</w:t>
            </w:r>
          </w:p>
        </w:tc>
        <w:tc>
          <w:tcPr>
            <w:tcW w:w="7007" w:type="dxa"/>
          </w:tcPr>
          <w:p w14:paraId="5FF20019" w14:textId="5F19B476" w:rsidR="00657B61" w:rsidRPr="00030168" w:rsidRDefault="00C466B3" w:rsidP="00A343E6">
            <w:pPr>
              <w:spacing w:before="60" w:after="60"/>
            </w:pPr>
            <w:r>
              <w:t>P</w:t>
            </w:r>
            <w:r w:rsidR="00657B61">
              <w:t xml:space="preserve">roject team including a </w:t>
            </w:r>
            <w:r w:rsidR="00657B61">
              <w:rPr>
                <w:i/>
              </w:rPr>
              <w:t>Real Estate</w:t>
            </w:r>
            <w:r w:rsidR="00657B61">
              <w:t xml:space="preserve"> agent to commercialise this</w:t>
            </w:r>
            <w:r>
              <w:t xml:space="preserve"> application</w:t>
            </w:r>
          </w:p>
        </w:tc>
      </w:tr>
    </w:tbl>
    <w:p w14:paraId="7A3382D9" w14:textId="6E1A707E" w:rsidR="00657B61" w:rsidRDefault="00657B61" w:rsidP="00657B61">
      <w:pPr>
        <w:pStyle w:val="Heading2"/>
      </w:pPr>
    </w:p>
    <w:p w14:paraId="075A8804" w14:textId="77777777" w:rsidR="007B3825" w:rsidRPr="007B3825" w:rsidRDefault="007B3825" w:rsidP="007B3825"/>
    <w:p w14:paraId="252FAFC0" w14:textId="77777777" w:rsidR="00657B61" w:rsidRDefault="00657B61" w:rsidP="00657B61">
      <w:pPr>
        <w:spacing w:after="0"/>
        <w:jc w:val="both"/>
      </w:pPr>
      <w:r>
        <w:t>Sourced 41 years</w:t>
      </w:r>
      <w:r w:rsidRPr="00700A2E">
        <w:t xml:space="preserve"> </w:t>
      </w:r>
      <w:r>
        <w:t xml:space="preserve">of demographic data, 11+ year of </w:t>
      </w:r>
      <w:r>
        <w:rPr>
          <w:i/>
        </w:rPr>
        <w:t>Real Estate</w:t>
      </w:r>
      <w:r>
        <w:t xml:space="preserve"> data (For all of Australia), 40 years of CPI, 40+ years of Inflation, 40+ years of Interest Rates as well as 11 years of select </w:t>
      </w:r>
      <w:r>
        <w:rPr>
          <w:i/>
        </w:rPr>
        <w:t xml:space="preserve">blue chip </w:t>
      </w:r>
      <w:r>
        <w:t>stock data.    Loan Approval for the construction, renovation, purchase etc. of Real Estate has also been collected.  It allows you seek out</w:t>
      </w:r>
    </w:p>
    <w:p w14:paraId="31762866" w14:textId="77777777" w:rsidR="00657B61" w:rsidRDefault="00657B61" w:rsidP="00657B61">
      <w:pPr>
        <w:spacing w:after="0"/>
        <w:jc w:val="both"/>
      </w:pPr>
      <w:r>
        <w:t xml:space="preserve"> </w:t>
      </w:r>
    </w:p>
    <w:p w14:paraId="1CF8AE1E" w14:textId="77777777" w:rsidR="00657B61" w:rsidRDefault="00657B61" w:rsidP="000754A7">
      <w:pPr>
        <w:pStyle w:val="ListParagraph"/>
        <w:numPr>
          <w:ilvl w:val="0"/>
          <w:numId w:val="60"/>
        </w:numPr>
        <w:spacing w:after="0" w:line="240" w:lineRule="auto"/>
        <w:contextualSpacing w:val="0"/>
        <w:jc w:val="both"/>
      </w:pPr>
      <w:r>
        <w:t>Best type of investment over a given time period.   Going back at least 11 years</w:t>
      </w:r>
    </w:p>
    <w:p w14:paraId="0B3C7F4E" w14:textId="77777777" w:rsidR="00657B61" w:rsidRDefault="00657B61" w:rsidP="000754A7">
      <w:pPr>
        <w:pStyle w:val="ListParagraph"/>
        <w:numPr>
          <w:ilvl w:val="0"/>
          <w:numId w:val="60"/>
        </w:numPr>
        <w:spacing w:after="0" w:line="240" w:lineRule="auto"/>
        <w:contextualSpacing w:val="0"/>
        <w:jc w:val="both"/>
      </w:pPr>
      <w:r>
        <w:t>Best performing suburbs over the last 10 years</w:t>
      </w:r>
    </w:p>
    <w:p w14:paraId="2AEC94FA" w14:textId="77777777" w:rsidR="00657B61" w:rsidRDefault="00657B61" w:rsidP="000754A7">
      <w:pPr>
        <w:pStyle w:val="ListParagraph"/>
        <w:numPr>
          <w:ilvl w:val="0"/>
          <w:numId w:val="60"/>
        </w:numPr>
        <w:spacing w:after="0" w:line="240" w:lineRule="auto"/>
        <w:contextualSpacing w:val="0"/>
        <w:jc w:val="both"/>
      </w:pPr>
      <w:r>
        <w:t>Best performing type of real estate (based on sales) – be it land, house, unit</w:t>
      </w:r>
    </w:p>
    <w:p w14:paraId="511BF2CB" w14:textId="77777777" w:rsidR="00657B61" w:rsidRDefault="00657B61" w:rsidP="000754A7">
      <w:pPr>
        <w:pStyle w:val="ListParagraph"/>
        <w:numPr>
          <w:ilvl w:val="0"/>
          <w:numId w:val="60"/>
        </w:numPr>
        <w:spacing w:after="0" w:line="240" w:lineRule="auto"/>
        <w:contextualSpacing w:val="0"/>
        <w:jc w:val="both"/>
      </w:pPr>
      <w:r>
        <w:t>Provide you with rate of returns for these</w:t>
      </w:r>
    </w:p>
    <w:p w14:paraId="383E2386" w14:textId="77777777" w:rsidR="00657B61" w:rsidRPr="0094580C" w:rsidRDefault="00657B61" w:rsidP="000754A7">
      <w:pPr>
        <w:pStyle w:val="ListParagraph"/>
        <w:numPr>
          <w:ilvl w:val="0"/>
          <w:numId w:val="60"/>
        </w:numPr>
        <w:spacing w:after="0" w:line="240" w:lineRule="auto"/>
        <w:contextualSpacing w:val="0"/>
        <w:jc w:val="both"/>
      </w:pPr>
      <w:r>
        <w:t>Compares side by side:  Real Estate, Blue Chip, ASX Index, Interest</w:t>
      </w:r>
    </w:p>
    <w:p w14:paraId="42E593FC" w14:textId="77777777" w:rsidR="00657B61" w:rsidRPr="008C2AEA" w:rsidRDefault="00657B61" w:rsidP="000754A7">
      <w:pPr>
        <w:pStyle w:val="ListParagraph"/>
        <w:numPr>
          <w:ilvl w:val="0"/>
          <w:numId w:val="60"/>
        </w:numPr>
        <w:spacing w:after="0" w:line="240" w:lineRule="auto"/>
        <w:contextualSpacing w:val="0"/>
        <w:jc w:val="both"/>
      </w:pPr>
      <w:r>
        <w:t>Dynamically graphs these for you side by side for a period of 5 years</w:t>
      </w:r>
    </w:p>
    <w:p w14:paraId="3234E8E3" w14:textId="6144573D" w:rsidR="00657B61" w:rsidRDefault="00657B61" w:rsidP="00657B61">
      <w:pPr>
        <w:pStyle w:val="Heading2"/>
      </w:pPr>
    </w:p>
    <w:p w14:paraId="781B1473" w14:textId="77777777" w:rsidR="00657B61" w:rsidRDefault="00657B61" w:rsidP="00657B61">
      <w:pPr>
        <w:spacing w:after="0"/>
        <w:rPr>
          <w:b/>
          <w:bCs/>
          <w:sz w:val="26"/>
          <w:szCs w:val="26"/>
        </w:rPr>
      </w:pPr>
    </w:p>
    <w:p w14:paraId="15D39BD9" w14:textId="6C3CEB48" w:rsidR="00657B61" w:rsidRDefault="00657B61" w:rsidP="00657B61">
      <w:pPr>
        <w:spacing w:after="0"/>
        <w:rPr>
          <w:b/>
          <w:bCs/>
          <w:sz w:val="26"/>
          <w:szCs w:val="26"/>
        </w:rPr>
      </w:pPr>
      <w:r w:rsidRPr="00657B61">
        <w:rPr>
          <w:b/>
          <w:bCs/>
          <w:sz w:val="26"/>
          <w:szCs w:val="26"/>
        </w:rPr>
        <w:t>In Summary</w:t>
      </w:r>
    </w:p>
    <w:p w14:paraId="23681D68" w14:textId="77777777" w:rsidR="00657B61" w:rsidRPr="00657B61" w:rsidRDefault="00657B61" w:rsidP="00657B61">
      <w:pPr>
        <w:spacing w:after="0"/>
        <w:rPr>
          <w:b/>
          <w:bCs/>
          <w:sz w:val="8"/>
          <w:szCs w:val="8"/>
        </w:rPr>
      </w:pPr>
    </w:p>
    <w:p w14:paraId="32D70FD4" w14:textId="77777777" w:rsidR="00657B61" w:rsidRPr="008C2AEA" w:rsidRDefault="00657B61" w:rsidP="00657B61">
      <w:pPr>
        <w:spacing w:after="0"/>
      </w:pPr>
      <w:r>
        <w:t>The product has been identified to be of use for Developers, Builders and Real Estate Agents when either considering investing or selling to their clientele – being able to demonstrate historic trends.</w:t>
      </w:r>
    </w:p>
    <w:p w14:paraId="7F86F6CD" w14:textId="2F275945" w:rsidR="00657B61" w:rsidRDefault="00657B61" w:rsidP="00657B61">
      <w:pPr>
        <w:spacing w:after="0"/>
        <w:jc w:val="both"/>
      </w:pPr>
      <w:r>
        <w:t>The next page provides some samples of insights and analytics…</w:t>
      </w:r>
    </w:p>
    <w:p w14:paraId="77B71EEA" w14:textId="77777777" w:rsidR="00657B61" w:rsidRDefault="00657B61" w:rsidP="00657B61">
      <w:pPr>
        <w:spacing w:after="0"/>
        <w:jc w:val="both"/>
      </w:pPr>
    </w:p>
    <w:p w14:paraId="4729EE5E" w14:textId="77777777" w:rsidR="00657B61" w:rsidRDefault="00657B61" w:rsidP="00657B61">
      <w:pPr>
        <w:spacing w:after="0"/>
        <w:jc w:val="both"/>
      </w:pPr>
    </w:p>
    <w:p w14:paraId="6FCE0207" w14:textId="7DD37285" w:rsidR="00F85503" w:rsidRPr="000F258C" w:rsidRDefault="00827C6A" w:rsidP="000F258C">
      <w:pPr>
        <w:rPr>
          <w:b/>
          <w:bCs/>
          <w:color w:val="0000FF" w:themeColor="hyperlink"/>
          <w:sz w:val="12"/>
          <w:szCs w:val="12"/>
          <w:u w:val="single"/>
        </w:rPr>
      </w:pPr>
      <w:r>
        <w:rPr>
          <w:rStyle w:val="Hyperlink"/>
          <w:b/>
          <w:bCs/>
          <w:sz w:val="12"/>
          <w:szCs w:val="12"/>
        </w:rPr>
        <w:br w:type="page"/>
      </w:r>
      <w:bookmarkStart w:id="56" w:name="_FINANCE_&amp;_REAL_6"/>
      <w:bookmarkEnd w:id="56"/>
    </w:p>
    <w:p w14:paraId="4D30A819" w14:textId="395583BF" w:rsidR="00F85503" w:rsidRDefault="00657B61" w:rsidP="00657B61">
      <w:pPr>
        <w:tabs>
          <w:tab w:val="left" w:pos="9015"/>
        </w:tabs>
        <w:spacing w:after="0" w:line="240" w:lineRule="auto"/>
        <w:jc w:val="center"/>
        <w:rPr>
          <w:sz w:val="20"/>
          <w:szCs w:val="20"/>
        </w:rPr>
      </w:pPr>
      <w:r>
        <w:rPr>
          <w:b/>
          <w:bCs/>
          <w:color w:val="000000" w:themeColor="text1"/>
          <w:sz w:val="32"/>
          <w:szCs w:val="32"/>
        </w:rPr>
        <w:lastRenderedPageBreak/>
        <w:t>D</w:t>
      </w:r>
      <w:r w:rsidRPr="00657B61">
        <w:rPr>
          <w:b/>
          <w:bCs/>
          <w:color w:val="000000" w:themeColor="text1"/>
          <w:sz w:val="32"/>
          <w:szCs w:val="32"/>
        </w:rPr>
        <w:t>emographic</w:t>
      </w:r>
      <w:r w:rsidRPr="00657B61">
        <w:rPr>
          <w:b/>
          <w:color w:val="000000" w:themeColor="text1"/>
          <w:sz w:val="32"/>
          <w:szCs w:val="32"/>
        </w:rPr>
        <w:t xml:space="preserve"> Profiler – The </w:t>
      </w:r>
      <w:r w:rsidRPr="00657B61">
        <w:rPr>
          <w:b/>
          <w:i/>
          <w:color w:val="000000" w:themeColor="text1"/>
          <w:sz w:val="32"/>
          <w:szCs w:val="32"/>
        </w:rPr>
        <w:t>Real Estate</w:t>
      </w:r>
      <w:r w:rsidRPr="00657B61">
        <w:rPr>
          <w:b/>
          <w:color w:val="000000" w:themeColor="text1"/>
          <w:sz w:val="32"/>
          <w:szCs w:val="32"/>
        </w:rPr>
        <w:t xml:space="preserve"> and </w:t>
      </w:r>
      <w:r w:rsidRPr="00657B61">
        <w:rPr>
          <w:b/>
          <w:i/>
          <w:color w:val="000000" w:themeColor="text1"/>
          <w:sz w:val="32"/>
          <w:szCs w:val="32"/>
        </w:rPr>
        <w:t xml:space="preserve">Finance </w:t>
      </w:r>
      <w:r w:rsidRPr="00657B61">
        <w:rPr>
          <w:b/>
          <w:color w:val="000000" w:themeColor="text1"/>
          <w:sz w:val="32"/>
          <w:szCs w:val="32"/>
        </w:rPr>
        <w:t>Industry</w:t>
      </w:r>
    </w:p>
    <w:p w14:paraId="02BE00D8" w14:textId="4E330654" w:rsidR="00657B61" w:rsidRDefault="00657B61" w:rsidP="00F85503">
      <w:pPr>
        <w:tabs>
          <w:tab w:val="left" w:pos="9015"/>
        </w:tabs>
        <w:spacing w:after="0" w:line="240" w:lineRule="auto"/>
        <w:jc w:val="both"/>
        <w:rPr>
          <w:b/>
          <w:bCs/>
          <w:sz w:val="20"/>
          <w:szCs w:val="20"/>
        </w:rPr>
      </w:pPr>
    </w:p>
    <w:p w14:paraId="1686B6A3" w14:textId="77777777" w:rsidR="00657B61" w:rsidRDefault="00657B61" w:rsidP="00F85503">
      <w:pPr>
        <w:tabs>
          <w:tab w:val="left" w:pos="9015"/>
        </w:tabs>
        <w:spacing w:after="0" w:line="240" w:lineRule="auto"/>
        <w:jc w:val="both"/>
        <w:rPr>
          <w:b/>
          <w:bCs/>
          <w:sz w:val="20"/>
          <w:szCs w:val="20"/>
        </w:rPr>
      </w:pPr>
    </w:p>
    <w:p w14:paraId="5EADB41A" w14:textId="20AC0810" w:rsidR="00F85503" w:rsidRDefault="00F85503" w:rsidP="00F85503">
      <w:pPr>
        <w:tabs>
          <w:tab w:val="left" w:pos="9015"/>
        </w:tabs>
        <w:spacing w:after="0" w:line="240" w:lineRule="auto"/>
        <w:jc w:val="both"/>
        <w:rPr>
          <w:sz w:val="20"/>
          <w:szCs w:val="20"/>
        </w:rPr>
      </w:pPr>
      <w:r w:rsidRPr="00883C67">
        <w:rPr>
          <w:b/>
          <w:bCs/>
          <w:sz w:val="20"/>
          <w:szCs w:val="20"/>
        </w:rPr>
        <w:t>This product models, graphs and compares types of investments in Real Estate</w:t>
      </w:r>
      <w:r>
        <w:rPr>
          <w:sz w:val="20"/>
          <w:szCs w:val="20"/>
        </w:rPr>
        <w:t xml:space="preserve"> (Houses, Units, Land), </w:t>
      </w:r>
      <w:r w:rsidRPr="00883C67">
        <w:rPr>
          <w:b/>
          <w:bCs/>
          <w:sz w:val="20"/>
          <w:szCs w:val="20"/>
        </w:rPr>
        <w:t>the Stock market</w:t>
      </w:r>
      <w:r>
        <w:rPr>
          <w:sz w:val="20"/>
          <w:szCs w:val="20"/>
        </w:rPr>
        <w:t xml:space="preserve"> (Bluechip Stocks and All Ords Index), </w:t>
      </w:r>
      <w:r w:rsidRPr="00883C67">
        <w:rPr>
          <w:b/>
          <w:bCs/>
          <w:sz w:val="20"/>
          <w:szCs w:val="20"/>
        </w:rPr>
        <w:t>Interest Rates</w:t>
      </w:r>
      <w:r>
        <w:rPr>
          <w:sz w:val="20"/>
          <w:szCs w:val="20"/>
        </w:rPr>
        <w:t xml:space="preserve">, </w:t>
      </w:r>
      <w:r w:rsidRPr="00883C67">
        <w:rPr>
          <w:b/>
          <w:bCs/>
          <w:sz w:val="20"/>
          <w:szCs w:val="20"/>
        </w:rPr>
        <w:t>Inflation</w:t>
      </w:r>
      <w:r>
        <w:rPr>
          <w:sz w:val="20"/>
          <w:szCs w:val="20"/>
        </w:rPr>
        <w:t xml:space="preserve"> and </w:t>
      </w:r>
      <w:r w:rsidRPr="00883C67">
        <w:rPr>
          <w:b/>
          <w:bCs/>
          <w:sz w:val="20"/>
          <w:szCs w:val="20"/>
        </w:rPr>
        <w:t>CPI</w:t>
      </w:r>
      <w:r>
        <w:rPr>
          <w:sz w:val="20"/>
          <w:szCs w:val="20"/>
        </w:rPr>
        <w:t xml:space="preserve">.   </w:t>
      </w:r>
    </w:p>
    <w:p w14:paraId="48E32E4C" w14:textId="77777777" w:rsidR="00F85503" w:rsidRPr="00523081" w:rsidRDefault="00F85503" w:rsidP="00F85503">
      <w:pPr>
        <w:tabs>
          <w:tab w:val="left" w:pos="9015"/>
        </w:tabs>
        <w:spacing w:after="0" w:line="240" w:lineRule="auto"/>
        <w:jc w:val="both"/>
        <w:rPr>
          <w:sz w:val="12"/>
          <w:szCs w:val="12"/>
        </w:rPr>
      </w:pPr>
    </w:p>
    <w:p w14:paraId="4E74062E" w14:textId="77777777" w:rsidR="00F85503" w:rsidRPr="00D265BA" w:rsidRDefault="00F85503" w:rsidP="00F85503">
      <w:pPr>
        <w:tabs>
          <w:tab w:val="left" w:pos="9015"/>
        </w:tabs>
        <w:spacing w:after="0" w:line="240" w:lineRule="auto"/>
        <w:jc w:val="both"/>
        <w:rPr>
          <w:b/>
          <w:bCs/>
          <w:sz w:val="20"/>
          <w:szCs w:val="20"/>
        </w:rPr>
      </w:pPr>
      <w:r>
        <w:rPr>
          <w:sz w:val="20"/>
          <w:szCs w:val="20"/>
        </w:rPr>
        <w:t xml:space="preserve">One has the ability to compare these over a given timeline and see which type of investment would have outperformed the other  type of investment:   </w:t>
      </w:r>
      <w:r w:rsidRPr="00E449AF">
        <w:rPr>
          <w:b/>
          <w:bCs/>
          <w:sz w:val="20"/>
          <w:szCs w:val="20"/>
        </w:rPr>
        <w:t>Real Estate</w:t>
      </w:r>
      <w:r>
        <w:rPr>
          <w:sz w:val="20"/>
          <w:szCs w:val="20"/>
        </w:rPr>
        <w:t xml:space="preserve"> versus </w:t>
      </w:r>
      <w:r w:rsidRPr="00E449AF">
        <w:rPr>
          <w:b/>
          <w:bCs/>
          <w:sz w:val="20"/>
          <w:szCs w:val="20"/>
        </w:rPr>
        <w:t>Stock Market</w:t>
      </w:r>
      <w:r>
        <w:rPr>
          <w:sz w:val="20"/>
          <w:szCs w:val="20"/>
        </w:rPr>
        <w:t xml:space="preserve"> versus </w:t>
      </w:r>
      <w:r w:rsidRPr="00E449AF">
        <w:rPr>
          <w:b/>
          <w:bCs/>
          <w:sz w:val="20"/>
          <w:szCs w:val="20"/>
        </w:rPr>
        <w:t>Interest Earned</w:t>
      </w:r>
      <w:r>
        <w:rPr>
          <w:sz w:val="20"/>
          <w:szCs w:val="20"/>
        </w:rPr>
        <w:t xml:space="preserve"> against the backdrop of </w:t>
      </w:r>
      <w:r>
        <w:rPr>
          <w:b/>
          <w:bCs/>
          <w:sz w:val="20"/>
          <w:szCs w:val="20"/>
        </w:rPr>
        <w:t>Inflation</w:t>
      </w:r>
      <w:r>
        <w:rPr>
          <w:sz w:val="20"/>
          <w:szCs w:val="20"/>
        </w:rPr>
        <w:t xml:space="preserve"> and </w:t>
      </w:r>
      <w:r>
        <w:rPr>
          <w:b/>
          <w:bCs/>
          <w:sz w:val="20"/>
          <w:szCs w:val="20"/>
        </w:rPr>
        <w:t>CPI</w:t>
      </w:r>
    </w:p>
    <w:p w14:paraId="541DF41E" w14:textId="77777777" w:rsidR="00F85503" w:rsidRPr="00523081" w:rsidRDefault="00F85503" w:rsidP="00F85503">
      <w:pPr>
        <w:tabs>
          <w:tab w:val="left" w:pos="9015"/>
        </w:tabs>
        <w:spacing w:after="0" w:line="240" w:lineRule="auto"/>
        <w:jc w:val="both"/>
        <w:rPr>
          <w:sz w:val="12"/>
          <w:szCs w:val="12"/>
        </w:rPr>
      </w:pPr>
    </w:p>
    <w:p w14:paraId="1C2B01D6" w14:textId="77777777" w:rsidR="00F85503" w:rsidRPr="00E449AF" w:rsidRDefault="00F85503" w:rsidP="00F85503">
      <w:pPr>
        <w:tabs>
          <w:tab w:val="left" w:pos="9015"/>
        </w:tabs>
        <w:spacing w:after="0" w:line="240" w:lineRule="auto"/>
        <w:jc w:val="both"/>
        <w:rPr>
          <w:sz w:val="20"/>
          <w:szCs w:val="20"/>
        </w:rPr>
      </w:pPr>
      <w:r>
        <w:rPr>
          <w:sz w:val="20"/>
          <w:szCs w:val="20"/>
        </w:rPr>
        <w:t xml:space="preserve">For </w:t>
      </w:r>
      <w:r>
        <w:rPr>
          <w:b/>
          <w:bCs/>
          <w:sz w:val="20"/>
          <w:szCs w:val="20"/>
        </w:rPr>
        <w:t>Real Estate</w:t>
      </w:r>
      <w:r>
        <w:rPr>
          <w:sz w:val="20"/>
          <w:szCs w:val="20"/>
        </w:rPr>
        <w:t xml:space="preserve"> we can further isolate which suburb to invest in and its growth for each asset type:  House, Land and Unit.</w:t>
      </w:r>
    </w:p>
    <w:p w14:paraId="38F2278A" w14:textId="77777777" w:rsidR="00F85503" w:rsidRPr="00E449AF" w:rsidRDefault="00F85503" w:rsidP="00F85503">
      <w:pPr>
        <w:tabs>
          <w:tab w:val="left" w:pos="9015"/>
        </w:tabs>
        <w:spacing w:after="0" w:line="240" w:lineRule="auto"/>
        <w:jc w:val="both"/>
        <w:rPr>
          <w:sz w:val="10"/>
          <w:szCs w:val="10"/>
        </w:rPr>
      </w:pPr>
    </w:p>
    <w:p w14:paraId="3CE3A6D5" w14:textId="77777777" w:rsidR="00F85503" w:rsidRDefault="00F85503" w:rsidP="00F85503">
      <w:pPr>
        <w:tabs>
          <w:tab w:val="left" w:pos="9015"/>
        </w:tabs>
        <w:spacing w:after="0" w:line="240" w:lineRule="auto"/>
        <w:jc w:val="both"/>
        <w:rPr>
          <w:sz w:val="20"/>
          <w:szCs w:val="20"/>
        </w:rPr>
      </w:pPr>
      <w:r>
        <w:rPr>
          <w:sz w:val="20"/>
          <w:szCs w:val="20"/>
        </w:rPr>
        <w:t xml:space="preserve">The data ranges from 2002 – 2013 covering the pre-crash and post-crash era </w:t>
      </w:r>
      <w:r w:rsidRPr="00E449AF">
        <w:rPr>
          <w:sz w:val="20"/>
          <w:szCs w:val="20"/>
        </w:rPr>
        <w:sym w:font="Wingdings" w:char="F0E8"/>
      </w:r>
      <w:r>
        <w:rPr>
          <w:sz w:val="20"/>
          <w:szCs w:val="20"/>
        </w:rPr>
        <w:t xml:space="preserve"> allowing one to see how one could have timed the market between types of investments.    It also shows when and which type of investment outperformed the other.</w:t>
      </w:r>
    </w:p>
    <w:p w14:paraId="04842115" w14:textId="77777777" w:rsidR="00F85503" w:rsidRPr="009E7B4F" w:rsidRDefault="00F85503" w:rsidP="00F85503">
      <w:pPr>
        <w:tabs>
          <w:tab w:val="left" w:pos="9015"/>
        </w:tabs>
        <w:spacing w:after="0" w:line="240" w:lineRule="auto"/>
        <w:jc w:val="both"/>
        <w:rPr>
          <w:sz w:val="12"/>
          <w:szCs w:val="12"/>
        </w:rPr>
      </w:pPr>
    </w:p>
    <w:p w14:paraId="5BF5E517" w14:textId="77777777" w:rsidR="00F85503" w:rsidRDefault="00F85503" w:rsidP="00F85503">
      <w:pPr>
        <w:tabs>
          <w:tab w:val="left" w:pos="9015"/>
        </w:tabs>
        <w:spacing w:after="0" w:line="240" w:lineRule="auto"/>
        <w:jc w:val="both"/>
        <w:rPr>
          <w:b/>
          <w:bCs/>
          <w:sz w:val="12"/>
          <w:szCs w:val="12"/>
        </w:rPr>
      </w:pPr>
    </w:p>
    <w:p w14:paraId="0362819F" w14:textId="77777777" w:rsidR="00F85503" w:rsidRDefault="00F85503" w:rsidP="00F85503">
      <w:pPr>
        <w:tabs>
          <w:tab w:val="left" w:pos="9015"/>
        </w:tabs>
        <w:spacing w:after="0" w:line="240" w:lineRule="auto"/>
        <w:jc w:val="both"/>
        <w:rPr>
          <w:b/>
          <w:bCs/>
          <w:sz w:val="12"/>
          <w:szCs w:val="12"/>
        </w:rPr>
      </w:pPr>
      <w:r w:rsidRPr="00E449AF">
        <w:rPr>
          <w:noProof/>
        </w:rPr>
        <w:drawing>
          <wp:inline distT="0" distB="0" distL="0" distR="0" wp14:anchorId="3A3CE196" wp14:editId="4CA6FEE6">
            <wp:extent cx="6645910" cy="3741420"/>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645910" cy="3741420"/>
                    </a:xfrm>
                    <a:prstGeom prst="rect">
                      <a:avLst/>
                    </a:prstGeom>
                    <a:noFill/>
                    <a:ln>
                      <a:noFill/>
                    </a:ln>
                  </pic:spPr>
                </pic:pic>
              </a:graphicData>
            </a:graphic>
          </wp:inline>
        </w:drawing>
      </w:r>
    </w:p>
    <w:p w14:paraId="75135134" w14:textId="77777777" w:rsidR="00F85503" w:rsidRPr="00E449AF" w:rsidRDefault="00F85503" w:rsidP="00F85503">
      <w:pPr>
        <w:tabs>
          <w:tab w:val="left" w:pos="9015"/>
        </w:tabs>
        <w:spacing w:after="0" w:line="240" w:lineRule="auto"/>
        <w:jc w:val="both"/>
        <w:rPr>
          <w:sz w:val="10"/>
          <w:szCs w:val="10"/>
        </w:rPr>
      </w:pPr>
    </w:p>
    <w:p w14:paraId="011F2AAF" w14:textId="77777777" w:rsidR="00F85503" w:rsidRPr="00657B61" w:rsidRDefault="00F85503" w:rsidP="00F85503">
      <w:pPr>
        <w:tabs>
          <w:tab w:val="left" w:pos="9015"/>
        </w:tabs>
        <w:spacing w:after="0" w:line="240" w:lineRule="auto"/>
        <w:jc w:val="both"/>
        <w:rPr>
          <w:sz w:val="8"/>
          <w:szCs w:val="8"/>
        </w:rPr>
      </w:pPr>
    </w:p>
    <w:p w14:paraId="23B5398B" w14:textId="77777777" w:rsidR="00F85503" w:rsidRDefault="00F85503" w:rsidP="00F85503">
      <w:pPr>
        <w:tabs>
          <w:tab w:val="left" w:pos="9015"/>
        </w:tabs>
        <w:spacing w:after="0" w:line="240" w:lineRule="auto"/>
        <w:jc w:val="both"/>
        <w:rPr>
          <w:b/>
          <w:bCs/>
          <w:sz w:val="20"/>
          <w:szCs w:val="20"/>
        </w:rPr>
      </w:pPr>
      <w:r>
        <w:rPr>
          <w:sz w:val="20"/>
          <w:szCs w:val="20"/>
        </w:rPr>
        <w:t xml:space="preserve">To support the above analysis, a table of top performing suburbs over a specified period is also generated by </w:t>
      </w:r>
      <w:r>
        <w:rPr>
          <w:b/>
          <w:bCs/>
          <w:sz w:val="20"/>
          <w:szCs w:val="20"/>
        </w:rPr>
        <w:t>Hour, Unit</w:t>
      </w:r>
      <w:r>
        <w:rPr>
          <w:sz w:val="20"/>
          <w:szCs w:val="20"/>
        </w:rPr>
        <w:t xml:space="preserve"> and </w:t>
      </w:r>
      <w:r>
        <w:rPr>
          <w:b/>
          <w:bCs/>
          <w:sz w:val="20"/>
          <w:szCs w:val="20"/>
        </w:rPr>
        <w:t>Land</w:t>
      </w:r>
    </w:p>
    <w:p w14:paraId="7A6D4549" w14:textId="77777777" w:rsidR="00F85503" w:rsidRPr="00523081" w:rsidRDefault="00F85503" w:rsidP="00F85503">
      <w:pPr>
        <w:tabs>
          <w:tab w:val="left" w:pos="9015"/>
        </w:tabs>
        <w:spacing w:after="0" w:line="240" w:lineRule="auto"/>
        <w:jc w:val="both"/>
        <w:rPr>
          <w:b/>
          <w:bCs/>
          <w:sz w:val="10"/>
          <w:szCs w:val="10"/>
        </w:rPr>
      </w:pPr>
    </w:p>
    <w:p w14:paraId="4D080B46" w14:textId="77777777" w:rsidR="00F85503" w:rsidRDefault="00F85503" w:rsidP="00F85503">
      <w:pPr>
        <w:tabs>
          <w:tab w:val="left" w:pos="9015"/>
        </w:tabs>
        <w:spacing w:after="0" w:line="240" w:lineRule="auto"/>
        <w:jc w:val="both"/>
        <w:rPr>
          <w:sz w:val="10"/>
          <w:szCs w:val="10"/>
        </w:rPr>
      </w:pPr>
    </w:p>
    <w:p w14:paraId="48A56781" w14:textId="77777777" w:rsidR="00F85503" w:rsidRPr="00E449AF" w:rsidRDefault="00F85503" w:rsidP="00F85503">
      <w:pPr>
        <w:tabs>
          <w:tab w:val="left" w:pos="9015"/>
        </w:tabs>
        <w:spacing w:after="0" w:line="240" w:lineRule="auto"/>
        <w:jc w:val="center"/>
        <w:rPr>
          <w:sz w:val="10"/>
          <w:szCs w:val="10"/>
        </w:rPr>
      </w:pPr>
      <w:r w:rsidRPr="00523081">
        <w:rPr>
          <w:noProof/>
        </w:rPr>
        <w:drawing>
          <wp:inline distT="0" distB="0" distL="0" distR="0" wp14:anchorId="3D8D9B5E" wp14:editId="7C8E2881">
            <wp:extent cx="6631969" cy="3215000"/>
            <wp:effectExtent l="0" t="0" r="0" b="508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6665944" cy="3231470"/>
                    </a:xfrm>
                    <a:prstGeom prst="rect">
                      <a:avLst/>
                    </a:prstGeom>
                    <a:noFill/>
                    <a:ln>
                      <a:noFill/>
                    </a:ln>
                  </pic:spPr>
                </pic:pic>
              </a:graphicData>
            </a:graphic>
          </wp:inline>
        </w:drawing>
      </w:r>
    </w:p>
    <w:p w14:paraId="0C8088FF" w14:textId="77777777" w:rsidR="00F85503" w:rsidRDefault="00F85503" w:rsidP="00F85503">
      <w:pPr>
        <w:tabs>
          <w:tab w:val="left" w:pos="9015"/>
        </w:tabs>
        <w:spacing w:after="0" w:line="240" w:lineRule="auto"/>
        <w:jc w:val="both"/>
        <w:rPr>
          <w:b/>
          <w:bCs/>
          <w:sz w:val="12"/>
          <w:szCs w:val="12"/>
        </w:rPr>
      </w:pPr>
    </w:p>
    <w:p w14:paraId="7317D6AA" w14:textId="77777777" w:rsidR="00C35B31" w:rsidRDefault="00DE0AA5" w:rsidP="00F85503">
      <w:pPr>
        <w:spacing w:after="0"/>
        <w:rPr>
          <w:rStyle w:val="Hyperlink"/>
          <w:b/>
          <w:bCs/>
          <w:sz w:val="12"/>
          <w:szCs w:val="12"/>
        </w:rPr>
      </w:pPr>
      <w:hyperlink r:id="rId67" w:history="1">
        <w:r w:rsidR="00F85503" w:rsidRPr="00523081">
          <w:rPr>
            <w:rStyle w:val="Hyperlink"/>
            <w:b/>
            <w:bCs/>
            <w:sz w:val="12"/>
            <w:szCs w:val="12"/>
          </w:rPr>
          <w:t>Real Estate and Capital Market Trend.xlsx</w:t>
        </w:r>
      </w:hyperlink>
      <w:r w:rsidR="00C35B31">
        <w:rPr>
          <w:rStyle w:val="Hyperlink"/>
          <w:b/>
          <w:bCs/>
          <w:sz w:val="12"/>
          <w:szCs w:val="12"/>
        </w:rPr>
        <w:t xml:space="preserve"> </w:t>
      </w:r>
    </w:p>
    <w:p w14:paraId="6DAAB094" w14:textId="2262900C" w:rsidR="00C35B31" w:rsidRPr="00787BAF" w:rsidRDefault="00C35B31" w:rsidP="00025DD4">
      <w:pPr>
        <w:pStyle w:val="Heading1"/>
        <w:numPr>
          <w:ilvl w:val="0"/>
          <w:numId w:val="124"/>
        </w:numPr>
        <w:spacing w:before="0"/>
        <w:jc w:val="center"/>
        <w:rPr>
          <w:rFonts w:asciiTheme="minorHAnsi" w:hAnsiTheme="minorHAnsi"/>
          <w:b/>
          <w:bCs/>
        </w:rPr>
      </w:pPr>
      <w:bookmarkStart w:id="57" w:name="_FINANCE_&amp;_REAL_4"/>
      <w:bookmarkStart w:id="58" w:name="_Toc38030355"/>
      <w:bookmarkEnd w:id="57"/>
      <w:r w:rsidRPr="00787BAF">
        <w:rPr>
          <w:rFonts w:asciiTheme="minorHAnsi" w:hAnsiTheme="minorHAnsi"/>
          <w:b/>
          <w:bCs/>
        </w:rPr>
        <w:lastRenderedPageBreak/>
        <w:t>FINANCE &amp; REAL ESTATE – MYOB REPORTING</w:t>
      </w:r>
      <w:bookmarkEnd w:id="58"/>
    </w:p>
    <w:p w14:paraId="4845076A" w14:textId="77777777" w:rsidR="00C35B31" w:rsidRPr="00787BAF" w:rsidRDefault="00C35B31" w:rsidP="00C35B31">
      <w:pPr>
        <w:tabs>
          <w:tab w:val="left" w:pos="9015"/>
        </w:tabs>
        <w:spacing w:after="0" w:line="240" w:lineRule="auto"/>
        <w:jc w:val="both"/>
        <w:rPr>
          <w:b/>
          <w:bCs/>
          <w:sz w:val="16"/>
          <w:szCs w:val="16"/>
        </w:rPr>
      </w:pPr>
    </w:p>
    <w:p w14:paraId="1B3A4BD8" w14:textId="77777777" w:rsidR="00C35B31" w:rsidRPr="00787BAF" w:rsidRDefault="00C35B31" w:rsidP="00C35B31">
      <w:pPr>
        <w:tabs>
          <w:tab w:val="left" w:pos="9015"/>
        </w:tabs>
        <w:spacing w:after="0" w:line="240" w:lineRule="auto"/>
        <w:jc w:val="both"/>
        <w:rPr>
          <w:b/>
          <w:bCs/>
          <w:sz w:val="20"/>
          <w:szCs w:val="20"/>
        </w:rPr>
      </w:pPr>
    </w:p>
    <w:p w14:paraId="79CDB7BB" w14:textId="24981860" w:rsidR="00C35B31" w:rsidRDefault="00C35B31" w:rsidP="00C35B31">
      <w:pPr>
        <w:tabs>
          <w:tab w:val="left" w:pos="9015"/>
        </w:tabs>
        <w:spacing w:after="0" w:line="240" w:lineRule="auto"/>
        <w:jc w:val="both"/>
        <w:rPr>
          <w:sz w:val="20"/>
          <w:szCs w:val="20"/>
        </w:rPr>
      </w:pPr>
      <w:r>
        <w:rPr>
          <w:b/>
          <w:bCs/>
          <w:sz w:val="20"/>
          <w:szCs w:val="20"/>
        </w:rPr>
        <w:t xml:space="preserve">Simply export your data out of MYOB </w:t>
      </w:r>
      <w:r w:rsidRPr="0025396B">
        <w:rPr>
          <w:sz w:val="20"/>
          <w:szCs w:val="20"/>
        </w:rPr>
        <w:t xml:space="preserve">into the </w:t>
      </w:r>
      <w:r>
        <w:rPr>
          <w:sz w:val="20"/>
          <w:szCs w:val="20"/>
        </w:rPr>
        <w:t xml:space="preserve">product’s </w:t>
      </w:r>
      <w:r w:rsidRPr="0025396B">
        <w:rPr>
          <w:sz w:val="20"/>
          <w:szCs w:val="20"/>
        </w:rPr>
        <w:t>Data worksheet module, the configuration routine module configures your enquiry and filter matrix</w:t>
      </w:r>
      <w:r>
        <w:rPr>
          <w:sz w:val="20"/>
          <w:szCs w:val="20"/>
        </w:rPr>
        <w:t xml:space="preserve">.   To </w:t>
      </w:r>
      <w:r w:rsidRPr="0025396B">
        <w:rPr>
          <w:sz w:val="20"/>
          <w:szCs w:val="20"/>
        </w:rPr>
        <w:t xml:space="preserve">get you started it also builds your first </w:t>
      </w:r>
      <w:r>
        <w:rPr>
          <w:sz w:val="20"/>
          <w:szCs w:val="20"/>
        </w:rPr>
        <w:t>MYOB</w:t>
      </w:r>
      <w:r w:rsidRPr="0025396B">
        <w:rPr>
          <w:sz w:val="20"/>
          <w:szCs w:val="20"/>
        </w:rPr>
        <w:t xml:space="preserve"> report</w:t>
      </w:r>
      <w:r>
        <w:rPr>
          <w:sz w:val="20"/>
          <w:szCs w:val="20"/>
        </w:rPr>
        <w:t xml:space="preserve"> </w:t>
      </w:r>
      <w:r w:rsidRPr="0025396B">
        <w:rPr>
          <w:sz w:val="20"/>
          <w:szCs w:val="20"/>
        </w:rPr>
        <w:t xml:space="preserve">and </w:t>
      </w:r>
      <w:r>
        <w:rPr>
          <w:sz w:val="20"/>
          <w:szCs w:val="20"/>
        </w:rPr>
        <w:t xml:space="preserve">your </w:t>
      </w:r>
      <w:r w:rsidRPr="0025396B">
        <w:rPr>
          <w:sz w:val="20"/>
          <w:szCs w:val="20"/>
        </w:rPr>
        <w:t xml:space="preserve">first </w:t>
      </w:r>
      <w:r>
        <w:rPr>
          <w:sz w:val="20"/>
          <w:szCs w:val="20"/>
        </w:rPr>
        <w:t xml:space="preserve">MYOB </w:t>
      </w:r>
      <w:r w:rsidRPr="0025396B">
        <w:rPr>
          <w:sz w:val="20"/>
          <w:szCs w:val="20"/>
        </w:rPr>
        <w:t>graphics.</w:t>
      </w:r>
    </w:p>
    <w:p w14:paraId="640E7AD7" w14:textId="77777777" w:rsidR="00C35B31" w:rsidRDefault="00C35B31" w:rsidP="00C35B31">
      <w:pPr>
        <w:tabs>
          <w:tab w:val="left" w:pos="9015"/>
        </w:tabs>
        <w:spacing w:after="0" w:line="240" w:lineRule="auto"/>
        <w:jc w:val="both"/>
        <w:rPr>
          <w:sz w:val="20"/>
          <w:szCs w:val="20"/>
        </w:rPr>
      </w:pPr>
    </w:p>
    <w:p w14:paraId="1A8B7854" w14:textId="77777777" w:rsidR="00C35B31" w:rsidRDefault="00C35B31" w:rsidP="00C35B31">
      <w:pPr>
        <w:tabs>
          <w:tab w:val="left" w:pos="9015"/>
        </w:tabs>
        <w:spacing w:after="0" w:line="240" w:lineRule="auto"/>
        <w:jc w:val="both"/>
        <w:rPr>
          <w:sz w:val="20"/>
          <w:szCs w:val="20"/>
        </w:rPr>
      </w:pPr>
      <w:r w:rsidRPr="00D602D1">
        <w:rPr>
          <w:b/>
          <w:bCs/>
          <w:sz w:val="20"/>
          <w:szCs w:val="20"/>
        </w:rPr>
        <w:t>Feature-1</w:t>
      </w:r>
      <w:r w:rsidRPr="00296B37">
        <w:rPr>
          <w:sz w:val="20"/>
          <w:szCs w:val="20"/>
        </w:rPr>
        <w:t xml:space="preserve"> </w:t>
      </w:r>
      <w:r>
        <w:rPr>
          <w:sz w:val="20"/>
          <w:szCs w:val="20"/>
        </w:rPr>
        <w:t xml:space="preserve"> </w:t>
      </w:r>
      <w:r>
        <w:rPr>
          <w:b/>
          <w:bCs/>
          <w:sz w:val="20"/>
          <w:szCs w:val="20"/>
        </w:rPr>
        <w:t xml:space="preserve">Report is your Report Writer.  </w:t>
      </w:r>
      <w:r>
        <w:rPr>
          <w:sz w:val="20"/>
          <w:szCs w:val="20"/>
        </w:rPr>
        <w:t xml:space="preserve">This is also a self-configuring report.   One simply copies and pastes the data into the </w:t>
      </w:r>
      <w:r>
        <w:rPr>
          <w:b/>
          <w:i/>
          <w:sz w:val="20"/>
          <w:szCs w:val="20"/>
          <w:u w:val="single"/>
        </w:rPr>
        <w:t>Data</w:t>
      </w:r>
      <w:r>
        <w:rPr>
          <w:sz w:val="20"/>
          <w:szCs w:val="20"/>
        </w:rPr>
        <w:t xml:space="preserve"> worksheet module and runs the </w:t>
      </w:r>
      <w:r>
        <w:rPr>
          <w:b/>
          <w:i/>
          <w:sz w:val="20"/>
          <w:szCs w:val="20"/>
        </w:rPr>
        <w:t xml:space="preserve">Configure Reports </w:t>
      </w:r>
      <w:r>
        <w:rPr>
          <w:sz w:val="20"/>
          <w:szCs w:val="20"/>
        </w:rPr>
        <w:t xml:space="preserve">macro. The configuration run also sets up the first report for you in the </w:t>
      </w:r>
      <w:r>
        <w:rPr>
          <w:b/>
          <w:i/>
          <w:sz w:val="20"/>
          <w:szCs w:val="20"/>
          <w:u w:val="single"/>
        </w:rPr>
        <w:t>Report</w:t>
      </w:r>
      <w:r>
        <w:rPr>
          <w:sz w:val="20"/>
          <w:szCs w:val="20"/>
        </w:rPr>
        <w:t xml:space="preserve"> module and the first graph in the </w:t>
      </w:r>
      <w:r>
        <w:rPr>
          <w:b/>
          <w:i/>
          <w:sz w:val="20"/>
          <w:szCs w:val="20"/>
          <w:u w:val="single"/>
        </w:rPr>
        <w:t>Graphalytics</w:t>
      </w:r>
      <w:r>
        <w:rPr>
          <w:sz w:val="20"/>
          <w:szCs w:val="20"/>
        </w:rPr>
        <w:t xml:space="preserve"> module.  Once done, you are now ready to start building your own reports and graphs.   From there on, you can use the filters provided for the choices of variables you are selecting.</w:t>
      </w:r>
    </w:p>
    <w:p w14:paraId="7393E968" w14:textId="77777777" w:rsidR="00C35B31" w:rsidRDefault="00C35B31" w:rsidP="00C35B31">
      <w:pPr>
        <w:tabs>
          <w:tab w:val="left" w:pos="9015"/>
        </w:tabs>
        <w:spacing w:after="0" w:line="240" w:lineRule="auto"/>
        <w:rPr>
          <w:sz w:val="12"/>
          <w:szCs w:val="12"/>
        </w:rPr>
      </w:pPr>
    </w:p>
    <w:p w14:paraId="0C6E3225" w14:textId="77777777" w:rsidR="00C35B31" w:rsidRPr="00EE09B1" w:rsidRDefault="00C35B31" w:rsidP="00C35B31">
      <w:pPr>
        <w:tabs>
          <w:tab w:val="left" w:pos="9015"/>
        </w:tabs>
        <w:spacing w:after="0" w:line="240" w:lineRule="auto"/>
        <w:rPr>
          <w:sz w:val="12"/>
          <w:szCs w:val="12"/>
        </w:rPr>
      </w:pPr>
    </w:p>
    <w:p w14:paraId="7A86768D" w14:textId="77777777" w:rsidR="00C35B31" w:rsidRDefault="00C35B31" w:rsidP="00C35B31">
      <w:pPr>
        <w:tabs>
          <w:tab w:val="left" w:pos="9015"/>
        </w:tabs>
        <w:spacing w:after="0" w:line="240" w:lineRule="auto"/>
        <w:jc w:val="both"/>
        <w:rPr>
          <w:sz w:val="20"/>
          <w:szCs w:val="20"/>
        </w:rPr>
      </w:pPr>
      <w:r w:rsidRPr="0025396B">
        <w:rPr>
          <w:noProof/>
        </w:rPr>
        <w:drawing>
          <wp:inline distT="0" distB="0" distL="0" distR="0" wp14:anchorId="1F09D34F" wp14:editId="56FC3DC3">
            <wp:extent cx="6645910" cy="2875915"/>
            <wp:effectExtent l="0" t="0" r="2540" b="63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45910" cy="2875915"/>
                    </a:xfrm>
                    <a:prstGeom prst="rect">
                      <a:avLst/>
                    </a:prstGeom>
                    <a:noFill/>
                    <a:ln>
                      <a:noFill/>
                    </a:ln>
                  </pic:spPr>
                </pic:pic>
              </a:graphicData>
            </a:graphic>
          </wp:inline>
        </w:drawing>
      </w:r>
    </w:p>
    <w:p w14:paraId="137EF982" w14:textId="77777777" w:rsidR="00C35B31" w:rsidRPr="0025396B" w:rsidRDefault="00C35B31" w:rsidP="00C35B31">
      <w:pPr>
        <w:tabs>
          <w:tab w:val="left" w:pos="9015"/>
        </w:tabs>
        <w:spacing w:after="0" w:line="240" w:lineRule="auto"/>
        <w:jc w:val="both"/>
        <w:rPr>
          <w:sz w:val="20"/>
          <w:szCs w:val="20"/>
        </w:rPr>
      </w:pPr>
    </w:p>
    <w:p w14:paraId="0936B47D" w14:textId="77777777" w:rsidR="00C35B31" w:rsidRDefault="00C35B31" w:rsidP="00C35B31">
      <w:pPr>
        <w:tabs>
          <w:tab w:val="left" w:pos="9015"/>
        </w:tabs>
        <w:spacing w:after="0" w:line="240" w:lineRule="auto"/>
        <w:jc w:val="both"/>
        <w:rPr>
          <w:sz w:val="20"/>
          <w:szCs w:val="20"/>
        </w:rPr>
      </w:pPr>
      <w:r w:rsidRPr="00D602D1">
        <w:rPr>
          <w:b/>
          <w:bCs/>
          <w:sz w:val="20"/>
          <w:szCs w:val="20"/>
        </w:rPr>
        <w:t>Feature-</w:t>
      </w:r>
      <w:r>
        <w:rPr>
          <w:b/>
          <w:bCs/>
          <w:sz w:val="20"/>
          <w:szCs w:val="20"/>
        </w:rPr>
        <w:t>2</w:t>
      </w:r>
      <w:r w:rsidRPr="00296B37">
        <w:rPr>
          <w:sz w:val="20"/>
          <w:szCs w:val="20"/>
        </w:rPr>
        <w:t xml:space="preserve"> </w:t>
      </w:r>
      <w:r>
        <w:rPr>
          <w:sz w:val="20"/>
          <w:szCs w:val="20"/>
        </w:rPr>
        <w:t xml:space="preserve"> </w:t>
      </w:r>
      <w:r>
        <w:rPr>
          <w:b/>
          <w:bCs/>
          <w:sz w:val="20"/>
          <w:szCs w:val="20"/>
        </w:rPr>
        <w:t xml:space="preserve">Graphalytics </w:t>
      </w:r>
      <w:r>
        <w:rPr>
          <w:sz w:val="20"/>
          <w:szCs w:val="20"/>
        </w:rPr>
        <w:t xml:space="preserve">this is a self-configuring graphing tool.   Once the data is copied into the </w:t>
      </w:r>
      <w:r>
        <w:rPr>
          <w:b/>
          <w:i/>
          <w:sz w:val="20"/>
          <w:szCs w:val="20"/>
          <w:u w:val="single"/>
        </w:rPr>
        <w:t>Data</w:t>
      </w:r>
      <w:r>
        <w:rPr>
          <w:sz w:val="20"/>
          <w:szCs w:val="20"/>
        </w:rPr>
        <w:t xml:space="preserve"> worksheet module and the </w:t>
      </w:r>
      <w:r>
        <w:rPr>
          <w:b/>
          <w:i/>
          <w:sz w:val="20"/>
          <w:szCs w:val="20"/>
        </w:rPr>
        <w:t xml:space="preserve">Configure Reports </w:t>
      </w:r>
      <w:r>
        <w:rPr>
          <w:sz w:val="20"/>
          <w:szCs w:val="20"/>
        </w:rPr>
        <w:t xml:space="preserve">macro is run, the </w:t>
      </w:r>
      <w:r>
        <w:rPr>
          <w:b/>
          <w:i/>
          <w:sz w:val="20"/>
          <w:szCs w:val="20"/>
          <w:u w:val="single"/>
        </w:rPr>
        <w:t>Graphalytics</w:t>
      </w:r>
      <w:r>
        <w:rPr>
          <w:sz w:val="20"/>
          <w:szCs w:val="20"/>
        </w:rPr>
        <w:t xml:space="preserve"> module will construct what it believes to be a relevant graph.  Once done, you are can choose to build your own types of graphs.</w:t>
      </w:r>
    </w:p>
    <w:p w14:paraId="12B6E519" w14:textId="77777777" w:rsidR="00C35B31" w:rsidRPr="00EE09B1" w:rsidRDefault="00C35B31" w:rsidP="00C35B31">
      <w:pPr>
        <w:tabs>
          <w:tab w:val="left" w:pos="9015"/>
        </w:tabs>
        <w:spacing w:after="0" w:line="240" w:lineRule="auto"/>
        <w:rPr>
          <w:sz w:val="12"/>
          <w:szCs w:val="12"/>
        </w:rPr>
      </w:pPr>
    </w:p>
    <w:p w14:paraId="0D7FA0B7" w14:textId="77777777" w:rsidR="00C35B31" w:rsidRPr="0025396B" w:rsidRDefault="00C35B31" w:rsidP="00C35B31">
      <w:pPr>
        <w:tabs>
          <w:tab w:val="left" w:pos="9015"/>
        </w:tabs>
        <w:spacing w:after="0" w:line="240" w:lineRule="auto"/>
        <w:jc w:val="both"/>
        <w:rPr>
          <w:sz w:val="20"/>
          <w:szCs w:val="20"/>
        </w:rPr>
      </w:pPr>
      <w:r w:rsidRPr="00EE09B1">
        <w:rPr>
          <w:noProof/>
        </w:rPr>
        <w:drawing>
          <wp:inline distT="0" distB="0" distL="0" distR="0" wp14:anchorId="25DA474B" wp14:editId="41EDDFD6">
            <wp:extent cx="6645910" cy="3226435"/>
            <wp:effectExtent l="0" t="0" r="254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45910" cy="3226435"/>
                    </a:xfrm>
                    <a:prstGeom prst="rect">
                      <a:avLst/>
                    </a:prstGeom>
                    <a:noFill/>
                    <a:ln>
                      <a:noFill/>
                    </a:ln>
                  </pic:spPr>
                </pic:pic>
              </a:graphicData>
            </a:graphic>
          </wp:inline>
        </w:drawing>
      </w:r>
    </w:p>
    <w:p w14:paraId="74453B88" w14:textId="77777777" w:rsidR="00C35B31" w:rsidRDefault="00C35B31" w:rsidP="00C35B31">
      <w:pPr>
        <w:tabs>
          <w:tab w:val="left" w:pos="9015"/>
        </w:tabs>
        <w:spacing w:after="0" w:line="240" w:lineRule="auto"/>
        <w:rPr>
          <w:b/>
          <w:bCs/>
          <w:sz w:val="12"/>
          <w:szCs w:val="12"/>
        </w:rPr>
      </w:pPr>
    </w:p>
    <w:p w14:paraId="4E4D598C" w14:textId="77777777" w:rsidR="00C35B31" w:rsidRDefault="00C35B31" w:rsidP="00C35B31">
      <w:pPr>
        <w:tabs>
          <w:tab w:val="left" w:pos="9015"/>
        </w:tabs>
        <w:spacing w:after="0" w:line="240" w:lineRule="auto"/>
        <w:jc w:val="both"/>
        <w:rPr>
          <w:b/>
          <w:bCs/>
          <w:sz w:val="12"/>
          <w:szCs w:val="12"/>
        </w:rPr>
      </w:pPr>
    </w:p>
    <w:p w14:paraId="35946BB4" w14:textId="77777777" w:rsidR="00E70C29" w:rsidRDefault="00E70C29">
      <w:pPr>
        <w:rPr>
          <w:rStyle w:val="Hyperlink"/>
          <w:b/>
          <w:bCs/>
          <w:sz w:val="12"/>
          <w:szCs w:val="12"/>
        </w:rPr>
      </w:pPr>
      <w:r>
        <w:rPr>
          <w:rStyle w:val="Hyperlink"/>
          <w:b/>
          <w:bCs/>
          <w:sz w:val="12"/>
          <w:szCs w:val="12"/>
        </w:rPr>
        <w:br w:type="page"/>
      </w:r>
    </w:p>
    <w:p w14:paraId="19F4AB7D" w14:textId="4B28FB29" w:rsidR="00E70C29" w:rsidRPr="000F61CD" w:rsidRDefault="00423A42" w:rsidP="00736BB6">
      <w:pPr>
        <w:pStyle w:val="Heading1"/>
        <w:numPr>
          <w:ilvl w:val="0"/>
          <w:numId w:val="124"/>
        </w:numPr>
        <w:spacing w:before="0"/>
        <w:jc w:val="center"/>
        <w:rPr>
          <w:rFonts w:asciiTheme="minorHAnsi" w:hAnsiTheme="minorHAnsi"/>
          <w:b/>
          <w:bCs/>
          <w:sz w:val="28"/>
          <w:szCs w:val="28"/>
        </w:rPr>
      </w:pPr>
      <w:r>
        <w:rPr>
          <w:rFonts w:asciiTheme="minorHAnsi" w:hAnsiTheme="minorHAnsi"/>
          <w:b/>
          <w:bCs/>
          <w:sz w:val="28"/>
          <w:szCs w:val="28"/>
        </w:rPr>
        <w:lastRenderedPageBreak/>
        <w:t xml:space="preserve">  </w:t>
      </w:r>
      <w:bookmarkStart w:id="59" w:name="_Toc38030356"/>
      <w:r w:rsidR="00E70C29" w:rsidRPr="000F61CD">
        <w:rPr>
          <w:rFonts w:asciiTheme="minorHAnsi" w:hAnsiTheme="minorHAnsi"/>
          <w:b/>
          <w:bCs/>
          <w:sz w:val="28"/>
          <w:szCs w:val="28"/>
        </w:rPr>
        <w:t>FINANCE – REBATES REMITTANCE AND INVOICE PROCESSING</w:t>
      </w:r>
      <w:bookmarkEnd w:id="59"/>
    </w:p>
    <w:p w14:paraId="5A639EBE" w14:textId="77777777" w:rsidR="00E70C29" w:rsidRDefault="00E70C29" w:rsidP="00E70C29">
      <w:pPr>
        <w:tabs>
          <w:tab w:val="left" w:pos="9015"/>
        </w:tabs>
        <w:spacing w:after="0" w:line="240" w:lineRule="auto"/>
        <w:jc w:val="both"/>
        <w:rPr>
          <w:b/>
          <w:sz w:val="16"/>
          <w:szCs w:val="16"/>
        </w:rPr>
      </w:pPr>
    </w:p>
    <w:p w14:paraId="3ACDD20A" w14:textId="77777777" w:rsidR="00E70C29" w:rsidRDefault="00E70C29" w:rsidP="00E70C29">
      <w:pPr>
        <w:tabs>
          <w:tab w:val="left" w:pos="9015"/>
        </w:tabs>
        <w:spacing w:after="0" w:line="240" w:lineRule="auto"/>
        <w:jc w:val="both"/>
        <w:rPr>
          <w:b/>
          <w:sz w:val="16"/>
          <w:szCs w:val="16"/>
        </w:rPr>
      </w:pPr>
    </w:p>
    <w:p w14:paraId="04FF9C82" w14:textId="77777777" w:rsidR="00E70C29" w:rsidRPr="00813C17" w:rsidRDefault="00E70C29" w:rsidP="00E70C29">
      <w:pPr>
        <w:tabs>
          <w:tab w:val="left" w:pos="9015"/>
        </w:tabs>
        <w:spacing w:after="0" w:line="240" w:lineRule="auto"/>
        <w:jc w:val="both"/>
        <w:rPr>
          <w:b/>
          <w:sz w:val="16"/>
          <w:szCs w:val="16"/>
        </w:rPr>
      </w:pPr>
    </w:p>
    <w:tbl>
      <w:tblPr>
        <w:tblStyle w:val="TableGrid"/>
        <w:tblW w:w="0" w:type="auto"/>
        <w:tblInd w:w="720" w:type="dxa"/>
        <w:tblLook w:val="04A0" w:firstRow="1" w:lastRow="0" w:firstColumn="1" w:lastColumn="0" w:noHBand="0" w:noVBand="1"/>
      </w:tblPr>
      <w:tblGrid>
        <w:gridCol w:w="2235"/>
        <w:gridCol w:w="7007"/>
      </w:tblGrid>
      <w:tr w:rsidR="00E70C29" w14:paraId="5CE3D21B" w14:textId="77777777" w:rsidTr="00E70C29">
        <w:tc>
          <w:tcPr>
            <w:tcW w:w="2235" w:type="dxa"/>
          </w:tcPr>
          <w:p w14:paraId="5D23D6A8" w14:textId="77777777" w:rsidR="00E70C29" w:rsidRPr="00724D19" w:rsidRDefault="00E70C29" w:rsidP="00E70C29">
            <w:pPr>
              <w:spacing w:before="60" w:after="60"/>
              <w:rPr>
                <w:b/>
              </w:rPr>
            </w:pPr>
            <w:r w:rsidRPr="00724D19">
              <w:rPr>
                <w:b/>
              </w:rPr>
              <w:t>Problem</w:t>
            </w:r>
          </w:p>
        </w:tc>
        <w:tc>
          <w:tcPr>
            <w:tcW w:w="7007" w:type="dxa"/>
          </w:tcPr>
          <w:p w14:paraId="42EEC40C" w14:textId="77777777" w:rsidR="00E70C29" w:rsidRDefault="00E70C29" w:rsidP="00E70C29">
            <w:pPr>
              <w:spacing w:before="60" w:after="60"/>
            </w:pPr>
            <w:r>
              <w:t>Manual process which is time consuming</w:t>
            </w:r>
          </w:p>
        </w:tc>
      </w:tr>
      <w:tr w:rsidR="00E70C29" w14:paraId="7F291B7B" w14:textId="77777777" w:rsidTr="00E70C29">
        <w:tc>
          <w:tcPr>
            <w:tcW w:w="2235" w:type="dxa"/>
          </w:tcPr>
          <w:p w14:paraId="2B00362B" w14:textId="77777777" w:rsidR="00E70C29" w:rsidRPr="00724D19" w:rsidRDefault="00E70C29" w:rsidP="00E70C29">
            <w:pPr>
              <w:spacing w:before="60" w:after="60"/>
              <w:rPr>
                <w:b/>
              </w:rPr>
            </w:pPr>
            <w:r w:rsidRPr="00724D19">
              <w:rPr>
                <w:b/>
                <w:color w:val="000000"/>
              </w:rPr>
              <w:t>Challenge</w:t>
            </w:r>
          </w:p>
        </w:tc>
        <w:tc>
          <w:tcPr>
            <w:tcW w:w="7007" w:type="dxa"/>
          </w:tcPr>
          <w:p w14:paraId="422AD9BA" w14:textId="77777777" w:rsidR="00E70C29" w:rsidRPr="00724D19" w:rsidRDefault="00E70C29" w:rsidP="00A17944">
            <w:pPr>
              <w:pStyle w:val="ListParagraph"/>
              <w:numPr>
                <w:ilvl w:val="0"/>
                <w:numId w:val="8"/>
              </w:numPr>
              <w:spacing w:before="60" w:after="60"/>
              <w:contextualSpacing w:val="0"/>
            </w:pPr>
            <w:r>
              <w:t>Automating a manually intensive process for Invoicing and Remittances</w:t>
            </w:r>
          </w:p>
          <w:p w14:paraId="00EF80B4" w14:textId="77777777" w:rsidR="00E70C29" w:rsidRDefault="00E70C29" w:rsidP="00A17944">
            <w:pPr>
              <w:pStyle w:val="ListParagraph"/>
              <w:numPr>
                <w:ilvl w:val="0"/>
                <w:numId w:val="8"/>
              </w:numPr>
              <w:spacing w:before="60" w:after="60"/>
              <w:contextualSpacing w:val="0"/>
            </w:pPr>
            <w:r>
              <w:t>Quality Assurance of Source Data and Commission Matrix</w:t>
            </w:r>
          </w:p>
        </w:tc>
      </w:tr>
      <w:tr w:rsidR="00E70C29" w14:paraId="649488FA" w14:textId="77777777" w:rsidTr="00E70C29">
        <w:tc>
          <w:tcPr>
            <w:tcW w:w="2235" w:type="dxa"/>
          </w:tcPr>
          <w:p w14:paraId="67103053" w14:textId="77777777" w:rsidR="00E70C29" w:rsidRPr="00724D19" w:rsidRDefault="00E70C29" w:rsidP="00E70C29">
            <w:pPr>
              <w:spacing w:before="60" w:after="60"/>
              <w:rPr>
                <w:b/>
              </w:rPr>
            </w:pPr>
            <w:r w:rsidRPr="00724D19">
              <w:rPr>
                <w:b/>
              </w:rPr>
              <w:t>Traditional Solution</w:t>
            </w:r>
          </w:p>
        </w:tc>
        <w:tc>
          <w:tcPr>
            <w:tcW w:w="7007" w:type="dxa"/>
          </w:tcPr>
          <w:p w14:paraId="731AC215" w14:textId="77777777" w:rsidR="00E70C29" w:rsidRDefault="00E70C29" w:rsidP="00E70C29">
            <w:pPr>
              <w:spacing w:before="60" w:after="60"/>
            </w:pPr>
            <w:r>
              <w:t>IT s</w:t>
            </w:r>
            <w:r w:rsidRPr="00CD4A4E">
              <w:t>o</w:t>
            </w:r>
            <w:r>
              <w:t>ftware development which would exceed 20 days</w:t>
            </w:r>
          </w:p>
        </w:tc>
      </w:tr>
      <w:tr w:rsidR="00E70C29" w14:paraId="112308B3" w14:textId="77777777" w:rsidTr="00E70C29">
        <w:tc>
          <w:tcPr>
            <w:tcW w:w="2235" w:type="dxa"/>
          </w:tcPr>
          <w:p w14:paraId="3157C7A5" w14:textId="77777777" w:rsidR="00E70C29" w:rsidRPr="00724D19" w:rsidRDefault="00E70C29" w:rsidP="00E70C29">
            <w:pPr>
              <w:spacing w:before="60" w:after="60"/>
              <w:rPr>
                <w:b/>
              </w:rPr>
            </w:pPr>
            <w:r>
              <w:rPr>
                <w:b/>
              </w:rPr>
              <w:t>Solution</w:t>
            </w:r>
          </w:p>
        </w:tc>
        <w:tc>
          <w:tcPr>
            <w:tcW w:w="7007" w:type="dxa"/>
          </w:tcPr>
          <w:p w14:paraId="0F92E334" w14:textId="77777777" w:rsidR="00E70C29" w:rsidRPr="003771D8" w:rsidRDefault="00E70C29" w:rsidP="00E70C29">
            <w:pPr>
              <w:spacing w:before="60" w:after="60"/>
              <w:rPr>
                <w:i/>
              </w:rPr>
            </w:pPr>
            <w:r w:rsidRPr="00CD4A4E">
              <w:rPr>
                <w:i/>
              </w:rPr>
              <w:t xml:space="preserve">Algomatics™ </w:t>
            </w:r>
            <w:r w:rsidRPr="00CD4A4E">
              <w:t>methodology</w:t>
            </w:r>
            <w:r>
              <w:t xml:space="preserve"> to generate </w:t>
            </w:r>
            <w:r>
              <w:rPr>
                <w:i/>
              </w:rPr>
              <w:t>Rebates Remittance</w:t>
            </w:r>
            <w:r>
              <w:t xml:space="preserve"> + </w:t>
            </w:r>
            <w:r>
              <w:rPr>
                <w:i/>
              </w:rPr>
              <w:t>Invoices</w:t>
            </w:r>
          </w:p>
        </w:tc>
      </w:tr>
      <w:tr w:rsidR="00E70C29" w14:paraId="07707FA5" w14:textId="77777777" w:rsidTr="00E70C29">
        <w:tc>
          <w:tcPr>
            <w:tcW w:w="2235" w:type="dxa"/>
          </w:tcPr>
          <w:p w14:paraId="08118775" w14:textId="77777777" w:rsidR="00E70C29" w:rsidRPr="00724D19" w:rsidRDefault="00E70C29" w:rsidP="00E70C29">
            <w:pPr>
              <w:spacing w:before="60" w:after="60"/>
              <w:rPr>
                <w:b/>
              </w:rPr>
            </w:pPr>
            <w:r w:rsidRPr="00724D19">
              <w:rPr>
                <w:b/>
              </w:rPr>
              <w:t>Outcomes</w:t>
            </w:r>
          </w:p>
        </w:tc>
        <w:tc>
          <w:tcPr>
            <w:tcW w:w="7007" w:type="dxa"/>
          </w:tcPr>
          <w:p w14:paraId="23865179" w14:textId="77777777" w:rsidR="00E70C29" w:rsidRDefault="00E70C29" w:rsidP="00A17944">
            <w:pPr>
              <w:pStyle w:val="ListParagraph"/>
              <w:numPr>
                <w:ilvl w:val="0"/>
                <w:numId w:val="9"/>
              </w:numPr>
              <w:spacing w:before="60" w:after="60"/>
              <w:contextualSpacing w:val="0"/>
            </w:pPr>
            <w:r>
              <w:t>Automated process reducing the workload by 60% plus</w:t>
            </w:r>
          </w:p>
          <w:p w14:paraId="72F04ABF" w14:textId="77777777" w:rsidR="00E70C29" w:rsidRPr="00CD4A4E" w:rsidRDefault="00E70C29" w:rsidP="00A17944">
            <w:pPr>
              <w:pStyle w:val="ListParagraph"/>
              <w:numPr>
                <w:ilvl w:val="0"/>
                <w:numId w:val="9"/>
              </w:numPr>
              <w:spacing w:before="60" w:after="60"/>
              <w:contextualSpacing w:val="0"/>
            </w:pPr>
            <w:r>
              <w:t>Approximate 1 day per month reduction of work load</w:t>
            </w:r>
          </w:p>
        </w:tc>
      </w:tr>
      <w:tr w:rsidR="00E70C29" w14:paraId="5C99002B" w14:textId="77777777" w:rsidTr="00E70C29">
        <w:tc>
          <w:tcPr>
            <w:tcW w:w="2235" w:type="dxa"/>
          </w:tcPr>
          <w:p w14:paraId="01DD92F8" w14:textId="77777777" w:rsidR="00E70C29" w:rsidRPr="00724D19" w:rsidRDefault="00E70C29" w:rsidP="00E70C29">
            <w:pPr>
              <w:spacing w:before="60" w:after="60"/>
              <w:rPr>
                <w:b/>
              </w:rPr>
            </w:pPr>
            <w:r w:rsidRPr="00351B43">
              <w:rPr>
                <w:b/>
              </w:rPr>
              <w:t>Status</w:t>
            </w:r>
          </w:p>
        </w:tc>
        <w:tc>
          <w:tcPr>
            <w:tcW w:w="7007" w:type="dxa"/>
          </w:tcPr>
          <w:p w14:paraId="2C5BE626" w14:textId="7A896930" w:rsidR="00E70C29" w:rsidRDefault="00C466B3" w:rsidP="00E70C29">
            <w:pPr>
              <w:spacing w:before="60" w:after="60"/>
            </w:pPr>
            <w:r>
              <w:t>U</w:t>
            </w:r>
            <w:r w:rsidR="00E70C29">
              <w:t>sed monthly replacing the manual process</w:t>
            </w:r>
          </w:p>
        </w:tc>
      </w:tr>
    </w:tbl>
    <w:p w14:paraId="74A86396" w14:textId="77777777" w:rsidR="00E70C29" w:rsidRDefault="00E70C29" w:rsidP="00E70C29">
      <w:pPr>
        <w:pStyle w:val="Heading2"/>
      </w:pPr>
    </w:p>
    <w:p w14:paraId="0FF48D38" w14:textId="77777777" w:rsidR="00423A42" w:rsidRDefault="00423A42" w:rsidP="00423A42">
      <w:pPr>
        <w:spacing w:after="0"/>
      </w:pPr>
    </w:p>
    <w:p w14:paraId="215CB291" w14:textId="77777777" w:rsidR="00423A42" w:rsidRDefault="00E70C29" w:rsidP="000754A7">
      <w:pPr>
        <w:pStyle w:val="ListParagraph"/>
        <w:numPr>
          <w:ilvl w:val="0"/>
          <w:numId w:val="56"/>
        </w:numPr>
        <w:spacing w:after="0"/>
      </w:pPr>
      <w:r>
        <w:t xml:space="preserve">Integrated </w:t>
      </w:r>
      <w:r w:rsidRPr="00423A42">
        <w:rPr>
          <w:i/>
        </w:rPr>
        <w:t>Workflow</w:t>
      </w:r>
      <w:r>
        <w:t xml:space="preserve"> – as supported by this product</w:t>
      </w:r>
    </w:p>
    <w:p w14:paraId="2C990B88" w14:textId="77777777" w:rsidR="00423A42" w:rsidRDefault="00E70C29" w:rsidP="000754A7">
      <w:pPr>
        <w:pStyle w:val="ListParagraph"/>
        <w:numPr>
          <w:ilvl w:val="0"/>
          <w:numId w:val="56"/>
        </w:numPr>
        <w:spacing w:after="0"/>
      </w:pPr>
      <w:r>
        <w:t>A 17-20 step process reduced down to 8 simple steps</w:t>
      </w:r>
    </w:p>
    <w:p w14:paraId="2C588C59" w14:textId="77777777" w:rsidR="00423A42" w:rsidRPr="00423A42" w:rsidRDefault="00E70C29" w:rsidP="000754A7">
      <w:pPr>
        <w:pStyle w:val="ListParagraph"/>
        <w:numPr>
          <w:ilvl w:val="0"/>
          <w:numId w:val="56"/>
        </w:numPr>
        <w:spacing w:after="0"/>
      </w:pPr>
      <w:r w:rsidRPr="00423A42">
        <w:rPr>
          <w:iCs/>
        </w:rPr>
        <w:t>17 touch points reduced down to 7 touch points</w:t>
      </w:r>
    </w:p>
    <w:p w14:paraId="4B3DF3F4" w14:textId="77777777" w:rsidR="00423A42" w:rsidRDefault="00E70C29" w:rsidP="000754A7">
      <w:pPr>
        <w:pStyle w:val="ListParagraph"/>
        <w:numPr>
          <w:ilvl w:val="0"/>
          <w:numId w:val="56"/>
        </w:numPr>
        <w:spacing w:after="0"/>
      </w:pPr>
      <w:r>
        <w:t xml:space="preserve">Quality Assurance on </w:t>
      </w:r>
      <w:r w:rsidRPr="00423A42">
        <w:rPr>
          <w:i/>
        </w:rPr>
        <w:t>Summit</w:t>
      </w:r>
      <w:r>
        <w:t xml:space="preserve"> Source Data provided</w:t>
      </w:r>
    </w:p>
    <w:p w14:paraId="4331A666" w14:textId="77777777" w:rsidR="00423A42" w:rsidRPr="00423A42" w:rsidRDefault="00E70C29" w:rsidP="000754A7">
      <w:pPr>
        <w:pStyle w:val="ListParagraph"/>
        <w:numPr>
          <w:ilvl w:val="0"/>
          <w:numId w:val="56"/>
        </w:numPr>
        <w:spacing w:after="0"/>
      </w:pPr>
      <w:r>
        <w:t xml:space="preserve">Inbuilt Quality Assurance on the </w:t>
      </w:r>
      <w:r w:rsidRPr="00423A42">
        <w:rPr>
          <w:i/>
        </w:rPr>
        <w:t>Client Population</w:t>
      </w:r>
      <w:r>
        <w:t xml:space="preserve">, </w:t>
      </w:r>
      <w:r w:rsidRPr="00423A42">
        <w:rPr>
          <w:i/>
        </w:rPr>
        <w:t>Matrix Charges</w:t>
      </w:r>
      <w:r>
        <w:t xml:space="preserve"> and </w:t>
      </w:r>
      <w:r w:rsidRPr="00423A42">
        <w:rPr>
          <w:i/>
        </w:rPr>
        <w:t>Rebates</w:t>
      </w:r>
    </w:p>
    <w:p w14:paraId="4B8F9278" w14:textId="7F2B8246" w:rsidR="00E70C29" w:rsidRDefault="00E70C29" w:rsidP="000754A7">
      <w:pPr>
        <w:pStyle w:val="ListParagraph"/>
        <w:numPr>
          <w:ilvl w:val="0"/>
          <w:numId w:val="56"/>
        </w:numPr>
        <w:spacing w:after="0"/>
      </w:pPr>
      <w:r>
        <w:t>Eliminated manual interaction for data preparation</w:t>
      </w:r>
    </w:p>
    <w:p w14:paraId="5DF2DAC9" w14:textId="77777777" w:rsidR="00E70C29" w:rsidRDefault="00E70C29" w:rsidP="00E70C29"/>
    <w:p w14:paraId="48C03F04" w14:textId="77777777" w:rsidR="00E70C29" w:rsidRDefault="00E70C29" w:rsidP="00E70C29"/>
    <w:p w14:paraId="123E48CF" w14:textId="77777777" w:rsidR="00E70C29" w:rsidRDefault="00E70C29" w:rsidP="00E70C29"/>
    <w:p w14:paraId="7A7BE431" w14:textId="77777777" w:rsidR="00E70C29" w:rsidRDefault="00E70C29" w:rsidP="00E70C29"/>
    <w:p w14:paraId="7DEE3870" w14:textId="77777777" w:rsidR="00E70C29" w:rsidRDefault="00E70C29" w:rsidP="00E70C29"/>
    <w:p w14:paraId="36F81EA5" w14:textId="77777777" w:rsidR="00E70C29" w:rsidRDefault="00E70C29" w:rsidP="00E70C29"/>
    <w:p w14:paraId="67BC6074" w14:textId="77777777" w:rsidR="00E70C29" w:rsidRDefault="00E70C29" w:rsidP="00E70C29">
      <w:pPr>
        <w:pStyle w:val="Heading2"/>
        <w:rPr>
          <w:rFonts w:asciiTheme="minorHAnsi" w:eastAsia="Calibri" w:hAnsiTheme="minorHAnsi" w:cs="Times New Roman"/>
          <w:bCs/>
          <w:color w:val="auto"/>
          <w:sz w:val="22"/>
          <w:szCs w:val="22"/>
        </w:rPr>
      </w:pPr>
    </w:p>
    <w:p w14:paraId="40CD2B0A" w14:textId="77777777" w:rsidR="00E70C29" w:rsidRDefault="00E70C29" w:rsidP="00E70C29"/>
    <w:p w14:paraId="19F903DD" w14:textId="77777777" w:rsidR="00E70C29" w:rsidRDefault="00E70C29" w:rsidP="00E70C29"/>
    <w:p w14:paraId="0115F7FA" w14:textId="77777777" w:rsidR="00E70C29" w:rsidRDefault="00E70C29" w:rsidP="00E70C29"/>
    <w:p w14:paraId="42D6D842" w14:textId="77777777" w:rsidR="00E70C29" w:rsidRPr="0003429E" w:rsidRDefault="00E70C29" w:rsidP="00E70C29">
      <w:r>
        <w:br w:type="page"/>
      </w:r>
    </w:p>
    <w:p w14:paraId="47333CC9" w14:textId="363856BB" w:rsidR="00E70C29" w:rsidRPr="00E0326F" w:rsidRDefault="00E70C29" w:rsidP="00736BB6">
      <w:pPr>
        <w:pStyle w:val="Heading1"/>
        <w:numPr>
          <w:ilvl w:val="0"/>
          <w:numId w:val="124"/>
        </w:numPr>
        <w:spacing w:before="0"/>
        <w:jc w:val="center"/>
        <w:rPr>
          <w:rFonts w:asciiTheme="minorHAnsi" w:hAnsiTheme="minorHAnsi"/>
          <w:b/>
          <w:bCs/>
          <w:sz w:val="30"/>
          <w:szCs w:val="30"/>
        </w:rPr>
      </w:pPr>
      <w:bookmarkStart w:id="60" w:name="_FINANCE_–_INVOICE"/>
      <w:bookmarkEnd w:id="60"/>
      <w:r w:rsidRPr="00E0326F">
        <w:rPr>
          <w:rFonts w:asciiTheme="minorHAnsi" w:hAnsiTheme="minorHAnsi"/>
          <w:b/>
          <w:bCs/>
          <w:sz w:val="30"/>
          <w:szCs w:val="30"/>
        </w:rPr>
        <w:lastRenderedPageBreak/>
        <w:t xml:space="preserve"> </w:t>
      </w:r>
      <w:r w:rsidR="00E0326F" w:rsidRPr="00E0326F">
        <w:rPr>
          <w:rFonts w:asciiTheme="minorHAnsi" w:hAnsiTheme="minorHAnsi"/>
          <w:b/>
          <w:bCs/>
          <w:sz w:val="30"/>
          <w:szCs w:val="30"/>
        </w:rPr>
        <w:t xml:space="preserve">  </w:t>
      </w:r>
      <w:bookmarkStart w:id="61" w:name="_Toc38030357"/>
      <w:r w:rsidRPr="00E0326F">
        <w:rPr>
          <w:rFonts w:asciiTheme="minorHAnsi" w:hAnsiTheme="minorHAnsi"/>
          <w:b/>
          <w:bCs/>
          <w:sz w:val="30"/>
          <w:szCs w:val="30"/>
        </w:rPr>
        <w:t>FINANCE – INVOICE PROCESSING ISSUES CLEARING THE BACKLOG</w:t>
      </w:r>
      <w:bookmarkEnd w:id="61"/>
    </w:p>
    <w:p w14:paraId="13AFC40A" w14:textId="77777777" w:rsidR="00E70C29" w:rsidRDefault="00E70C29" w:rsidP="00E70C29">
      <w:pPr>
        <w:tabs>
          <w:tab w:val="left" w:pos="9015"/>
        </w:tabs>
        <w:spacing w:after="0" w:line="240" w:lineRule="auto"/>
        <w:jc w:val="both"/>
        <w:rPr>
          <w:b/>
          <w:sz w:val="16"/>
          <w:szCs w:val="16"/>
        </w:rPr>
      </w:pPr>
    </w:p>
    <w:p w14:paraId="59005F04" w14:textId="77777777" w:rsidR="00E70C29" w:rsidRDefault="00E70C29" w:rsidP="00E70C29">
      <w:pPr>
        <w:rPr>
          <w:sz w:val="4"/>
          <w:szCs w:val="4"/>
        </w:rPr>
      </w:pPr>
    </w:p>
    <w:p w14:paraId="7E49FCCF" w14:textId="77777777" w:rsidR="00E70C29" w:rsidRPr="0003429E" w:rsidRDefault="00E70C29" w:rsidP="00E70C29">
      <w:pPr>
        <w:rPr>
          <w:sz w:val="4"/>
          <w:szCs w:val="4"/>
        </w:rPr>
      </w:pPr>
    </w:p>
    <w:tbl>
      <w:tblPr>
        <w:tblStyle w:val="TableGrid"/>
        <w:tblW w:w="0" w:type="auto"/>
        <w:tblInd w:w="720" w:type="dxa"/>
        <w:tblLook w:val="04A0" w:firstRow="1" w:lastRow="0" w:firstColumn="1" w:lastColumn="0" w:noHBand="0" w:noVBand="1"/>
      </w:tblPr>
      <w:tblGrid>
        <w:gridCol w:w="2235"/>
        <w:gridCol w:w="7007"/>
      </w:tblGrid>
      <w:tr w:rsidR="00E70C29" w14:paraId="38CCC4A7" w14:textId="77777777" w:rsidTr="00E70C29">
        <w:tc>
          <w:tcPr>
            <w:tcW w:w="2235" w:type="dxa"/>
          </w:tcPr>
          <w:p w14:paraId="777481AA" w14:textId="77777777" w:rsidR="00E70C29" w:rsidRPr="00724D19" w:rsidRDefault="00E70C29" w:rsidP="00E70C29">
            <w:pPr>
              <w:spacing w:before="60" w:after="60"/>
              <w:rPr>
                <w:b/>
              </w:rPr>
            </w:pPr>
            <w:r w:rsidRPr="00724D19">
              <w:rPr>
                <w:b/>
              </w:rPr>
              <w:t>Problem</w:t>
            </w:r>
          </w:p>
        </w:tc>
        <w:tc>
          <w:tcPr>
            <w:tcW w:w="7007" w:type="dxa"/>
          </w:tcPr>
          <w:p w14:paraId="4B9F4953" w14:textId="77777777" w:rsidR="00E70C29" w:rsidRDefault="00E70C29" w:rsidP="00E70C29">
            <w:pPr>
              <w:spacing w:before="60" w:after="60"/>
            </w:pPr>
            <w:r w:rsidRPr="00700A2E">
              <w:t>Potential Breach of Contract Trading Terms</w:t>
            </w:r>
          </w:p>
        </w:tc>
      </w:tr>
      <w:tr w:rsidR="00E70C29" w14:paraId="02DD6526" w14:textId="77777777" w:rsidTr="00E70C29">
        <w:tc>
          <w:tcPr>
            <w:tcW w:w="2235" w:type="dxa"/>
          </w:tcPr>
          <w:p w14:paraId="22A109CB" w14:textId="77777777" w:rsidR="00E70C29" w:rsidRPr="00724D19" w:rsidRDefault="00E70C29" w:rsidP="00E70C29">
            <w:pPr>
              <w:spacing w:before="60" w:after="60"/>
              <w:rPr>
                <w:b/>
              </w:rPr>
            </w:pPr>
            <w:r w:rsidRPr="00724D19">
              <w:rPr>
                <w:b/>
                <w:color w:val="000000"/>
              </w:rPr>
              <w:t>Challenge</w:t>
            </w:r>
          </w:p>
        </w:tc>
        <w:tc>
          <w:tcPr>
            <w:tcW w:w="7007" w:type="dxa"/>
          </w:tcPr>
          <w:p w14:paraId="17018365" w14:textId="09F93E8B" w:rsidR="00E70C29" w:rsidRPr="00724D19" w:rsidRDefault="00E70C29" w:rsidP="000754A7">
            <w:pPr>
              <w:pStyle w:val="ListParagraph"/>
              <w:numPr>
                <w:ilvl w:val="0"/>
                <w:numId w:val="57"/>
              </w:numPr>
              <w:spacing w:before="60" w:after="60"/>
              <w:contextualSpacing w:val="0"/>
            </w:pPr>
            <w:r w:rsidRPr="00724D19">
              <w:rPr>
                <w:color w:val="000000"/>
              </w:rPr>
              <w:t xml:space="preserve">10,000 </w:t>
            </w:r>
            <w:r w:rsidRPr="00724D19">
              <w:t>invoices comprising over 140,000</w:t>
            </w:r>
            <w:r w:rsidR="00664487">
              <w:t xml:space="preserve"> SKU</w:t>
            </w:r>
            <w:r w:rsidRPr="00724D19">
              <w:t xml:space="preserve">s were rejected for payment and multiple variables needed to be isolated to clear the backlog. </w:t>
            </w:r>
          </w:p>
          <w:p w14:paraId="301A7A95" w14:textId="77777777" w:rsidR="00E70C29" w:rsidRDefault="00E70C29" w:rsidP="000754A7">
            <w:pPr>
              <w:pStyle w:val="ListParagraph"/>
              <w:numPr>
                <w:ilvl w:val="0"/>
                <w:numId w:val="57"/>
              </w:numPr>
              <w:spacing w:before="60" w:after="60"/>
              <w:contextualSpacing w:val="0"/>
            </w:pPr>
            <w:r w:rsidRPr="00724D19">
              <w:t>To enable the team to approve invoices the fastest way possible, a new process needed to be built to automate the investigation</w:t>
            </w:r>
          </w:p>
        </w:tc>
      </w:tr>
      <w:tr w:rsidR="00E70C29" w14:paraId="6D2A69D9" w14:textId="77777777" w:rsidTr="00E70C29">
        <w:tc>
          <w:tcPr>
            <w:tcW w:w="2235" w:type="dxa"/>
          </w:tcPr>
          <w:p w14:paraId="027E0D11" w14:textId="77777777" w:rsidR="00E70C29" w:rsidRPr="00724D19" w:rsidRDefault="00E70C29" w:rsidP="00E70C29">
            <w:pPr>
              <w:spacing w:before="60" w:after="60"/>
              <w:rPr>
                <w:b/>
              </w:rPr>
            </w:pPr>
            <w:r w:rsidRPr="00724D19">
              <w:rPr>
                <w:b/>
              </w:rPr>
              <w:t>Traditional Solution</w:t>
            </w:r>
          </w:p>
        </w:tc>
        <w:tc>
          <w:tcPr>
            <w:tcW w:w="7007" w:type="dxa"/>
          </w:tcPr>
          <w:p w14:paraId="38C809BD" w14:textId="77777777" w:rsidR="00E70C29" w:rsidRDefault="00E70C29" w:rsidP="00E70C29">
            <w:pPr>
              <w:spacing w:before="60" w:after="60"/>
            </w:pPr>
            <w:r>
              <w:t>IT s</w:t>
            </w:r>
            <w:r w:rsidRPr="00CD4A4E">
              <w:t xml:space="preserve">oftware development estimated at </w:t>
            </w:r>
            <w:r>
              <w:t>40 to 60 developer days</w:t>
            </w:r>
          </w:p>
        </w:tc>
      </w:tr>
      <w:tr w:rsidR="00E70C29" w14:paraId="5FE9454A" w14:textId="77777777" w:rsidTr="00E70C29">
        <w:tc>
          <w:tcPr>
            <w:tcW w:w="2235" w:type="dxa"/>
          </w:tcPr>
          <w:p w14:paraId="0F2BAC5C" w14:textId="77777777" w:rsidR="00E70C29" w:rsidRPr="00724D19" w:rsidRDefault="00E70C29" w:rsidP="00E70C29">
            <w:pPr>
              <w:spacing w:before="60" w:after="60"/>
              <w:rPr>
                <w:b/>
              </w:rPr>
            </w:pPr>
            <w:r>
              <w:rPr>
                <w:b/>
              </w:rPr>
              <w:t>Solution</w:t>
            </w:r>
          </w:p>
        </w:tc>
        <w:tc>
          <w:tcPr>
            <w:tcW w:w="7007" w:type="dxa"/>
          </w:tcPr>
          <w:p w14:paraId="79F7125C" w14:textId="77777777" w:rsidR="007153F1" w:rsidRDefault="00E70C29" w:rsidP="00E70C29">
            <w:pPr>
              <w:spacing w:before="60" w:after="60"/>
            </w:pPr>
            <w:r w:rsidRPr="00CD4A4E">
              <w:t xml:space="preserve">Apply our </w:t>
            </w:r>
            <w:r w:rsidRPr="00CD4A4E">
              <w:rPr>
                <w:i/>
              </w:rPr>
              <w:t xml:space="preserve">Algomatics™ </w:t>
            </w:r>
            <w:r w:rsidRPr="00CD4A4E">
              <w:t>methodology to automatically sort and isolate</w:t>
            </w:r>
          </w:p>
          <w:p w14:paraId="5822EC7B" w14:textId="77777777" w:rsidR="007153F1" w:rsidRDefault="00E70C29" w:rsidP="00E70C29">
            <w:pPr>
              <w:spacing w:before="60" w:after="60"/>
            </w:pPr>
            <w:r w:rsidRPr="00CD4A4E">
              <w:t xml:space="preserve">which Invoices were rejected </w:t>
            </w:r>
            <w:r>
              <w:t>due pertinent variables and facilitate payment</w:t>
            </w:r>
          </w:p>
          <w:p w14:paraId="19800916" w14:textId="0881017E" w:rsidR="00E70C29" w:rsidRDefault="00E70C29" w:rsidP="00E70C29">
            <w:pPr>
              <w:spacing w:before="60" w:after="60"/>
            </w:pPr>
            <w:r>
              <w:t>in less than 1 week with 5 development days</w:t>
            </w:r>
          </w:p>
        </w:tc>
      </w:tr>
      <w:tr w:rsidR="00E70C29" w14:paraId="1C3ABDBA" w14:textId="77777777" w:rsidTr="00E70C29">
        <w:tc>
          <w:tcPr>
            <w:tcW w:w="2235" w:type="dxa"/>
          </w:tcPr>
          <w:p w14:paraId="13141FD9" w14:textId="77777777" w:rsidR="00E70C29" w:rsidRPr="00724D19" w:rsidRDefault="00E70C29" w:rsidP="00E70C29">
            <w:pPr>
              <w:spacing w:before="60" w:after="60"/>
              <w:rPr>
                <w:b/>
              </w:rPr>
            </w:pPr>
            <w:r w:rsidRPr="00724D19">
              <w:rPr>
                <w:b/>
              </w:rPr>
              <w:t>Outcomes</w:t>
            </w:r>
          </w:p>
        </w:tc>
        <w:tc>
          <w:tcPr>
            <w:tcW w:w="7007" w:type="dxa"/>
          </w:tcPr>
          <w:p w14:paraId="061673E5" w14:textId="2C345AF6" w:rsidR="00E70C29" w:rsidRDefault="00E70C29" w:rsidP="000754A7">
            <w:pPr>
              <w:pStyle w:val="ListParagraph"/>
              <w:numPr>
                <w:ilvl w:val="0"/>
                <w:numId w:val="58"/>
              </w:numPr>
              <w:spacing w:before="60" w:after="60"/>
              <w:contextualSpacing w:val="0"/>
            </w:pPr>
            <w:r>
              <w:t>Saved 35 to 55 days effort by the client’s IT developers.</w:t>
            </w:r>
          </w:p>
          <w:p w14:paraId="2668C42D" w14:textId="472C995E" w:rsidR="00E70C29" w:rsidRPr="007153F1" w:rsidRDefault="00E70C29" w:rsidP="000754A7">
            <w:pPr>
              <w:pStyle w:val="ListParagraph"/>
              <w:numPr>
                <w:ilvl w:val="0"/>
                <w:numId w:val="58"/>
              </w:numPr>
              <w:spacing w:before="60" w:after="60"/>
            </w:pPr>
            <w:r w:rsidRPr="007153F1">
              <w:t>Supplier paid on time</w:t>
            </w:r>
          </w:p>
        </w:tc>
      </w:tr>
      <w:tr w:rsidR="00E70C29" w14:paraId="61E04167" w14:textId="77777777" w:rsidTr="00E70C29">
        <w:tc>
          <w:tcPr>
            <w:tcW w:w="2235" w:type="dxa"/>
          </w:tcPr>
          <w:p w14:paraId="148D5812" w14:textId="77777777" w:rsidR="00E70C29" w:rsidRPr="00724D19" w:rsidRDefault="00E70C29" w:rsidP="00E70C29">
            <w:pPr>
              <w:spacing w:before="60" w:after="60"/>
              <w:rPr>
                <w:b/>
              </w:rPr>
            </w:pPr>
            <w:r w:rsidRPr="00351B43">
              <w:rPr>
                <w:b/>
              </w:rPr>
              <w:t>Status</w:t>
            </w:r>
          </w:p>
        </w:tc>
        <w:tc>
          <w:tcPr>
            <w:tcW w:w="7007" w:type="dxa"/>
          </w:tcPr>
          <w:p w14:paraId="0D7879AB" w14:textId="454A28C2" w:rsidR="00E70C29" w:rsidRDefault="00C466B3" w:rsidP="00E70C29">
            <w:pPr>
              <w:spacing w:before="60" w:after="60"/>
            </w:pPr>
            <w:r>
              <w:t>U</w:t>
            </w:r>
            <w:r w:rsidR="00E70C29" w:rsidRPr="00700A2E">
              <w:t>sed daily as a way to improve invoice checking!</w:t>
            </w:r>
          </w:p>
        </w:tc>
      </w:tr>
    </w:tbl>
    <w:p w14:paraId="7339F3AB" w14:textId="77777777" w:rsidR="00E70C29" w:rsidRPr="00CD4A4E" w:rsidRDefault="00E70C29" w:rsidP="00E70C29"/>
    <w:p w14:paraId="1145CC81" w14:textId="5601E367" w:rsidR="00E70C29" w:rsidRPr="00700A2E" w:rsidRDefault="00E70C29" w:rsidP="00E70C29">
      <w:pPr>
        <w:spacing w:line="240" w:lineRule="auto"/>
      </w:pPr>
      <w:r w:rsidRPr="00700A2E">
        <w:t xml:space="preserve">A comparison of the Supplier’s PO data (as provided by the supplier) and what has been recorded in the company’s </w:t>
      </w:r>
      <w:r w:rsidRPr="00700A2E">
        <w:softHyphen/>
      </w:r>
      <w:r w:rsidRPr="00700A2E">
        <w:rPr>
          <w:i/>
        </w:rPr>
        <w:t>M-AX</w:t>
      </w:r>
      <w:r w:rsidRPr="00700A2E">
        <w:t xml:space="preserve"> PO system was required.  Two files would be supplied:  </w:t>
      </w:r>
      <w:r w:rsidR="00664487">
        <w:t xml:space="preserve">    </w:t>
      </w:r>
      <w:r w:rsidRPr="00700A2E">
        <w:t xml:space="preserve">The Supplier PO file (as sent by the Supplier) and a </w:t>
      </w:r>
      <w:r w:rsidRPr="00700A2E">
        <w:rPr>
          <w:i/>
        </w:rPr>
        <w:t>M-AX</w:t>
      </w:r>
      <w:r w:rsidRPr="00700A2E">
        <w:t xml:space="preserve"> PO file </w:t>
      </w:r>
    </w:p>
    <w:p w14:paraId="3DC31B33" w14:textId="29BDE36A" w:rsidR="00E70C29" w:rsidRPr="00700A2E" w:rsidRDefault="00E70C29" w:rsidP="00E70C29">
      <w:pPr>
        <w:spacing w:line="240" w:lineRule="auto"/>
      </w:pPr>
      <w:r w:rsidRPr="00700A2E">
        <w:rPr>
          <w:i/>
          <w:iCs/>
        </w:rPr>
        <w:t>Every single line item</w:t>
      </w:r>
      <w:r w:rsidRPr="00700A2E">
        <w:t xml:space="preserve"> (product) on the Supplier invoice data </w:t>
      </w:r>
      <w:r w:rsidR="00212D77">
        <w:t xml:space="preserve">must </w:t>
      </w:r>
      <w:r w:rsidRPr="00700A2E">
        <w:t xml:space="preserve">be checked against </w:t>
      </w:r>
      <w:r w:rsidR="00212D77">
        <w:t>e</w:t>
      </w:r>
      <w:r w:rsidRPr="00700A2E">
        <w:t xml:space="preserve">very single line item in the </w:t>
      </w:r>
      <w:r w:rsidRPr="00700A2E">
        <w:rPr>
          <w:i/>
        </w:rPr>
        <w:t xml:space="preserve">M-AX </w:t>
      </w:r>
      <w:r w:rsidRPr="00700A2E">
        <w:t>Retailer PO line item</w:t>
      </w:r>
    </w:p>
    <w:p w14:paraId="00F73F0F" w14:textId="77777777" w:rsidR="00E70C29" w:rsidRPr="00700A2E" w:rsidRDefault="00E70C29" w:rsidP="00212D77">
      <w:pPr>
        <w:spacing w:line="240" w:lineRule="auto"/>
        <w:jc w:val="both"/>
      </w:pPr>
      <w:r w:rsidRPr="00700A2E">
        <w:t xml:space="preserve">Each line item needed to be checked whether the rejection is due to </w:t>
      </w:r>
      <w:r w:rsidRPr="00700A2E">
        <w:rPr>
          <w:i/>
        </w:rPr>
        <w:t>Qty</w:t>
      </w:r>
      <w:r w:rsidRPr="00700A2E">
        <w:t xml:space="preserve"> or </w:t>
      </w:r>
      <w:r w:rsidRPr="00700A2E">
        <w:rPr>
          <w:i/>
        </w:rPr>
        <w:t>Unit Pricing</w:t>
      </w:r>
      <w:r w:rsidRPr="00700A2E">
        <w:t xml:space="preserve"> (caused by CPI only as opposed to incorrect pricing)</w:t>
      </w:r>
    </w:p>
    <w:p w14:paraId="283AD986" w14:textId="77777777" w:rsidR="00E70C29" w:rsidRPr="00700A2E" w:rsidRDefault="00E70C29" w:rsidP="00E70C29">
      <w:pPr>
        <w:spacing w:line="240" w:lineRule="auto"/>
      </w:pPr>
      <w:r w:rsidRPr="00700A2E">
        <w:t>The outcome of this process will enable the team to look at a smaller data set to make a quick assessment for each invoice and fix accordingly</w:t>
      </w:r>
    </w:p>
    <w:p w14:paraId="74B7B08F" w14:textId="77777777" w:rsidR="00E70C29" w:rsidRDefault="00E70C29" w:rsidP="00E70C29"/>
    <w:p w14:paraId="45FD6336" w14:textId="77777777" w:rsidR="00E70C29" w:rsidRDefault="00E70C29" w:rsidP="00E70C29"/>
    <w:p w14:paraId="24D3D73A" w14:textId="77777777" w:rsidR="00E70C29" w:rsidRDefault="00E70C29" w:rsidP="00E70C29"/>
    <w:p w14:paraId="6DF47FEB" w14:textId="77777777" w:rsidR="00E70C29" w:rsidRDefault="00E70C29" w:rsidP="00E70C29"/>
    <w:p w14:paraId="57DC4EE2" w14:textId="77777777" w:rsidR="00E70C29" w:rsidRDefault="00E70C29" w:rsidP="00E70C29">
      <w:pPr>
        <w:pStyle w:val="Heading2"/>
        <w:rPr>
          <w:rFonts w:asciiTheme="minorHAnsi" w:eastAsia="Calibri" w:hAnsiTheme="minorHAnsi" w:cs="Times New Roman"/>
          <w:bCs/>
          <w:color w:val="auto"/>
          <w:sz w:val="22"/>
          <w:szCs w:val="22"/>
        </w:rPr>
      </w:pPr>
    </w:p>
    <w:p w14:paraId="39CB1F53" w14:textId="77777777" w:rsidR="00E70C29" w:rsidRDefault="00E70C29" w:rsidP="00E70C29"/>
    <w:p w14:paraId="407D8A38" w14:textId="77777777" w:rsidR="00E70C29" w:rsidRPr="0003429E" w:rsidRDefault="00E70C29" w:rsidP="00E70C29">
      <w:pPr>
        <w:ind w:left="357" w:hanging="357"/>
      </w:pPr>
      <w:r>
        <w:br w:type="page"/>
      </w:r>
    </w:p>
    <w:p w14:paraId="2B2C62BB" w14:textId="6843FCE6" w:rsidR="00E70C29" w:rsidRPr="000F61CD" w:rsidRDefault="00E70C29" w:rsidP="00736BB6">
      <w:pPr>
        <w:pStyle w:val="Heading1"/>
        <w:numPr>
          <w:ilvl w:val="0"/>
          <w:numId w:val="131"/>
        </w:numPr>
        <w:spacing w:before="0"/>
        <w:jc w:val="center"/>
        <w:rPr>
          <w:rFonts w:asciiTheme="minorHAnsi" w:hAnsiTheme="minorHAnsi"/>
          <w:b/>
          <w:bCs/>
          <w:sz w:val="28"/>
          <w:szCs w:val="28"/>
        </w:rPr>
      </w:pPr>
      <w:bookmarkStart w:id="62" w:name="_FINANCE_–_INVOICE_1"/>
      <w:bookmarkEnd w:id="62"/>
      <w:r w:rsidRPr="000F61CD">
        <w:rPr>
          <w:rFonts w:asciiTheme="minorHAnsi" w:hAnsiTheme="minorHAnsi"/>
          <w:b/>
          <w:bCs/>
          <w:sz w:val="28"/>
          <w:szCs w:val="28"/>
        </w:rPr>
        <w:lastRenderedPageBreak/>
        <w:t xml:space="preserve"> </w:t>
      </w:r>
      <w:bookmarkStart w:id="63" w:name="_Toc38030358"/>
      <w:r w:rsidRPr="000F61CD">
        <w:rPr>
          <w:rFonts w:asciiTheme="minorHAnsi" w:hAnsiTheme="minorHAnsi"/>
          <w:b/>
          <w:bCs/>
          <w:sz w:val="28"/>
          <w:szCs w:val="28"/>
        </w:rPr>
        <w:t xml:space="preserve">FINANCE – INVOICE </w:t>
      </w:r>
      <w:r w:rsidR="00EA25F6">
        <w:rPr>
          <w:rFonts w:asciiTheme="minorHAnsi" w:hAnsiTheme="minorHAnsi"/>
          <w:b/>
          <w:bCs/>
          <w:sz w:val="28"/>
          <w:szCs w:val="28"/>
        </w:rPr>
        <w:t xml:space="preserve">REJECTION </w:t>
      </w:r>
      <w:r w:rsidRPr="000F61CD">
        <w:rPr>
          <w:rFonts w:asciiTheme="minorHAnsi" w:hAnsiTheme="minorHAnsi"/>
          <w:b/>
          <w:bCs/>
          <w:sz w:val="28"/>
          <w:szCs w:val="28"/>
        </w:rPr>
        <w:t xml:space="preserve">PROCESSING </w:t>
      </w:r>
      <w:r w:rsidR="006A08DE">
        <w:rPr>
          <w:rFonts w:asciiTheme="minorHAnsi" w:hAnsiTheme="minorHAnsi"/>
          <w:b/>
          <w:bCs/>
          <w:sz w:val="28"/>
          <w:szCs w:val="28"/>
        </w:rPr>
        <w:t>(</w:t>
      </w:r>
      <w:r w:rsidRPr="000F61CD">
        <w:rPr>
          <w:rFonts w:asciiTheme="minorHAnsi" w:hAnsiTheme="minorHAnsi"/>
          <w:b/>
          <w:bCs/>
          <w:sz w:val="28"/>
          <w:szCs w:val="28"/>
        </w:rPr>
        <w:t>THE DAILY PROCESS</w:t>
      </w:r>
      <w:r w:rsidR="006A08DE">
        <w:rPr>
          <w:rFonts w:asciiTheme="minorHAnsi" w:hAnsiTheme="minorHAnsi"/>
          <w:b/>
          <w:bCs/>
          <w:sz w:val="28"/>
          <w:szCs w:val="28"/>
        </w:rPr>
        <w:t>)</w:t>
      </w:r>
      <w:bookmarkEnd w:id="63"/>
    </w:p>
    <w:p w14:paraId="60D47859" w14:textId="77777777" w:rsidR="00E70C29" w:rsidRDefault="00E70C29" w:rsidP="00E70C29">
      <w:pPr>
        <w:tabs>
          <w:tab w:val="left" w:pos="9015"/>
        </w:tabs>
        <w:spacing w:after="0" w:line="240" w:lineRule="auto"/>
        <w:jc w:val="both"/>
        <w:rPr>
          <w:b/>
          <w:sz w:val="16"/>
          <w:szCs w:val="16"/>
        </w:rPr>
      </w:pPr>
    </w:p>
    <w:p w14:paraId="5219D50F" w14:textId="77777777" w:rsidR="00E70C29" w:rsidRDefault="00E70C29" w:rsidP="00E70C29">
      <w:pPr>
        <w:tabs>
          <w:tab w:val="left" w:pos="9015"/>
        </w:tabs>
        <w:spacing w:after="0" w:line="240" w:lineRule="auto"/>
        <w:jc w:val="both"/>
        <w:rPr>
          <w:b/>
          <w:sz w:val="16"/>
          <w:szCs w:val="16"/>
        </w:rPr>
      </w:pPr>
    </w:p>
    <w:p w14:paraId="440F7B6A" w14:textId="77777777" w:rsidR="00E70C29" w:rsidRDefault="00E70C29" w:rsidP="00E70C29">
      <w:pPr>
        <w:tabs>
          <w:tab w:val="left" w:pos="9015"/>
        </w:tabs>
        <w:spacing w:after="0" w:line="240" w:lineRule="auto"/>
        <w:jc w:val="both"/>
        <w:rPr>
          <w:b/>
          <w:sz w:val="16"/>
          <w:szCs w:val="16"/>
        </w:rPr>
      </w:pPr>
    </w:p>
    <w:tbl>
      <w:tblPr>
        <w:tblStyle w:val="TableGrid"/>
        <w:tblW w:w="0" w:type="auto"/>
        <w:tblInd w:w="720" w:type="dxa"/>
        <w:tblLook w:val="04A0" w:firstRow="1" w:lastRow="0" w:firstColumn="1" w:lastColumn="0" w:noHBand="0" w:noVBand="1"/>
      </w:tblPr>
      <w:tblGrid>
        <w:gridCol w:w="2235"/>
        <w:gridCol w:w="7007"/>
      </w:tblGrid>
      <w:tr w:rsidR="00E70C29" w14:paraId="367B2216" w14:textId="77777777" w:rsidTr="00E70C29">
        <w:tc>
          <w:tcPr>
            <w:tcW w:w="2235" w:type="dxa"/>
          </w:tcPr>
          <w:p w14:paraId="20FE589E" w14:textId="77777777" w:rsidR="00E70C29" w:rsidRPr="00724D19" w:rsidRDefault="00E70C29" w:rsidP="00E70C29">
            <w:pPr>
              <w:spacing w:before="60" w:after="60"/>
              <w:rPr>
                <w:b/>
              </w:rPr>
            </w:pPr>
            <w:r w:rsidRPr="00724D19">
              <w:rPr>
                <w:b/>
              </w:rPr>
              <w:t>Problem</w:t>
            </w:r>
          </w:p>
        </w:tc>
        <w:tc>
          <w:tcPr>
            <w:tcW w:w="7007" w:type="dxa"/>
          </w:tcPr>
          <w:p w14:paraId="589A6756" w14:textId="77777777" w:rsidR="00E70C29" w:rsidRDefault="00E70C29" w:rsidP="00E70C29">
            <w:pPr>
              <w:spacing w:before="60" w:after="60"/>
            </w:pPr>
            <w:r w:rsidRPr="00700A2E">
              <w:t>Potential Breach of Contract Trading Terms</w:t>
            </w:r>
          </w:p>
        </w:tc>
      </w:tr>
      <w:tr w:rsidR="00E70C29" w14:paraId="1ADD2D53" w14:textId="77777777" w:rsidTr="00E70C29">
        <w:tc>
          <w:tcPr>
            <w:tcW w:w="2235" w:type="dxa"/>
          </w:tcPr>
          <w:p w14:paraId="2CD789A6" w14:textId="77777777" w:rsidR="00E70C29" w:rsidRPr="00724D19" w:rsidRDefault="00E70C29" w:rsidP="00E70C29">
            <w:pPr>
              <w:spacing w:before="60" w:after="60"/>
              <w:rPr>
                <w:b/>
              </w:rPr>
            </w:pPr>
            <w:r w:rsidRPr="00724D19">
              <w:rPr>
                <w:b/>
                <w:color w:val="000000"/>
              </w:rPr>
              <w:t>Challenge</w:t>
            </w:r>
          </w:p>
        </w:tc>
        <w:tc>
          <w:tcPr>
            <w:tcW w:w="7007" w:type="dxa"/>
          </w:tcPr>
          <w:p w14:paraId="63C86F1B" w14:textId="77777777" w:rsidR="00E70C29" w:rsidRPr="00CC0B8E" w:rsidRDefault="00E70C29" w:rsidP="00A17944">
            <w:pPr>
              <w:pStyle w:val="ListParagraph"/>
              <w:numPr>
                <w:ilvl w:val="0"/>
                <w:numId w:val="10"/>
              </w:numPr>
              <w:spacing w:before="60" w:after="60"/>
              <w:contextualSpacing w:val="0"/>
              <w:jc w:val="both"/>
            </w:pPr>
            <w:r w:rsidRPr="00CC0B8E">
              <w:rPr>
                <w:color w:val="000000"/>
              </w:rPr>
              <w:t>Over 1,000 invoices are rejected, it is physically impossible to do the analysis to facilitate payment within the suppliers trading term</w:t>
            </w:r>
          </w:p>
          <w:p w14:paraId="1B5B5BCB" w14:textId="77777777" w:rsidR="00E70C29" w:rsidRDefault="00E70C29" w:rsidP="00A17944">
            <w:pPr>
              <w:pStyle w:val="ListParagraph"/>
              <w:numPr>
                <w:ilvl w:val="0"/>
                <w:numId w:val="10"/>
              </w:numPr>
              <w:spacing w:before="60" w:after="60"/>
              <w:contextualSpacing w:val="0"/>
              <w:jc w:val="both"/>
            </w:pPr>
            <w:r w:rsidRPr="00724D19">
              <w:t>To enable the team to approve invoices the fastest way possible, a new process needed to be built to automate the investigation</w:t>
            </w:r>
          </w:p>
        </w:tc>
      </w:tr>
      <w:tr w:rsidR="00E70C29" w14:paraId="4602E848" w14:textId="77777777" w:rsidTr="00E70C29">
        <w:tc>
          <w:tcPr>
            <w:tcW w:w="2235" w:type="dxa"/>
          </w:tcPr>
          <w:p w14:paraId="322093EF" w14:textId="77777777" w:rsidR="00E70C29" w:rsidRPr="00724D19" w:rsidRDefault="00E70C29" w:rsidP="00E70C29">
            <w:pPr>
              <w:spacing w:before="60" w:after="60"/>
              <w:rPr>
                <w:b/>
              </w:rPr>
            </w:pPr>
            <w:r w:rsidRPr="00724D19">
              <w:rPr>
                <w:b/>
              </w:rPr>
              <w:t>Traditional Solution</w:t>
            </w:r>
          </w:p>
        </w:tc>
        <w:tc>
          <w:tcPr>
            <w:tcW w:w="7007" w:type="dxa"/>
          </w:tcPr>
          <w:p w14:paraId="26D7F5F1" w14:textId="77777777" w:rsidR="00E70C29" w:rsidRDefault="00E70C29" w:rsidP="00E70C29">
            <w:pPr>
              <w:spacing w:before="60" w:after="60"/>
              <w:jc w:val="both"/>
            </w:pPr>
            <w:r>
              <w:t>IT s</w:t>
            </w:r>
            <w:r w:rsidRPr="00CD4A4E">
              <w:t>o</w:t>
            </w:r>
            <w:r>
              <w:t>ftware development estimated to take 40-60 developer days</w:t>
            </w:r>
          </w:p>
        </w:tc>
      </w:tr>
      <w:tr w:rsidR="00E70C29" w14:paraId="2B9EDA1C" w14:textId="77777777" w:rsidTr="00E70C29">
        <w:tc>
          <w:tcPr>
            <w:tcW w:w="2235" w:type="dxa"/>
          </w:tcPr>
          <w:p w14:paraId="7895E1CD" w14:textId="77777777" w:rsidR="00E70C29" w:rsidRPr="00724D19" w:rsidRDefault="00E70C29" w:rsidP="00E70C29">
            <w:pPr>
              <w:spacing w:before="60" w:after="60"/>
              <w:rPr>
                <w:b/>
              </w:rPr>
            </w:pPr>
            <w:r>
              <w:rPr>
                <w:b/>
              </w:rPr>
              <w:t>Solution</w:t>
            </w:r>
          </w:p>
        </w:tc>
        <w:tc>
          <w:tcPr>
            <w:tcW w:w="7007" w:type="dxa"/>
          </w:tcPr>
          <w:p w14:paraId="290478E6" w14:textId="77777777" w:rsidR="00E70C29" w:rsidRDefault="00E70C29" w:rsidP="00E70C29">
            <w:pPr>
              <w:spacing w:before="60" w:after="60"/>
              <w:jc w:val="both"/>
            </w:pPr>
            <w:r w:rsidRPr="00CD4A4E">
              <w:t xml:space="preserve">Apply our </w:t>
            </w:r>
            <w:r w:rsidRPr="00CD4A4E">
              <w:rPr>
                <w:i/>
              </w:rPr>
              <w:t xml:space="preserve">Algomatics™ </w:t>
            </w:r>
            <w:r w:rsidRPr="00CD4A4E">
              <w:t xml:space="preserve">methodology to automatically sort and isolate which Invoices were rejected </w:t>
            </w:r>
            <w:r>
              <w:t>due pertinent variables and facilitate payment in less than 1 week with 5 development days</w:t>
            </w:r>
          </w:p>
        </w:tc>
      </w:tr>
      <w:tr w:rsidR="00E70C29" w14:paraId="0908E299" w14:textId="77777777" w:rsidTr="00E70C29">
        <w:tc>
          <w:tcPr>
            <w:tcW w:w="2235" w:type="dxa"/>
          </w:tcPr>
          <w:p w14:paraId="082233C0" w14:textId="77777777" w:rsidR="00E70C29" w:rsidRPr="00724D19" w:rsidRDefault="00E70C29" w:rsidP="00E70C29">
            <w:pPr>
              <w:spacing w:before="60" w:after="60"/>
              <w:rPr>
                <w:b/>
              </w:rPr>
            </w:pPr>
            <w:r w:rsidRPr="00724D19">
              <w:rPr>
                <w:b/>
              </w:rPr>
              <w:t>Outcomes</w:t>
            </w:r>
          </w:p>
        </w:tc>
        <w:tc>
          <w:tcPr>
            <w:tcW w:w="7007" w:type="dxa"/>
          </w:tcPr>
          <w:p w14:paraId="2327FC7B" w14:textId="77777777" w:rsidR="00E70C29" w:rsidRDefault="00E70C29" w:rsidP="00A17944">
            <w:pPr>
              <w:pStyle w:val="ListParagraph"/>
              <w:numPr>
                <w:ilvl w:val="0"/>
                <w:numId w:val="11"/>
              </w:numPr>
              <w:spacing w:before="60" w:after="60"/>
              <w:contextualSpacing w:val="0"/>
            </w:pPr>
            <w:r>
              <w:t>Saved 35 to 55 days effort by the client’s IT developers</w:t>
            </w:r>
          </w:p>
          <w:p w14:paraId="500DC935" w14:textId="77777777" w:rsidR="00E70C29" w:rsidRDefault="00E70C29" w:rsidP="00A17944">
            <w:pPr>
              <w:pStyle w:val="ListParagraph"/>
              <w:numPr>
                <w:ilvl w:val="0"/>
                <w:numId w:val="11"/>
              </w:numPr>
              <w:spacing w:before="60" w:after="60"/>
              <w:contextualSpacing w:val="0"/>
            </w:pPr>
            <w:r>
              <w:t>4 Team members productivity increased by 30% each</w:t>
            </w:r>
          </w:p>
          <w:p w14:paraId="3BECDDE1" w14:textId="77777777" w:rsidR="00E70C29" w:rsidRPr="00CD4A4E" w:rsidRDefault="00E70C29" w:rsidP="00A17944">
            <w:pPr>
              <w:pStyle w:val="ListParagraph"/>
              <w:numPr>
                <w:ilvl w:val="0"/>
                <w:numId w:val="11"/>
              </w:numPr>
              <w:spacing w:before="60" w:after="60"/>
              <w:contextualSpacing w:val="0"/>
            </w:pPr>
            <w:r>
              <w:t>Supplier paid on time</w:t>
            </w:r>
          </w:p>
        </w:tc>
      </w:tr>
      <w:tr w:rsidR="00E70C29" w14:paraId="66FEA62F" w14:textId="77777777" w:rsidTr="00E70C29">
        <w:tc>
          <w:tcPr>
            <w:tcW w:w="2235" w:type="dxa"/>
          </w:tcPr>
          <w:p w14:paraId="34E9C39A" w14:textId="77777777" w:rsidR="00E70C29" w:rsidRPr="00724D19" w:rsidRDefault="00E70C29" w:rsidP="00E70C29">
            <w:pPr>
              <w:spacing w:before="60" w:after="60"/>
              <w:rPr>
                <w:b/>
              </w:rPr>
            </w:pPr>
            <w:r w:rsidRPr="00351B43">
              <w:rPr>
                <w:b/>
              </w:rPr>
              <w:t>Status</w:t>
            </w:r>
          </w:p>
        </w:tc>
        <w:tc>
          <w:tcPr>
            <w:tcW w:w="7007" w:type="dxa"/>
          </w:tcPr>
          <w:p w14:paraId="0701B162" w14:textId="489ADF78" w:rsidR="00E70C29" w:rsidRDefault="00C466B3" w:rsidP="00E70C29">
            <w:pPr>
              <w:spacing w:before="60" w:after="60"/>
            </w:pPr>
            <w:r>
              <w:t>U</w:t>
            </w:r>
            <w:r w:rsidR="00E70C29" w:rsidRPr="00700A2E">
              <w:t>sed daily as a way to improve invoice checking!</w:t>
            </w:r>
          </w:p>
        </w:tc>
      </w:tr>
    </w:tbl>
    <w:p w14:paraId="523A5202" w14:textId="77777777" w:rsidR="00E70C29" w:rsidRPr="00CC0B8E" w:rsidRDefault="00E70C29" w:rsidP="00E70C29"/>
    <w:p w14:paraId="2268F703" w14:textId="77777777" w:rsidR="00E70C29" w:rsidRPr="00AC3284" w:rsidRDefault="00E70C29" w:rsidP="00E70C29">
      <w:pPr>
        <w:jc w:val="both"/>
        <w:rPr>
          <w:sz w:val="16"/>
          <w:szCs w:val="16"/>
        </w:rPr>
      </w:pPr>
      <w:r w:rsidRPr="00AC3284">
        <w:rPr>
          <w:sz w:val="16"/>
          <w:szCs w:val="16"/>
        </w:rPr>
        <w:t>It was requested to build an Invoice / PO checking system for the LP team to use on a daily basis.  The reason given was that two products are required:   A process that interprets, translates and consolidates two sources of electronic data (two different suppliers using different file formats) and a process allowing the team to investigate invoice rejections.</w:t>
      </w:r>
    </w:p>
    <w:p w14:paraId="2FD8F13A" w14:textId="77777777" w:rsidR="00E70C29" w:rsidRPr="00AC3284" w:rsidRDefault="00E70C29" w:rsidP="00E70C29">
      <w:pPr>
        <w:jc w:val="both"/>
        <w:rPr>
          <w:sz w:val="16"/>
          <w:szCs w:val="16"/>
        </w:rPr>
      </w:pPr>
      <w:r w:rsidRPr="00AC3284">
        <w:rPr>
          <w:sz w:val="16"/>
          <w:szCs w:val="16"/>
        </w:rPr>
        <w:t xml:space="preserve">The supplier’s invoices had fallen into the </w:t>
      </w:r>
      <w:r w:rsidRPr="00AC3284">
        <w:rPr>
          <w:i/>
          <w:iCs/>
          <w:sz w:val="16"/>
          <w:szCs w:val="16"/>
        </w:rPr>
        <w:t>Match Failed</w:t>
      </w:r>
      <w:r w:rsidRPr="00AC3284">
        <w:rPr>
          <w:sz w:val="16"/>
          <w:szCs w:val="16"/>
        </w:rPr>
        <w:t xml:space="preserve"> status (as per their operational system).  That is, they will not get paid until manually cleared for payment.  All these exceptions (MF invoices) require investigation for reason of non-payment.</w:t>
      </w:r>
    </w:p>
    <w:p w14:paraId="30AB0E52" w14:textId="77777777" w:rsidR="00E70C29" w:rsidRPr="00AC3284" w:rsidRDefault="00E70C29" w:rsidP="00E70C29">
      <w:pPr>
        <w:rPr>
          <w:sz w:val="16"/>
          <w:szCs w:val="16"/>
        </w:rPr>
      </w:pPr>
      <w:r w:rsidRPr="00AC3284">
        <w:rPr>
          <w:sz w:val="16"/>
          <w:szCs w:val="16"/>
        </w:rPr>
        <w:t xml:space="preserve">Every week, over 1,000 invoices are rejected.   There are not enough resources to do the analysis and then clear the invoice for payment within the suppliers trading term.   </w:t>
      </w:r>
    </w:p>
    <w:p w14:paraId="2D5127DF" w14:textId="77777777" w:rsidR="00E70C29" w:rsidRPr="00AC3284" w:rsidRDefault="00E70C29" w:rsidP="00E70C29">
      <w:pPr>
        <w:rPr>
          <w:sz w:val="16"/>
          <w:szCs w:val="16"/>
        </w:rPr>
      </w:pPr>
      <w:r w:rsidRPr="00AC3284">
        <w:rPr>
          <w:sz w:val="16"/>
          <w:szCs w:val="16"/>
        </w:rPr>
        <w:t>The investigation can involve over 140,000 lines of data from the suppliers.  Each of these invoices had multiple line items per invoice to be checked against store receipting</w:t>
      </w:r>
    </w:p>
    <w:p w14:paraId="1D7365D0" w14:textId="77777777" w:rsidR="00E70C29" w:rsidRPr="00AC3284" w:rsidRDefault="00E70C29" w:rsidP="00E70C29">
      <w:pPr>
        <w:rPr>
          <w:bCs/>
          <w:i/>
          <w:iCs/>
          <w:sz w:val="16"/>
          <w:szCs w:val="16"/>
        </w:rPr>
      </w:pPr>
      <w:r w:rsidRPr="00AC3284">
        <w:rPr>
          <w:sz w:val="16"/>
          <w:szCs w:val="16"/>
        </w:rPr>
        <w:t>Multiple variables needed to be investigated including causes due to pricing (CPI increases or other agreed or not agreed pricing variations) or was it due discrepancy between quantity invoiced and delivered.</w:t>
      </w:r>
    </w:p>
    <w:p w14:paraId="6F15A132" w14:textId="77777777" w:rsidR="00E70C29" w:rsidRPr="00AC3284" w:rsidRDefault="00E70C29" w:rsidP="00E70C29">
      <w:pPr>
        <w:rPr>
          <w:sz w:val="16"/>
          <w:szCs w:val="16"/>
        </w:rPr>
      </w:pPr>
      <w:r w:rsidRPr="00AC3284">
        <w:rPr>
          <w:sz w:val="16"/>
          <w:szCs w:val="16"/>
        </w:rPr>
        <w:t xml:space="preserve">To enable the team to approve invoices the fastest way possible, a new process needed to be built to automate the investigation.  A process is required to identify why the invoice was rejected, whether due to quantity issues and/or due to cost issues (caused by </w:t>
      </w:r>
      <w:r w:rsidRPr="00AC3284">
        <w:rPr>
          <w:i/>
          <w:sz w:val="16"/>
          <w:szCs w:val="16"/>
        </w:rPr>
        <w:t>CPI</w:t>
      </w:r>
      <w:r w:rsidRPr="00AC3284">
        <w:rPr>
          <w:sz w:val="16"/>
          <w:szCs w:val="16"/>
        </w:rPr>
        <w:t>) or any other costing issues.</w:t>
      </w:r>
    </w:p>
    <w:p w14:paraId="2BD5E3B1" w14:textId="77777777" w:rsidR="00E70C29" w:rsidRPr="00AC3284" w:rsidRDefault="00E70C29" w:rsidP="00E70C29">
      <w:pPr>
        <w:rPr>
          <w:sz w:val="16"/>
          <w:szCs w:val="16"/>
        </w:rPr>
      </w:pPr>
      <w:r w:rsidRPr="00AC3284">
        <w:rPr>
          <w:sz w:val="16"/>
          <w:szCs w:val="16"/>
        </w:rPr>
        <w:t xml:space="preserve">A comparison of the Supplier’s Invoice (line items) data (as provided by the supplier electronically) and what has been recorded in the company’s </w:t>
      </w:r>
      <w:r w:rsidRPr="00AC3284">
        <w:rPr>
          <w:sz w:val="16"/>
          <w:szCs w:val="16"/>
        </w:rPr>
        <w:softHyphen/>
      </w:r>
      <w:r w:rsidRPr="00AC3284">
        <w:rPr>
          <w:i/>
          <w:sz w:val="16"/>
          <w:szCs w:val="16"/>
        </w:rPr>
        <w:t>M-AX</w:t>
      </w:r>
      <w:r w:rsidRPr="00AC3284">
        <w:rPr>
          <w:sz w:val="16"/>
          <w:szCs w:val="16"/>
        </w:rPr>
        <w:t xml:space="preserve"> PO (receipting) is required.    </w:t>
      </w:r>
    </w:p>
    <w:p w14:paraId="478CBFC3" w14:textId="77777777" w:rsidR="00E70C29" w:rsidRPr="00AC3284" w:rsidRDefault="00E70C29" w:rsidP="00E70C29">
      <w:pPr>
        <w:jc w:val="both"/>
        <w:rPr>
          <w:sz w:val="16"/>
          <w:szCs w:val="16"/>
        </w:rPr>
      </w:pPr>
      <w:r w:rsidRPr="00AC3284">
        <w:rPr>
          <w:sz w:val="16"/>
          <w:szCs w:val="16"/>
        </w:rPr>
        <w:t xml:space="preserve">Two files would be supplied:  The Supplier Invoice file and a </w:t>
      </w:r>
      <w:r w:rsidRPr="00AC3284">
        <w:rPr>
          <w:i/>
          <w:sz w:val="16"/>
          <w:szCs w:val="16"/>
        </w:rPr>
        <w:t>M-AX</w:t>
      </w:r>
      <w:r w:rsidRPr="00AC3284">
        <w:rPr>
          <w:sz w:val="16"/>
          <w:szCs w:val="16"/>
        </w:rPr>
        <w:t xml:space="preserve"> PO receipting file as well as invoice data comprising of:  Invoice No., Invoice Date and Invoice Total</w:t>
      </w:r>
    </w:p>
    <w:p w14:paraId="7DA57A19" w14:textId="77777777" w:rsidR="00E70C29" w:rsidRPr="00AC3284" w:rsidRDefault="00E70C29" w:rsidP="00E70C29">
      <w:pPr>
        <w:jc w:val="both"/>
        <w:rPr>
          <w:sz w:val="16"/>
          <w:szCs w:val="16"/>
        </w:rPr>
      </w:pPr>
      <w:r w:rsidRPr="00AC3284">
        <w:rPr>
          <w:sz w:val="16"/>
          <w:szCs w:val="16"/>
        </w:rPr>
        <w:t>Having the ability to reproduce the invoice electronically means the time spent waiting for the invoice images or actual invoice is no longer necessary. This in turn improves the time taken to process invoices for payment.   The current alternative of waiting for these invoices / images would only result in delayed payment and breaches of payment terms</w:t>
      </w:r>
    </w:p>
    <w:p w14:paraId="5049FE40" w14:textId="77777777" w:rsidR="00E70C29" w:rsidRPr="00AC3284" w:rsidRDefault="00E70C29" w:rsidP="00E70C29">
      <w:pPr>
        <w:jc w:val="both"/>
        <w:rPr>
          <w:sz w:val="16"/>
          <w:szCs w:val="16"/>
        </w:rPr>
      </w:pPr>
      <w:r w:rsidRPr="00AC3284">
        <w:rPr>
          <w:sz w:val="16"/>
          <w:szCs w:val="16"/>
        </w:rPr>
        <w:t>The new process allows us to reference the information either by supplying the PO data or the Invoice data.   This means this product can also be used as a reference tool if one is known and the other not.  It also allows to list up to 10 items – hence improving our efficiency.</w:t>
      </w:r>
    </w:p>
    <w:p w14:paraId="41ABD01E" w14:textId="77777777" w:rsidR="00E70C29" w:rsidRDefault="00E70C29" w:rsidP="00E70C29">
      <w:pPr>
        <w:jc w:val="both"/>
        <w:rPr>
          <w:sz w:val="16"/>
          <w:szCs w:val="16"/>
        </w:rPr>
      </w:pPr>
      <w:r w:rsidRPr="00AC3284">
        <w:rPr>
          <w:bCs/>
          <w:iCs/>
          <w:sz w:val="16"/>
          <w:szCs w:val="16"/>
        </w:rPr>
        <w:t>Every single line item</w:t>
      </w:r>
      <w:r w:rsidRPr="00AC3284">
        <w:rPr>
          <w:sz w:val="16"/>
          <w:szCs w:val="16"/>
        </w:rPr>
        <w:t xml:space="preserve"> (product) on the Supplier invoice data needs to be checked against every single line item held by the </w:t>
      </w:r>
      <w:r w:rsidRPr="00AC3284">
        <w:rPr>
          <w:i/>
          <w:sz w:val="16"/>
          <w:szCs w:val="16"/>
        </w:rPr>
        <w:t xml:space="preserve">M-AX </w:t>
      </w:r>
      <w:r w:rsidRPr="00AC3284">
        <w:rPr>
          <w:sz w:val="16"/>
          <w:szCs w:val="16"/>
        </w:rPr>
        <w:t xml:space="preserve">Retailer PO line item.   Each line item needs to be checked whether the rejection is due to </w:t>
      </w:r>
      <w:r w:rsidRPr="00AC3284">
        <w:rPr>
          <w:i/>
          <w:sz w:val="16"/>
          <w:szCs w:val="16"/>
        </w:rPr>
        <w:t>Qty</w:t>
      </w:r>
      <w:r w:rsidRPr="00AC3284">
        <w:rPr>
          <w:sz w:val="16"/>
          <w:szCs w:val="16"/>
        </w:rPr>
        <w:t xml:space="preserve"> or </w:t>
      </w:r>
      <w:r w:rsidRPr="00AC3284">
        <w:rPr>
          <w:i/>
          <w:sz w:val="16"/>
          <w:szCs w:val="16"/>
        </w:rPr>
        <w:t>Unit Pricing</w:t>
      </w:r>
      <w:r w:rsidRPr="00AC3284">
        <w:rPr>
          <w:sz w:val="16"/>
          <w:szCs w:val="16"/>
        </w:rPr>
        <w:t xml:space="preserve"> (caused by CPI only as opposed to incorrect pricing.  The outcome of this process will enable the team to look at a smaller data set to make a quick assessment for each invoice and fix accordingly</w:t>
      </w:r>
    </w:p>
    <w:p w14:paraId="775BD3D4" w14:textId="217DB76B" w:rsidR="00E70C29" w:rsidRDefault="00E70C29" w:rsidP="00E70C29">
      <w:pPr>
        <w:spacing w:after="0"/>
        <w:jc w:val="both"/>
        <w:rPr>
          <w:sz w:val="16"/>
          <w:szCs w:val="16"/>
        </w:rPr>
      </w:pPr>
      <w:r>
        <w:rPr>
          <w:b/>
          <w:bCs/>
          <w:sz w:val="20"/>
          <w:szCs w:val="20"/>
        </w:rPr>
        <w:t xml:space="preserve">Comments </w:t>
      </w:r>
      <w:r w:rsidRPr="0045062A">
        <w:rPr>
          <w:b/>
          <w:bCs/>
          <w:sz w:val="20"/>
          <w:szCs w:val="20"/>
        </w:rPr>
        <w:t xml:space="preserve"> – Team Leader Accounts Payable</w:t>
      </w:r>
    </w:p>
    <w:p w14:paraId="18DA706B" w14:textId="77777777" w:rsidR="00E70C29" w:rsidRPr="00AC3284" w:rsidRDefault="00E70C29" w:rsidP="00E70C29">
      <w:pPr>
        <w:jc w:val="both"/>
        <w:rPr>
          <w:sz w:val="16"/>
          <w:szCs w:val="16"/>
        </w:rPr>
      </w:pPr>
      <w:r w:rsidRPr="0045062A">
        <w:rPr>
          <w:b/>
          <w:bCs/>
          <w:sz w:val="20"/>
          <w:szCs w:val="20"/>
        </w:rPr>
        <w:t>T</w:t>
      </w:r>
      <w:r w:rsidRPr="00AC3284">
        <w:rPr>
          <w:sz w:val="16"/>
          <w:szCs w:val="16"/>
        </w:rPr>
        <w:t>his product will enable the LP team to quickly identify the error on a MF invoice and process for payment in a timely manner.   A team of 4 will be using this product as a reference and investigation tool for their daily work – 70% of their day.    Four people will process approximately 100 (Beer) invoices per day for payment</w:t>
      </w:r>
    </w:p>
    <w:p w14:paraId="0F176ADA" w14:textId="77777777" w:rsidR="00E70C29" w:rsidRPr="00AC3284" w:rsidRDefault="00E70C29" w:rsidP="00E70C29">
      <w:pPr>
        <w:rPr>
          <w:sz w:val="16"/>
          <w:szCs w:val="16"/>
        </w:rPr>
      </w:pPr>
      <w:r w:rsidRPr="00AC3284">
        <w:rPr>
          <w:sz w:val="16"/>
          <w:szCs w:val="16"/>
        </w:rPr>
        <w:t>The expected time savings will be substantial.  I would expect that team members will be able to approve at least 30% more invoices on a daily basis by using this product.</w:t>
      </w:r>
      <w:r w:rsidRPr="00700A2E">
        <w:br w:type="page"/>
      </w:r>
    </w:p>
    <w:p w14:paraId="106AE698" w14:textId="48EB88AF" w:rsidR="00E70C29" w:rsidRPr="000F61CD" w:rsidRDefault="00E70C29" w:rsidP="00736BB6">
      <w:pPr>
        <w:pStyle w:val="Heading1"/>
        <w:numPr>
          <w:ilvl w:val="0"/>
          <w:numId w:val="131"/>
        </w:numPr>
        <w:spacing w:before="0"/>
        <w:jc w:val="center"/>
        <w:rPr>
          <w:rFonts w:asciiTheme="minorHAnsi" w:hAnsiTheme="minorHAnsi"/>
          <w:b/>
          <w:bCs/>
          <w:sz w:val="28"/>
          <w:szCs w:val="28"/>
        </w:rPr>
      </w:pPr>
      <w:bookmarkStart w:id="64" w:name="_FINANCE_–_BEER"/>
      <w:bookmarkEnd w:id="64"/>
      <w:r w:rsidRPr="000F61CD">
        <w:rPr>
          <w:rFonts w:asciiTheme="minorHAnsi" w:hAnsiTheme="minorHAnsi"/>
          <w:b/>
          <w:bCs/>
          <w:sz w:val="28"/>
          <w:szCs w:val="28"/>
        </w:rPr>
        <w:lastRenderedPageBreak/>
        <w:t xml:space="preserve"> </w:t>
      </w:r>
      <w:bookmarkStart w:id="65" w:name="_Toc38030359"/>
      <w:r w:rsidRPr="000F61CD">
        <w:rPr>
          <w:rFonts w:asciiTheme="minorHAnsi" w:hAnsiTheme="minorHAnsi"/>
          <w:b/>
          <w:bCs/>
          <w:sz w:val="28"/>
          <w:szCs w:val="28"/>
        </w:rPr>
        <w:t xml:space="preserve">FINANCE – </w:t>
      </w:r>
      <w:r w:rsidR="00EA25F6">
        <w:rPr>
          <w:rFonts w:asciiTheme="minorHAnsi" w:hAnsiTheme="minorHAnsi"/>
          <w:b/>
          <w:bCs/>
          <w:sz w:val="28"/>
          <w:szCs w:val="28"/>
        </w:rPr>
        <w:t xml:space="preserve">BEER </w:t>
      </w:r>
      <w:r w:rsidRPr="000F61CD">
        <w:rPr>
          <w:rFonts w:asciiTheme="minorHAnsi" w:hAnsiTheme="minorHAnsi"/>
          <w:b/>
          <w:bCs/>
          <w:sz w:val="28"/>
          <w:szCs w:val="28"/>
        </w:rPr>
        <w:t xml:space="preserve">INVOICE </w:t>
      </w:r>
      <w:r w:rsidR="00EA25F6">
        <w:rPr>
          <w:rFonts w:asciiTheme="minorHAnsi" w:hAnsiTheme="minorHAnsi"/>
          <w:b/>
          <w:bCs/>
          <w:sz w:val="28"/>
          <w:szCs w:val="28"/>
        </w:rPr>
        <w:t xml:space="preserve">REJECTION </w:t>
      </w:r>
      <w:r w:rsidRPr="000F61CD">
        <w:rPr>
          <w:rFonts w:asciiTheme="minorHAnsi" w:hAnsiTheme="minorHAnsi"/>
          <w:b/>
          <w:bCs/>
          <w:sz w:val="28"/>
          <w:szCs w:val="28"/>
        </w:rPr>
        <w:t xml:space="preserve">PROCESSING </w:t>
      </w:r>
      <w:r w:rsidR="006A08DE">
        <w:rPr>
          <w:rFonts w:asciiTheme="minorHAnsi" w:hAnsiTheme="minorHAnsi"/>
          <w:b/>
          <w:bCs/>
          <w:sz w:val="28"/>
          <w:szCs w:val="28"/>
        </w:rPr>
        <w:t>(</w:t>
      </w:r>
      <w:r w:rsidRPr="000F61CD">
        <w:rPr>
          <w:rFonts w:asciiTheme="minorHAnsi" w:hAnsiTheme="minorHAnsi"/>
          <w:b/>
          <w:bCs/>
          <w:sz w:val="28"/>
          <w:szCs w:val="28"/>
        </w:rPr>
        <w:t>THE DAILY PROCESS</w:t>
      </w:r>
      <w:r w:rsidR="006A08DE">
        <w:rPr>
          <w:rFonts w:asciiTheme="minorHAnsi" w:hAnsiTheme="minorHAnsi"/>
          <w:b/>
          <w:bCs/>
          <w:sz w:val="28"/>
          <w:szCs w:val="28"/>
        </w:rPr>
        <w:t>)</w:t>
      </w:r>
      <w:bookmarkEnd w:id="65"/>
    </w:p>
    <w:p w14:paraId="701D0DF0" w14:textId="77777777" w:rsidR="00E70C29" w:rsidRDefault="00E70C29" w:rsidP="00E70C29">
      <w:pPr>
        <w:tabs>
          <w:tab w:val="left" w:pos="9015"/>
        </w:tabs>
        <w:spacing w:after="0" w:line="240" w:lineRule="auto"/>
        <w:jc w:val="both"/>
        <w:rPr>
          <w:b/>
          <w:sz w:val="16"/>
          <w:szCs w:val="16"/>
        </w:rPr>
      </w:pPr>
    </w:p>
    <w:p w14:paraId="25AC9D49" w14:textId="77777777" w:rsidR="00E70C29" w:rsidRPr="006A11C3" w:rsidRDefault="00E70C29" w:rsidP="00E70C29">
      <w:pPr>
        <w:rPr>
          <w:color w:val="000000" w:themeColor="text1"/>
          <w:sz w:val="4"/>
          <w:szCs w:val="4"/>
        </w:rPr>
      </w:pPr>
    </w:p>
    <w:tbl>
      <w:tblPr>
        <w:tblStyle w:val="TableGrid"/>
        <w:tblW w:w="0" w:type="auto"/>
        <w:tblInd w:w="720" w:type="dxa"/>
        <w:tblLook w:val="04A0" w:firstRow="1" w:lastRow="0" w:firstColumn="1" w:lastColumn="0" w:noHBand="0" w:noVBand="1"/>
      </w:tblPr>
      <w:tblGrid>
        <w:gridCol w:w="2235"/>
        <w:gridCol w:w="7007"/>
      </w:tblGrid>
      <w:tr w:rsidR="00E70C29" w14:paraId="45C2E9D9" w14:textId="77777777" w:rsidTr="00E70C29">
        <w:tc>
          <w:tcPr>
            <w:tcW w:w="2235" w:type="dxa"/>
          </w:tcPr>
          <w:p w14:paraId="6A1ABEFA" w14:textId="77777777" w:rsidR="00E70C29" w:rsidRPr="00724D19" w:rsidRDefault="00E70C29" w:rsidP="00E70C29">
            <w:pPr>
              <w:spacing w:before="60" w:after="60"/>
              <w:rPr>
                <w:b/>
              </w:rPr>
            </w:pPr>
            <w:r w:rsidRPr="00724D19">
              <w:rPr>
                <w:b/>
              </w:rPr>
              <w:t>Problem</w:t>
            </w:r>
          </w:p>
        </w:tc>
        <w:tc>
          <w:tcPr>
            <w:tcW w:w="7007" w:type="dxa"/>
          </w:tcPr>
          <w:p w14:paraId="1F1D6546" w14:textId="77777777" w:rsidR="00E70C29" w:rsidRDefault="00E70C29" w:rsidP="00E70C29">
            <w:pPr>
              <w:spacing w:before="60" w:after="60"/>
            </w:pPr>
            <w:r w:rsidRPr="00700A2E">
              <w:t>Potential Breach of Contract Trading Terms</w:t>
            </w:r>
          </w:p>
        </w:tc>
      </w:tr>
      <w:tr w:rsidR="00E70C29" w14:paraId="2CEC4238" w14:textId="77777777" w:rsidTr="00E70C29">
        <w:tc>
          <w:tcPr>
            <w:tcW w:w="2235" w:type="dxa"/>
          </w:tcPr>
          <w:p w14:paraId="6192053E" w14:textId="77777777" w:rsidR="00E70C29" w:rsidRPr="00724D19" w:rsidRDefault="00E70C29" w:rsidP="00E70C29">
            <w:pPr>
              <w:spacing w:before="60" w:after="60"/>
              <w:rPr>
                <w:b/>
              </w:rPr>
            </w:pPr>
            <w:r w:rsidRPr="00724D19">
              <w:rPr>
                <w:b/>
                <w:color w:val="000000"/>
              </w:rPr>
              <w:t>Challenge</w:t>
            </w:r>
          </w:p>
        </w:tc>
        <w:tc>
          <w:tcPr>
            <w:tcW w:w="7007" w:type="dxa"/>
          </w:tcPr>
          <w:p w14:paraId="39E00C71" w14:textId="77777777" w:rsidR="00E70C29" w:rsidRPr="00CC0B8E" w:rsidRDefault="00E70C29" w:rsidP="00A17944">
            <w:pPr>
              <w:pStyle w:val="ListParagraph"/>
              <w:numPr>
                <w:ilvl w:val="0"/>
                <w:numId w:val="12"/>
              </w:numPr>
              <w:spacing w:before="60" w:after="60"/>
              <w:contextualSpacing w:val="0"/>
              <w:jc w:val="both"/>
            </w:pPr>
            <w:r>
              <w:rPr>
                <w:color w:val="000000"/>
              </w:rPr>
              <w:t>4 Team members are trying to process around 100 Beer Invoice rejections every day.</w:t>
            </w:r>
            <w:r w:rsidRPr="00CC0B8E">
              <w:rPr>
                <w:color w:val="000000"/>
              </w:rPr>
              <w:t xml:space="preserve"> </w:t>
            </w:r>
          </w:p>
          <w:p w14:paraId="634A1A9F" w14:textId="77777777" w:rsidR="00E70C29" w:rsidRDefault="00E70C29" w:rsidP="00A17944">
            <w:pPr>
              <w:pStyle w:val="ListParagraph"/>
              <w:numPr>
                <w:ilvl w:val="0"/>
                <w:numId w:val="12"/>
              </w:numPr>
              <w:spacing w:before="60" w:after="60"/>
              <w:contextualSpacing w:val="0"/>
              <w:jc w:val="both"/>
            </w:pPr>
            <w:r w:rsidRPr="00724D19">
              <w:t>To enable the team to approve invoices the fastest way possible, a new process needed to be built to automate the investigation</w:t>
            </w:r>
          </w:p>
        </w:tc>
      </w:tr>
      <w:tr w:rsidR="00E70C29" w14:paraId="6720E75C" w14:textId="77777777" w:rsidTr="00E70C29">
        <w:tc>
          <w:tcPr>
            <w:tcW w:w="2235" w:type="dxa"/>
          </w:tcPr>
          <w:p w14:paraId="7EB52CDD" w14:textId="77777777" w:rsidR="00E70C29" w:rsidRPr="00724D19" w:rsidRDefault="00E70C29" w:rsidP="00E70C29">
            <w:pPr>
              <w:spacing w:before="60" w:after="60"/>
              <w:rPr>
                <w:b/>
              </w:rPr>
            </w:pPr>
            <w:r w:rsidRPr="00724D19">
              <w:rPr>
                <w:b/>
              </w:rPr>
              <w:t>Traditional Solution</w:t>
            </w:r>
          </w:p>
        </w:tc>
        <w:tc>
          <w:tcPr>
            <w:tcW w:w="7007" w:type="dxa"/>
          </w:tcPr>
          <w:p w14:paraId="07872847" w14:textId="77777777" w:rsidR="00E70C29" w:rsidRDefault="00E70C29" w:rsidP="00E70C29">
            <w:pPr>
              <w:spacing w:before="60" w:after="60"/>
              <w:jc w:val="both"/>
            </w:pPr>
            <w:r>
              <w:t>IT s</w:t>
            </w:r>
            <w:r w:rsidRPr="00CD4A4E">
              <w:t>o</w:t>
            </w:r>
            <w:r>
              <w:t>ftware development estimated to take 40-60 developer days</w:t>
            </w:r>
          </w:p>
        </w:tc>
      </w:tr>
      <w:tr w:rsidR="00E70C29" w14:paraId="2E5055EC" w14:textId="77777777" w:rsidTr="00E70C29">
        <w:tc>
          <w:tcPr>
            <w:tcW w:w="2235" w:type="dxa"/>
          </w:tcPr>
          <w:p w14:paraId="74589DC5" w14:textId="77777777" w:rsidR="00E70C29" w:rsidRPr="00724D19" w:rsidRDefault="00E70C29" w:rsidP="00E70C29">
            <w:pPr>
              <w:spacing w:before="60" w:after="60"/>
              <w:rPr>
                <w:b/>
              </w:rPr>
            </w:pPr>
            <w:r>
              <w:rPr>
                <w:b/>
              </w:rPr>
              <w:t>Solution</w:t>
            </w:r>
          </w:p>
        </w:tc>
        <w:tc>
          <w:tcPr>
            <w:tcW w:w="7007" w:type="dxa"/>
          </w:tcPr>
          <w:p w14:paraId="06A9773F" w14:textId="77777777" w:rsidR="00E70C29" w:rsidRDefault="00E70C29" w:rsidP="00E70C29">
            <w:pPr>
              <w:spacing w:before="60" w:after="60"/>
              <w:jc w:val="both"/>
            </w:pPr>
            <w:r w:rsidRPr="00CD4A4E">
              <w:t xml:space="preserve">Apply our </w:t>
            </w:r>
            <w:r w:rsidRPr="00CD4A4E">
              <w:rPr>
                <w:i/>
              </w:rPr>
              <w:t xml:space="preserve">Algomatics™ </w:t>
            </w:r>
            <w:r w:rsidRPr="00CD4A4E">
              <w:t xml:space="preserve">methodology to automatically sort and isolate which Invoices were rejected </w:t>
            </w:r>
            <w:r>
              <w:t>due pertinent variables and facilitate payment in less than 1 week with 5 development days</w:t>
            </w:r>
          </w:p>
        </w:tc>
      </w:tr>
      <w:tr w:rsidR="00E70C29" w14:paraId="0FAD9BE5" w14:textId="77777777" w:rsidTr="00E70C29">
        <w:tc>
          <w:tcPr>
            <w:tcW w:w="2235" w:type="dxa"/>
          </w:tcPr>
          <w:p w14:paraId="5AFD14C0" w14:textId="77777777" w:rsidR="00E70C29" w:rsidRPr="00724D19" w:rsidRDefault="00E70C29" w:rsidP="00E70C29">
            <w:pPr>
              <w:spacing w:before="60" w:after="60"/>
              <w:rPr>
                <w:b/>
              </w:rPr>
            </w:pPr>
            <w:r w:rsidRPr="00724D19">
              <w:rPr>
                <w:b/>
              </w:rPr>
              <w:t>Outcomes</w:t>
            </w:r>
          </w:p>
        </w:tc>
        <w:tc>
          <w:tcPr>
            <w:tcW w:w="7007" w:type="dxa"/>
          </w:tcPr>
          <w:p w14:paraId="3A11F7AC" w14:textId="77777777" w:rsidR="00E70C29" w:rsidRDefault="00E70C29" w:rsidP="00A17944">
            <w:pPr>
              <w:pStyle w:val="ListParagraph"/>
              <w:numPr>
                <w:ilvl w:val="0"/>
                <w:numId w:val="13"/>
              </w:numPr>
              <w:spacing w:before="60" w:after="60"/>
              <w:contextualSpacing w:val="0"/>
            </w:pPr>
            <w:r>
              <w:t>Saved 30 to 40 days effort by the client’s IT developers</w:t>
            </w:r>
          </w:p>
          <w:p w14:paraId="5E5746DE" w14:textId="77777777" w:rsidR="00E70C29" w:rsidRDefault="00E70C29" w:rsidP="00A17944">
            <w:pPr>
              <w:pStyle w:val="ListParagraph"/>
              <w:numPr>
                <w:ilvl w:val="0"/>
                <w:numId w:val="13"/>
              </w:numPr>
              <w:spacing w:before="60" w:after="60"/>
              <w:contextualSpacing w:val="0"/>
            </w:pPr>
            <w:r>
              <w:t>4 Team members productivity increased by 30% each</w:t>
            </w:r>
          </w:p>
          <w:p w14:paraId="55469421" w14:textId="77777777" w:rsidR="00E70C29" w:rsidRPr="00CD4A4E" w:rsidRDefault="00E70C29" w:rsidP="00A17944">
            <w:pPr>
              <w:pStyle w:val="ListParagraph"/>
              <w:numPr>
                <w:ilvl w:val="0"/>
                <w:numId w:val="13"/>
              </w:numPr>
              <w:spacing w:before="60" w:after="60"/>
              <w:contextualSpacing w:val="0"/>
            </w:pPr>
            <w:r>
              <w:t>Supplier paid on time</w:t>
            </w:r>
          </w:p>
        </w:tc>
      </w:tr>
      <w:tr w:rsidR="00E70C29" w14:paraId="4BA91B63" w14:textId="77777777" w:rsidTr="00E70C29">
        <w:tc>
          <w:tcPr>
            <w:tcW w:w="2235" w:type="dxa"/>
          </w:tcPr>
          <w:p w14:paraId="124254DE" w14:textId="77777777" w:rsidR="00E70C29" w:rsidRPr="00724D19" w:rsidRDefault="00E70C29" w:rsidP="00E70C29">
            <w:pPr>
              <w:spacing w:before="60" w:after="60"/>
              <w:rPr>
                <w:b/>
              </w:rPr>
            </w:pPr>
            <w:r w:rsidRPr="00351B43">
              <w:rPr>
                <w:b/>
              </w:rPr>
              <w:t>Status</w:t>
            </w:r>
          </w:p>
        </w:tc>
        <w:tc>
          <w:tcPr>
            <w:tcW w:w="7007" w:type="dxa"/>
          </w:tcPr>
          <w:p w14:paraId="15BE96BA" w14:textId="2DA39B49" w:rsidR="00E70C29" w:rsidRDefault="00C466B3" w:rsidP="00E70C29">
            <w:pPr>
              <w:spacing w:before="60" w:after="60"/>
            </w:pPr>
            <w:r>
              <w:t>U</w:t>
            </w:r>
            <w:r w:rsidR="00E70C29" w:rsidRPr="00700A2E">
              <w:t>sed daily as a way to improve invoice checking!</w:t>
            </w:r>
          </w:p>
        </w:tc>
      </w:tr>
    </w:tbl>
    <w:p w14:paraId="318C792F" w14:textId="77777777" w:rsidR="00E70C29" w:rsidRDefault="00E70C29" w:rsidP="00E70C29">
      <w:pPr>
        <w:pStyle w:val="Heading2"/>
      </w:pPr>
    </w:p>
    <w:p w14:paraId="7511E034" w14:textId="77777777" w:rsidR="00E70C29" w:rsidRPr="00874A11" w:rsidRDefault="00E70C29" w:rsidP="00E70C29">
      <w:pPr>
        <w:jc w:val="both"/>
      </w:pPr>
      <w:r w:rsidRPr="00874A11">
        <w:t xml:space="preserve">What was requested was a product that could replicate the supplier’s invoices in an Excel format so the LP team could action MF invoices without having to wait for the image to be scanned by </w:t>
      </w:r>
      <w:r w:rsidRPr="00874A11">
        <w:rPr>
          <w:i/>
        </w:rPr>
        <w:t>Converga</w:t>
      </w:r>
      <w:r w:rsidRPr="00874A11">
        <w:t xml:space="preserve"> (3</w:t>
      </w:r>
      <w:r w:rsidRPr="00874A11">
        <w:rPr>
          <w:vertAlign w:val="superscript"/>
        </w:rPr>
        <w:t>rd</w:t>
      </w:r>
      <w:r w:rsidRPr="00874A11">
        <w:t xml:space="preserve"> party scanning company).  By the time the scanned images would be filed into the production system, the time to settle the invoice would have lapsed.</w:t>
      </w:r>
    </w:p>
    <w:p w14:paraId="49D32CD1" w14:textId="77777777" w:rsidR="00E70C29" w:rsidRDefault="00E70C29" w:rsidP="00E70C29">
      <w:pPr>
        <w:jc w:val="both"/>
      </w:pPr>
      <w:r>
        <w:t>This process relates</w:t>
      </w:r>
      <w:r w:rsidRPr="00700A2E">
        <w:t xml:space="preserve"> supplier’s invoices have fallen into the </w:t>
      </w:r>
      <w:r w:rsidRPr="00700A2E">
        <w:rPr>
          <w:i/>
          <w:iCs/>
        </w:rPr>
        <w:t>Match Failed</w:t>
      </w:r>
      <w:r w:rsidRPr="00700A2E">
        <w:t xml:space="preserve"> status – that is, they will not get paid unt</w:t>
      </w:r>
      <w:r>
        <w:t xml:space="preserve">il manually cleared for payment.  </w:t>
      </w:r>
      <w:r w:rsidRPr="00700A2E">
        <w:t xml:space="preserve">All </w:t>
      </w:r>
      <w:r>
        <w:t xml:space="preserve">such </w:t>
      </w:r>
      <w:r w:rsidRPr="00700A2E">
        <w:t>exceptions (MF invoices) require investiga</w:t>
      </w:r>
      <w:r>
        <w:t xml:space="preserve">tion for reason of non-payment.  </w:t>
      </w:r>
      <w:r w:rsidRPr="00700A2E">
        <w:t xml:space="preserve">Payment terms for the beer vendors are short and if it was required to wait for images the </w:t>
      </w:r>
      <w:r>
        <w:t xml:space="preserve">payment terms would not be met.   This </w:t>
      </w:r>
      <w:r w:rsidRPr="00700A2E">
        <w:t>enable</w:t>
      </w:r>
      <w:r>
        <w:t>d</w:t>
      </w:r>
      <w:r w:rsidRPr="00700A2E">
        <w:t xml:space="preserve"> the team to approve invoices the fastest way possible, this product was introduced and h</w:t>
      </w:r>
      <w:r>
        <w:t xml:space="preserve">as proven to be very effective.  </w:t>
      </w:r>
    </w:p>
    <w:p w14:paraId="456B2691" w14:textId="77777777" w:rsidR="00E70C29" w:rsidRDefault="00E70C29" w:rsidP="00E70C29">
      <w:pPr>
        <w:jc w:val="both"/>
      </w:pPr>
      <w:r w:rsidRPr="00700A2E">
        <w:t>The Supplier’s Invoice (line items) data is provided by the supplier electronically and this is used to create an excel version of the inv</w:t>
      </w:r>
      <w:r>
        <w:t xml:space="preserve">oice.  </w:t>
      </w:r>
      <w:r w:rsidRPr="00700A2E">
        <w:t>Having the ability to reproduce the invoice electronically means the time spent waiting for the invoice images or actual invoice is no longer necessary. This in turn improves the time taken to process invoices for payment.   The current alternative of waiting for these invoices / images would only result in delayed payment and breaches of payment terms</w:t>
      </w:r>
    </w:p>
    <w:p w14:paraId="3AB35DF2" w14:textId="77777777" w:rsidR="00E70C29" w:rsidRDefault="00E70C29" w:rsidP="00E70C29">
      <w:pPr>
        <w:rPr>
          <w:b/>
          <w:bCs/>
        </w:rPr>
      </w:pPr>
    </w:p>
    <w:p w14:paraId="0E27DB84" w14:textId="77777777" w:rsidR="00E70C29" w:rsidRDefault="00E70C29" w:rsidP="00E70C29">
      <w:pPr>
        <w:spacing w:after="0"/>
        <w:rPr>
          <w:b/>
          <w:bCs/>
          <w:sz w:val="26"/>
          <w:szCs w:val="26"/>
        </w:rPr>
      </w:pPr>
      <w:r>
        <w:rPr>
          <w:b/>
          <w:bCs/>
          <w:sz w:val="26"/>
          <w:szCs w:val="26"/>
        </w:rPr>
        <w:t xml:space="preserve">Comments Made By </w:t>
      </w:r>
      <w:r w:rsidRPr="00121D16">
        <w:rPr>
          <w:b/>
          <w:bCs/>
          <w:sz w:val="26"/>
          <w:szCs w:val="26"/>
        </w:rPr>
        <w:t>– Team Leader Accounts Payable</w:t>
      </w:r>
    </w:p>
    <w:p w14:paraId="2A1D1F30" w14:textId="77777777" w:rsidR="00E70C29" w:rsidRPr="00121D16" w:rsidRDefault="00E70C29" w:rsidP="00E70C29">
      <w:pPr>
        <w:spacing w:after="0"/>
        <w:rPr>
          <w:b/>
          <w:bCs/>
          <w:sz w:val="12"/>
          <w:szCs w:val="12"/>
        </w:rPr>
      </w:pPr>
    </w:p>
    <w:p w14:paraId="3A422BCF" w14:textId="77777777" w:rsidR="00E70C29" w:rsidRPr="00700A2E" w:rsidRDefault="00E70C29" w:rsidP="00E70C29">
      <w:pPr>
        <w:spacing w:after="0"/>
      </w:pPr>
      <w:r w:rsidRPr="00700A2E">
        <w:t>This product will enable the LP tea</w:t>
      </w:r>
      <w:r>
        <w:t xml:space="preserve">m to action MF invoices faster.  </w:t>
      </w:r>
      <w:r w:rsidRPr="00700A2E">
        <w:t>A team of 4 will be using this product as a reference and investigation tool for their daily work – 70% of their day.    Four people will process approximately 100 (Beer) invoices per day for payment</w:t>
      </w:r>
    </w:p>
    <w:p w14:paraId="179786F5" w14:textId="77777777" w:rsidR="00E70C29" w:rsidRDefault="00E70C29" w:rsidP="00E70C29">
      <w:r w:rsidRPr="00700A2E">
        <w:t>The expected time savings will be substantial.  I would expect that team members will be able to approve at least 30% more invoices on a daily basis by using this product.</w:t>
      </w:r>
    </w:p>
    <w:p w14:paraId="2B2127EB" w14:textId="77777777" w:rsidR="00E70C29" w:rsidRPr="00700A2E" w:rsidRDefault="00E70C29" w:rsidP="00E70C29">
      <w:pPr>
        <w:ind w:left="357" w:hanging="357"/>
      </w:pPr>
      <w:r>
        <w:br w:type="page"/>
      </w:r>
    </w:p>
    <w:p w14:paraId="32051DB7" w14:textId="1E1D79E9" w:rsidR="00E70C29" w:rsidRPr="00787BAF" w:rsidRDefault="00E70C29" w:rsidP="00736BB6">
      <w:pPr>
        <w:pStyle w:val="Heading1"/>
        <w:numPr>
          <w:ilvl w:val="0"/>
          <w:numId w:val="131"/>
        </w:numPr>
        <w:spacing w:before="0"/>
        <w:jc w:val="center"/>
        <w:rPr>
          <w:rFonts w:asciiTheme="minorHAnsi" w:hAnsiTheme="minorHAnsi"/>
          <w:b/>
          <w:bCs/>
          <w:sz w:val="23"/>
          <w:szCs w:val="23"/>
        </w:rPr>
      </w:pPr>
      <w:bookmarkStart w:id="66" w:name="_FINANCE_–_INVOICE_2"/>
      <w:bookmarkStart w:id="67" w:name="_Toc38030360"/>
      <w:bookmarkEnd w:id="66"/>
      <w:r w:rsidRPr="00787BAF">
        <w:rPr>
          <w:rFonts w:asciiTheme="minorHAnsi" w:hAnsiTheme="minorHAnsi"/>
          <w:b/>
          <w:bCs/>
          <w:sz w:val="23"/>
          <w:szCs w:val="23"/>
        </w:rPr>
        <w:lastRenderedPageBreak/>
        <w:t xml:space="preserve">FINANCE – INVOICE PROCESSING </w:t>
      </w:r>
      <w:r w:rsidR="006A08DE">
        <w:rPr>
          <w:rFonts w:asciiTheme="minorHAnsi" w:hAnsiTheme="minorHAnsi"/>
          <w:b/>
          <w:bCs/>
          <w:sz w:val="23"/>
          <w:szCs w:val="23"/>
        </w:rPr>
        <w:t xml:space="preserve">OF </w:t>
      </w:r>
      <w:r w:rsidRPr="00787BAF">
        <w:rPr>
          <w:rFonts w:asciiTheme="minorHAnsi" w:hAnsiTheme="minorHAnsi"/>
          <w:b/>
          <w:bCs/>
          <w:sz w:val="23"/>
          <w:szCs w:val="23"/>
        </w:rPr>
        <w:t xml:space="preserve">ELECTRONIC INVOICE IMAGE LIBRARY </w:t>
      </w:r>
      <w:r w:rsidR="006A08DE">
        <w:rPr>
          <w:rFonts w:asciiTheme="minorHAnsi" w:hAnsiTheme="minorHAnsi"/>
          <w:b/>
          <w:bCs/>
          <w:sz w:val="23"/>
          <w:szCs w:val="23"/>
        </w:rPr>
        <w:t>(</w:t>
      </w:r>
      <w:r w:rsidRPr="00787BAF">
        <w:rPr>
          <w:rFonts w:asciiTheme="minorHAnsi" w:hAnsiTheme="minorHAnsi"/>
          <w:b/>
          <w:bCs/>
          <w:sz w:val="23"/>
          <w:szCs w:val="23"/>
        </w:rPr>
        <w:t>INTEGRITY CHECK PROCESS</w:t>
      </w:r>
      <w:r w:rsidR="006A08DE">
        <w:rPr>
          <w:rFonts w:asciiTheme="minorHAnsi" w:hAnsiTheme="minorHAnsi"/>
          <w:b/>
          <w:bCs/>
          <w:sz w:val="23"/>
          <w:szCs w:val="23"/>
        </w:rPr>
        <w:t>)</w:t>
      </w:r>
      <w:bookmarkEnd w:id="67"/>
    </w:p>
    <w:p w14:paraId="0951C9EE" w14:textId="77777777" w:rsidR="00E70C29" w:rsidRPr="00787BAF" w:rsidRDefault="00E70C29" w:rsidP="00E70C29">
      <w:pPr>
        <w:tabs>
          <w:tab w:val="left" w:pos="9015"/>
        </w:tabs>
        <w:spacing w:after="0" w:line="240" w:lineRule="auto"/>
        <w:jc w:val="both"/>
        <w:rPr>
          <w:b/>
          <w:bCs/>
          <w:sz w:val="16"/>
          <w:szCs w:val="16"/>
        </w:rPr>
      </w:pPr>
    </w:p>
    <w:p w14:paraId="21BC57C6" w14:textId="77777777" w:rsidR="00E70C29" w:rsidRPr="006A11C3" w:rsidRDefault="00E70C29" w:rsidP="00E70C29">
      <w:pPr>
        <w:rPr>
          <w:color w:val="000000" w:themeColor="text1"/>
          <w:sz w:val="4"/>
          <w:szCs w:val="4"/>
        </w:rPr>
      </w:pPr>
    </w:p>
    <w:p w14:paraId="51801621" w14:textId="77777777" w:rsidR="00E70C29" w:rsidRPr="00AC3284" w:rsidRDefault="00E70C29" w:rsidP="00E70C29">
      <w:pPr>
        <w:rPr>
          <w:sz w:val="18"/>
          <w:szCs w:val="18"/>
        </w:rPr>
      </w:pPr>
    </w:p>
    <w:tbl>
      <w:tblPr>
        <w:tblStyle w:val="TableGrid"/>
        <w:tblW w:w="0" w:type="auto"/>
        <w:tblInd w:w="720" w:type="dxa"/>
        <w:tblLook w:val="04A0" w:firstRow="1" w:lastRow="0" w:firstColumn="1" w:lastColumn="0" w:noHBand="0" w:noVBand="1"/>
      </w:tblPr>
      <w:tblGrid>
        <w:gridCol w:w="2235"/>
        <w:gridCol w:w="7007"/>
      </w:tblGrid>
      <w:tr w:rsidR="00E70C29" w14:paraId="71524AA7" w14:textId="77777777" w:rsidTr="00E70C29">
        <w:tc>
          <w:tcPr>
            <w:tcW w:w="2235" w:type="dxa"/>
          </w:tcPr>
          <w:p w14:paraId="39DDC99A" w14:textId="77777777" w:rsidR="00E70C29" w:rsidRPr="00724D19" w:rsidRDefault="00E70C29" w:rsidP="00E70C29">
            <w:pPr>
              <w:spacing w:before="60" w:after="60"/>
              <w:rPr>
                <w:b/>
              </w:rPr>
            </w:pPr>
            <w:r w:rsidRPr="00724D19">
              <w:rPr>
                <w:b/>
              </w:rPr>
              <w:t>Problem</w:t>
            </w:r>
          </w:p>
        </w:tc>
        <w:tc>
          <w:tcPr>
            <w:tcW w:w="7007" w:type="dxa"/>
          </w:tcPr>
          <w:p w14:paraId="0C8BFC14" w14:textId="77777777" w:rsidR="00E70C29" w:rsidRDefault="00E70C29" w:rsidP="00E70C29">
            <w:pPr>
              <w:spacing w:before="60" w:after="60"/>
            </w:pPr>
            <w:r>
              <w:t>Corrupted Electronic Invoice Imaging System</w:t>
            </w:r>
          </w:p>
        </w:tc>
      </w:tr>
      <w:tr w:rsidR="00E70C29" w14:paraId="4EA7073F" w14:textId="77777777" w:rsidTr="00E70C29">
        <w:tc>
          <w:tcPr>
            <w:tcW w:w="2235" w:type="dxa"/>
          </w:tcPr>
          <w:p w14:paraId="7D06DC21" w14:textId="77777777" w:rsidR="00E70C29" w:rsidRPr="00724D19" w:rsidRDefault="00E70C29" w:rsidP="00E70C29">
            <w:pPr>
              <w:spacing w:before="60" w:after="60"/>
              <w:rPr>
                <w:b/>
              </w:rPr>
            </w:pPr>
            <w:r w:rsidRPr="00724D19">
              <w:rPr>
                <w:b/>
                <w:color w:val="000000"/>
              </w:rPr>
              <w:t>Challenge</w:t>
            </w:r>
          </w:p>
        </w:tc>
        <w:tc>
          <w:tcPr>
            <w:tcW w:w="7007" w:type="dxa"/>
          </w:tcPr>
          <w:p w14:paraId="0B37DABF" w14:textId="77777777" w:rsidR="00E70C29" w:rsidRPr="00CC0B8E" w:rsidRDefault="00E70C29" w:rsidP="00A17944">
            <w:pPr>
              <w:pStyle w:val="ListParagraph"/>
              <w:numPr>
                <w:ilvl w:val="0"/>
                <w:numId w:val="14"/>
              </w:numPr>
              <w:spacing w:before="60" w:after="60"/>
              <w:contextualSpacing w:val="0"/>
              <w:jc w:val="both"/>
            </w:pPr>
            <w:r>
              <w:rPr>
                <w:color w:val="000000"/>
              </w:rPr>
              <w:t>Identifying and correcting integrity issues in the Invoice Imaging system</w:t>
            </w:r>
          </w:p>
          <w:p w14:paraId="78CF957E" w14:textId="77777777" w:rsidR="00E70C29" w:rsidRDefault="00E70C29" w:rsidP="00A17944">
            <w:pPr>
              <w:pStyle w:val="ListParagraph"/>
              <w:numPr>
                <w:ilvl w:val="0"/>
                <w:numId w:val="14"/>
              </w:numPr>
              <w:spacing w:before="60" w:after="60"/>
              <w:contextualSpacing w:val="0"/>
              <w:jc w:val="both"/>
            </w:pPr>
            <w:r>
              <w:t>Automate this manual process and improve the integrity of practice</w:t>
            </w:r>
          </w:p>
        </w:tc>
      </w:tr>
      <w:tr w:rsidR="00E70C29" w14:paraId="41CF7631" w14:textId="77777777" w:rsidTr="00E70C29">
        <w:tc>
          <w:tcPr>
            <w:tcW w:w="2235" w:type="dxa"/>
          </w:tcPr>
          <w:p w14:paraId="78CDDB1E" w14:textId="77777777" w:rsidR="00E70C29" w:rsidRPr="00724D19" w:rsidRDefault="00E70C29" w:rsidP="00E70C29">
            <w:pPr>
              <w:spacing w:before="60" w:after="60"/>
              <w:rPr>
                <w:b/>
              </w:rPr>
            </w:pPr>
            <w:r w:rsidRPr="00724D19">
              <w:rPr>
                <w:b/>
              </w:rPr>
              <w:t>Traditional Solution</w:t>
            </w:r>
          </w:p>
        </w:tc>
        <w:tc>
          <w:tcPr>
            <w:tcW w:w="7007" w:type="dxa"/>
          </w:tcPr>
          <w:p w14:paraId="0C5C08EF" w14:textId="77777777" w:rsidR="00E70C29" w:rsidRDefault="00E70C29" w:rsidP="00E70C29">
            <w:pPr>
              <w:spacing w:before="60" w:after="60"/>
              <w:jc w:val="both"/>
            </w:pPr>
            <w:r>
              <w:t>IT s</w:t>
            </w:r>
            <w:r w:rsidRPr="00CD4A4E">
              <w:t>o</w:t>
            </w:r>
            <w:r>
              <w:t>ftware development estimated to be in weeks</w:t>
            </w:r>
          </w:p>
        </w:tc>
      </w:tr>
      <w:tr w:rsidR="00E70C29" w14:paraId="3EA6DBDF" w14:textId="77777777" w:rsidTr="00E70C29">
        <w:tc>
          <w:tcPr>
            <w:tcW w:w="2235" w:type="dxa"/>
          </w:tcPr>
          <w:p w14:paraId="4EF60693" w14:textId="77777777" w:rsidR="00E70C29" w:rsidRPr="00724D19" w:rsidRDefault="00E70C29" w:rsidP="00E70C29">
            <w:pPr>
              <w:spacing w:before="60" w:after="60"/>
              <w:rPr>
                <w:b/>
              </w:rPr>
            </w:pPr>
            <w:r>
              <w:rPr>
                <w:b/>
              </w:rPr>
              <w:t>Solution</w:t>
            </w:r>
          </w:p>
        </w:tc>
        <w:tc>
          <w:tcPr>
            <w:tcW w:w="7007" w:type="dxa"/>
          </w:tcPr>
          <w:p w14:paraId="4F6707E6" w14:textId="77777777" w:rsidR="00E70C29" w:rsidRDefault="00E70C29" w:rsidP="00E70C29">
            <w:pPr>
              <w:spacing w:before="60" w:after="60"/>
              <w:jc w:val="both"/>
            </w:pPr>
            <w:r w:rsidRPr="00CD4A4E">
              <w:t xml:space="preserve">Apply our </w:t>
            </w:r>
            <w:r w:rsidRPr="00CD4A4E">
              <w:rPr>
                <w:i/>
              </w:rPr>
              <w:t xml:space="preserve">Algomatics™ </w:t>
            </w:r>
            <w:r w:rsidRPr="00CD4A4E">
              <w:t>m</w:t>
            </w:r>
            <w:r>
              <w:t>ethodology to automatically identify and advise correction to incorrectly imaged invoices in the Invoice Imaging System</w:t>
            </w:r>
          </w:p>
        </w:tc>
      </w:tr>
      <w:tr w:rsidR="00E70C29" w14:paraId="5E8A5629" w14:textId="77777777" w:rsidTr="00E70C29">
        <w:tc>
          <w:tcPr>
            <w:tcW w:w="2235" w:type="dxa"/>
          </w:tcPr>
          <w:p w14:paraId="224DC145" w14:textId="77777777" w:rsidR="00E70C29" w:rsidRPr="00724D19" w:rsidRDefault="00E70C29" w:rsidP="00E70C29">
            <w:pPr>
              <w:spacing w:before="60" w:after="60"/>
              <w:rPr>
                <w:b/>
              </w:rPr>
            </w:pPr>
            <w:r w:rsidRPr="00724D19">
              <w:rPr>
                <w:b/>
              </w:rPr>
              <w:t>Outcomes</w:t>
            </w:r>
          </w:p>
        </w:tc>
        <w:tc>
          <w:tcPr>
            <w:tcW w:w="7007" w:type="dxa"/>
          </w:tcPr>
          <w:p w14:paraId="1BFC43F1" w14:textId="77777777" w:rsidR="00E70C29" w:rsidRDefault="00E70C29" w:rsidP="00A17944">
            <w:pPr>
              <w:pStyle w:val="ListParagraph"/>
              <w:numPr>
                <w:ilvl w:val="0"/>
                <w:numId w:val="15"/>
              </w:numPr>
              <w:spacing w:before="60" w:after="60"/>
              <w:contextualSpacing w:val="0"/>
            </w:pPr>
            <w:r>
              <w:t>Saved weeks of effort by the client’s IT developers.   10 days to build.</w:t>
            </w:r>
          </w:p>
          <w:p w14:paraId="37C74027" w14:textId="77777777" w:rsidR="00E70C29" w:rsidRDefault="00E70C29" w:rsidP="00A17944">
            <w:pPr>
              <w:pStyle w:val="ListParagraph"/>
              <w:numPr>
                <w:ilvl w:val="0"/>
                <w:numId w:val="15"/>
              </w:numPr>
              <w:spacing w:before="60" w:after="60"/>
              <w:contextualSpacing w:val="0"/>
            </w:pPr>
            <w:r>
              <w:t xml:space="preserve">Saved 2 hours per day for 4 Team members </w:t>
            </w:r>
          </w:p>
          <w:p w14:paraId="71F4FC92" w14:textId="77777777" w:rsidR="00E70C29" w:rsidRPr="00CD4A4E" w:rsidRDefault="00E70C29" w:rsidP="00A17944">
            <w:pPr>
              <w:pStyle w:val="ListParagraph"/>
              <w:numPr>
                <w:ilvl w:val="0"/>
                <w:numId w:val="15"/>
              </w:numPr>
              <w:spacing w:before="60" w:after="60"/>
              <w:contextualSpacing w:val="0"/>
            </w:pPr>
            <w:r>
              <w:t>System integrity restored</w:t>
            </w:r>
          </w:p>
        </w:tc>
      </w:tr>
      <w:tr w:rsidR="00E70C29" w14:paraId="3CC9B966" w14:textId="77777777" w:rsidTr="00E70C29">
        <w:tc>
          <w:tcPr>
            <w:tcW w:w="2235" w:type="dxa"/>
          </w:tcPr>
          <w:p w14:paraId="7C185D19" w14:textId="77777777" w:rsidR="00E70C29" w:rsidRPr="00724D19" w:rsidRDefault="00E70C29" w:rsidP="00E70C29">
            <w:pPr>
              <w:spacing w:before="60" w:after="60"/>
              <w:rPr>
                <w:b/>
              </w:rPr>
            </w:pPr>
            <w:r w:rsidRPr="00351B43">
              <w:rPr>
                <w:b/>
              </w:rPr>
              <w:t>Status</w:t>
            </w:r>
          </w:p>
        </w:tc>
        <w:tc>
          <w:tcPr>
            <w:tcW w:w="7007" w:type="dxa"/>
          </w:tcPr>
          <w:p w14:paraId="4DB89219" w14:textId="50A17DA3" w:rsidR="00E70C29" w:rsidRDefault="00C466B3" w:rsidP="00E70C29">
            <w:pPr>
              <w:spacing w:before="60" w:after="60"/>
            </w:pPr>
            <w:r>
              <w:t>U</w:t>
            </w:r>
            <w:r w:rsidR="00E70C29" w:rsidRPr="00700A2E">
              <w:t>sed daily as a way to improve invoice checking!</w:t>
            </w:r>
          </w:p>
        </w:tc>
      </w:tr>
    </w:tbl>
    <w:p w14:paraId="21DA629C" w14:textId="77777777" w:rsidR="00E70C29" w:rsidRDefault="00E70C29" w:rsidP="00E70C29">
      <w:pPr>
        <w:jc w:val="both"/>
        <w:rPr>
          <w:i/>
        </w:rPr>
      </w:pPr>
    </w:p>
    <w:p w14:paraId="5205CB5E" w14:textId="77777777" w:rsidR="00E70C29" w:rsidRPr="00832FA4" w:rsidRDefault="00E70C29" w:rsidP="00E70C29">
      <w:pPr>
        <w:jc w:val="both"/>
      </w:pPr>
      <w:r w:rsidRPr="00832FA4">
        <w:rPr>
          <w:i/>
        </w:rPr>
        <w:t>Converga</w:t>
      </w:r>
      <w:r w:rsidRPr="00832FA4">
        <w:t xml:space="preserve"> is 3</w:t>
      </w:r>
      <w:r w:rsidRPr="00832FA4">
        <w:rPr>
          <w:vertAlign w:val="superscript"/>
        </w:rPr>
        <w:t>rd</w:t>
      </w:r>
      <w:r w:rsidRPr="00832FA4">
        <w:t xml:space="preserve"> party Invoice Imaging system the company uses.  It stores all invoices electronically – where store no., invoice no and vendor no. are used as the key to link back to our (operational) M-AX system</w:t>
      </w:r>
      <w:r>
        <w:t xml:space="preserve">.  </w:t>
      </w:r>
      <w:r w:rsidRPr="00832FA4">
        <w:t xml:space="preserve">There are 3 key areas of data that </w:t>
      </w:r>
      <w:r w:rsidRPr="00832FA4">
        <w:rPr>
          <w:i/>
        </w:rPr>
        <w:t>Converga</w:t>
      </w:r>
      <w:r w:rsidRPr="00832FA4">
        <w:t xml:space="preserve"> matches on:   Store number, Invoice number and Vendor number</w:t>
      </w:r>
      <w:r>
        <w:t>.</w:t>
      </w:r>
    </w:p>
    <w:p w14:paraId="4357C70A" w14:textId="77777777" w:rsidR="00E70C29" w:rsidRPr="00832FA4" w:rsidRDefault="00E70C29" w:rsidP="00E70C29">
      <w:pPr>
        <w:jc w:val="both"/>
      </w:pPr>
      <w:r w:rsidRPr="00832FA4">
        <w:t xml:space="preserve">If any of the 3 key matching data items are different between </w:t>
      </w:r>
      <w:r w:rsidRPr="00832FA4">
        <w:rPr>
          <w:i/>
        </w:rPr>
        <w:t xml:space="preserve">M-AX </w:t>
      </w:r>
      <w:r w:rsidRPr="00832FA4">
        <w:t xml:space="preserve">and </w:t>
      </w:r>
      <w:r w:rsidRPr="00832FA4">
        <w:rPr>
          <w:i/>
        </w:rPr>
        <w:t>Converga</w:t>
      </w:r>
      <w:r w:rsidRPr="00832FA4">
        <w:t>, the invoice will fall into an “Exception” status.  The invoices will not link back into MAX and therefore requires staff to find a match manually.  All such exceptions need to be actioned in a timely manner</w:t>
      </w:r>
      <w:r>
        <w:t xml:space="preserve">.  </w:t>
      </w:r>
      <w:r w:rsidRPr="00832FA4">
        <w:t>To enable the team to manually correct these exceptions this product i</w:t>
      </w:r>
      <w:r>
        <w:t>dentifies corrections via the:</w:t>
      </w:r>
    </w:p>
    <w:p w14:paraId="197BA812" w14:textId="77777777" w:rsidR="00E70C29" w:rsidRPr="00D27109" w:rsidRDefault="00E70C29" w:rsidP="00E70C29">
      <w:pPr>
        <w:spacing w:after="0"/>
        <w:jc w:val="both"/>
        <w:rPr>
          <w:b/>
          <w:i/>
        </w:rPr>
      </w:pPr>
      <w:r>
        <w:rPr>
          <w:b/>
          <w:i/>
        </w:rPr>
        <w:t xml:space="preserve">Matching Algorithm 1:  </w:t>
      </w:r>
      <w:r w:rsidRPr="00832FA4">
        <w:t>The product goes about matching invoice numbers and shows where there are incorrect store numbers and / or vendor numbers</w:t>
      </w:r>
      <w:r>
        <w:t>.</w:t>
      </w:r>
      <w:r w:rsidRPr="00832FA4">
        <w:t xml:space="preserve"> </w:t>
      </w:r>
      <w:r>
        <w:rPr>
          <w:b/>
          <w:i/>
        </w:rPr>
        <w:t xml:space="preserve">Matching Algorithm 2:  </w:t>
      </w:r>
      <w:r w:rsidRPr="00832FA4">
        <w:t xml:space="preserve">The product also attempts to match stores and vendors - highlighting mismatches between </w:t>
      </w:r>
      <w:r w:rsidRPr="00832FA4">
        <w:rPr>
          <w:i/>
        </w:rPr>
        <w:t>Converga</w:t>
      </w:r>
      <w:r w:rsidRPr="00832FA4">
        <w:t xml:space="preserve"> and M-</w:t>
      </w:r>
      <w:r w:rsidRPr="00832FA4">
        <w:rPr>
          <w:i/>
        </w:rPr>
        <w:t>AX</w:t>
      </w:r>
      <w:r w:rsidRPr="00832FA4">
        <w:t xml:space="preserve"> systems</w:t>
      </w:r>
      <w:r>
        <w:t>.</w:t>
      </w:r>
    </w:p>
    <w:p w14:paraId="37EB816C" w14:textId="77777777" w:rsidR="00E70C29" w:rsidRDefault="00E70C29" w:rsidP="00E70C29">
      <w:pPr>
        <w:spacing w:after="0"/>
        <w:jc w:val="both"/>
      </w:pPr>
    </w:p>
    <w:p w14:paraId="60D0DFA1" w14:textId="77777777" w:rsidR="00E70C29" w:rsidRPr="00700A2E" w:rsidRDefault="00E70C29" w:rsidP="00E70C29">
      <w:pPr>
        <w:spacing w:after="0"/>
        <w:jc w:val="both"/>
      </w:pPr>
      <w:r>
        <w:t>T</w:t>
      </w:r>
      <w:r w:rsidRPr="00700A2E">
        <w:t xml:space="preserve">his process improves the efficiency of the </w:t>
      </w:r>
      <w:r w:rsidRPr="00700A2E">
        <w:rPr>
          <w:i/>
        </w:rPr>
        <w:t>Liquor Payables</w:t>
      </w:r>
      <w:r w:rsidRPr="00700A2E">
        <w:t xml:space="preserve"> team by both identifying the mismatches with guidance on what to correct</w:t>
      </w:r>
      <w:r>
        <w:t xml:space="preserve">.  </w:t>
      </w:r>
      <w:r w:rsidRPr="00700A2E">
        <w:t xml:space="preserve">This product is also used by the </w:t>
      </w:r>
      <w:r w:rsidRPr="00700A2E">
        <w:rPr>
          <w:i/>
        </w:rPr>
        <w:t>Liquor Payables</w:t>
      </w:r>
      <w:r w:rsidRPr="00700A2E">
        <w:t xml:space="preserve"> team as a recording tool, for both outstanding issues and as a reporting statistics.</w:t>
      </w:r>
    </w:p>
    <w:p w14:paraId="482003B2" w14:textId="77777777" w:rsidR="00E70C29" w:rsidRDefault="00E70C29" w:rsidP="00E70C29">
      <w:pPr>
        <w:pStyle w:val="Heading2"/>
        <w:spacing w:before="0"/>
      </w:pPr>
    </w:p>
    <w:p w14:paraId="0F3AA633" w14:textId="77777777" w:rsidR="00E70C29" w:rsidRDefault="00E70C29" w:rsidP="00E70C29">
      <w:pPr>
        <w:pStyle w:val="Heading2"/>
        <w:spacing w:before="0"/>
      </w:pPr>
    </w:p>
    <w:p w14:paraId="5806A088" w14:textId="77777777" w:rsidR="00E70C29" w:rsidRDefault="00E70C29" w:rsidP="00E70C29">
      <w:pPr>
        <w:spacing w:after="0"/>
        <w:rPr>
          <w:b/>
          <w:bCs/>
          <w:sz w:val="26"/>
          <w:szCs w:val="26"/>
        </w:rPr>
      </w:pPr>
      <w:r>
        <w:rPr>
          <w:b/>
          <w:bCs/>
          <w:sz w:val="26"/>
          <w:szCs w:val="26"/>
        </w:rPr>
        <w:t xml:space="preserve">Comments Made By Sponsor </w:t>
      </w:r>
      <w:r w:rsidRPr="00121D16">
        <w:rPr>
          <w:b/>
          <w:bCs/>
          <w:sz w:val="26"/>
          <w:szCs w:val="26"/>
        </w:rPr>
        <w:t>– Team Leader Accounts Payable</w:t>
      </w:r>
    </w:p>
    <w:p w14:paraId="11496F7B" w14:textId="77777777" w:rsidR="00E70C29" w:rsidRPr="00121D16" w:rsidRDefault="00E70C29" w:rsidP="00E70C29">
      <w:pPr>
        <w:spacing w:after="0"/>
        <w:rPr>
          <w:b/>
          <w:bCs/>
          <w:sz w:val="12"/>
          <w:szCs w:val="12"/>
        </w:rPr>
      </w:pPr>
    </w:p>
    <w:p w14:paraId="49466EA4" w14:textId="77777777" w:rsidR="00E70C29" w:rsidRPr="00D27109" w:rsidRDefault="00E70C29" w:rsidP="00E70C29">
      <w:pPr>
        <w:spacing w:after="0"/>
        <w:jc w:val="both"/>
      </w:pPr>
      <w:r w:rsidRPr="00700A2E">
        <w:t>This product enables the</w:t>
      </w:r>
      <w:r w:rsidRPr="00700A2E">
        <w:rPr>
          <w:i/>
        </w:rPr>
        <w:t xml:space="preserve"> Liquor Payment</w:t>
      </w:r>
      <w:r w:rsidRPr="00700A2E">
        <w:t xml:space="preserve"> team to quickly identify mismatches / er</w:t>
      </w:r>
      <w:r>
        <w:t xml:space="preserve">rors.  </w:t>
      </w:r>
      <w:r w:rsidRPr="00700A2E">
        <w:t>Normally, we would have to i</w:t>
      </w:r>
      <w:r>
        <w:t xml:space="preserve">dentify the errors individually.  </w:t>
      </w:r>
      <w:r w:rsidRPr="00700A2E">
        <w:t>However this product will identify these in one hit.</w:t>
      </w:r>
    </w:p>
    <w:p w14:paraId="2E0F62D2" w14:textId="77777777" w:rsidR="00E70C29" w:rsidRDefault="00E70C29" w:rsidP="00E70C29">
      <w:pPr>
        <w:jc w:val="both"/>
      </w:pPr>
      <w:r w:rsidRPr="00700A2E">
        <w:t xml:space="preserve">Every day, a team of 4 would clear these exceptions in </w:t>
      </w:r>
      <w:r w:rsidRPr="00700A2E">
        <w:rPr>
          <w:i/>
        </w:rPr>
        <w:t>Converga</w:t>
      </w:r>
      <w:r>
        <w:t xml:space="preserve">.  </w:t>
      </w:r>
      <w:r w:rsidRPr="00700A2E">
        <w:t>We used to spend 3 hours per day carrying out detailed investigation unti</w:t>
      </w:r>
      <w:r>
        <w:t xml:space="preserve">l we tracked down the error.  </w:t>
      </w:r>
      <w:r w:rsidRPr="00700A2E">
        <w:t xml:space="preserve">This was particularly the case if a batch of invoices were incorrectly scanned by </w:t>
      </w:r>
      <w:r>
        <w:rPr>
          <w:i/>
        </w:rPr>
        <w:t>Converga.</w:t>
      </w:r>
    </w:p>
    <w:p w14:paraId="1F4ED294" w14:textId="77777777" w:rsidR="00E70C29" w:rsidRPr="00AC3284" w:rsidRDefault="00E70C29" w:rsidP="00E70C29">
      <w:pPr>
        <w:jc w:val="both"/>
      </w:pPr>
      <w:r w:rsidRPr="00700A2E">
        <w:t>Now the four team members spend 1 hour per day.   The time savings is substantial</w:t>
      </w:r>
      <w:r>
        <w:t xml:space="preserve">.  </w:t>
      </w:r>
      <w:r w:rsidRPr="00700A2E">
        <w:t>I would expect that team members will be able to clear at least 67% more invoices on a daily basis by using this product.</w:t>
      </w:r>
      <w:r>
        <w:rPr>
          <w:b/>
          <w:color w:val="000000" w:themeColor="text1"/>
          <w:sz w:val="28"/>
          <w:szCs w:val="28"/>
        </w:rPr>
        <w:br w:type="page"/>
      </w:r>
    </w:p>
    <w:p w14:paraId="2DF14BC3" w14:textId="28D7D223" w:rsidR="00E70C29" w:rsidRPr="00E0326F" w:rsidRDefault="00E70C29" w:rsidP="003F5A1C">
      <w:pPr>
        <w:pStyle w:val="Heading1"/>
        <w:numPr>
          <w:ilvl w:val="0"/>
          <w:numId w:val="87"/>
        </w:numPr>
        <w:spacing w:before="0"/>
        <w:jc w:val="center"/>
        <w:rPr>
          <w:rFonts w:asciiTheme="minorHAnsi" w:hAnsiTheme="minorHAnsi"/>
          <w:b/>
          <w:bCs/>
          <w:sz w:val="30"/>
          <w:szCs w:val="30"/>
        </w:rPr>
      </w:pPr>
      <w:bookmarkStart w:id="68" w:name="_FINANCE_–_INVOICE_3"/>
      <w:bookmarkEnd w:id="68"/>
      <w:r>
        <w:rPr>
          <w:rFonts w:asciiTheme="minorHAnsi" w:hAnsiTheme="minorHAnsi"/>
          <w:b/>
          <w:bCs/>
          <w:sz w:val="28"/>
          <w:szCs w:val="28"/>
        </w:rPr>
        <w:lastRenderedPageBreak/>
        <w:t xml:space="preserve">  </w:t>
      </w:r>
      <w:bookmarkStart w:id="69" w:name="_Toc38030361"/>
      <w:r w:rsidRPr="00E0326F">
        <w:rPr>
          <w:rFonts w:asciiTheme="minorHAnsi" w:hAnsiTheme="minorHAnsi"/>
          <w:b/>
          <w:bCs/>
          <w:sz w:val="30"/>
          <w:szCs w:val="30"/>
        </w:rPr>
        <w:t>FINANCE – INVOICE PROCESSING UNMATCHED BEER REPORT</w:t>
      </w:r>
      <w:bookmarkEnd w:id="69"/>
    </w:p>
    <w:p w14:paraId="1CF44312" w14:textId="77777777" w:rsidR="00E70C29" w:rsidRPr="00E0326F" w:rsidRDefault="00E70C29" w:rsidP="00E70C29">
      <w:pPr>
        <w:tabs>
          <w:tab w:val="left" w:pos="9015"/>
        </w:tabs>
        <w:spacing w:after="0" w:line="240" w:lineRule="auto"/>
        <w:jc w:val="both"/>
        <w:rPr>
          <w:b/>
          <w:sz w:val="30"/>
          <w:szCs w:val="30"/>
        </w:rPr>
      </w:pPr>
    </w:p>
    <w:p w14:paraId="61BDCB19" w14:textId="77777777" w:rsidR="00E70C29" w:rsidRPr="006A11C3" w:rsidRDefault="00E70C29" w:rsidP="00E70C29"/>
    <w:tbl>
      <w:tblPr>
        <w:tblStyle w:val="TableGrid"/>
        <w:tblW w:w="0" w:type="auto"/>
        <w:tblInd w:w="720" w:type="dxa"/>
        <w:tblLook w:val="04A0" w:firstRow="1" w:lastRow="0" w:firstColumn="1" w:lastColumn="0" w:noHBand="0" w:noVBand="1"/>
      </w:tblPr>
      <w:tblGrid>
        <w:gridCol w:w="2235"/>
        <w:gridCol w:w="7007"/>
      </w:tblGrid>
      <w:tr w:rsidR="00E70C29" w14:paraId="60E3F2CC" w14:textId="77777777" w:rsidTr="00E70C29">
        <w:tc>
          <w:tcPr>
            <w:tcW w:w="2235" w:type="dxa"/>
          </w:tcPr>
          <w:p w14:paraId="49257BD0" w14:textId="77777777" w:rsidR="00E70C29" w:rsidRPr="00724D19" w:rsidRDefault="00E70C29" w:rsidP="00E70C29">
            <w:pPr>
              <w:spacing w:before="60" w:after="60"/>
              <w:rPr>
                <w:b/>
              </w:rPr>
            </w:pPr>
            <w:r w:rsidRPr="00724D19">
              <w:rPr>
                <w:b/>
              </w:rPr>
              <w:t>Problem</w:t>
            </w:r>
          </w:p>
        </w:tc>
        <w:tc>
          <w:tcPr>
            <w:tcW w:w="7007" w:type="dxa"/>
          </w:tcPr>
          <w:p w14:paraId="3E0BAC76" w14:textId="77777777" w:rsidR="00E70C29" w:rsidRDefault="00E70C29" w:rsidP="00E70C29">
            <w:pPr>
              <w:spacing w:before="60" w:after="60"/>
            </w:pPr>
            <w:r>
              <w:t>Un-receipted Invoice may not be paid – despite being delivered</w:t>
            </w:r>
          </w:p>
        </w:tc>
      </w:tr>
      <w:tr w:rsidR="00E70C29" w14:paraId="3157E847" w14:textId="77777777" w:rsidTr="00E70C29">
        <w:tc>
          <w:tcPr>
            <w:tcW w:w="2235" w:type="dxa"/>
          </w:tcPr>
          <w:p w14:paraId="23E66456" w14:textId="77777777" w:rsidR="00E70C29" w:rsidRPr="00724D19" w:rsidRDefault="00E70C29" w:rsidP="00E70C29">
            <w:pPr>
              <w:spacing w:before="60" w:after="60"/>
              <w:rPr>
                <w:b/>
              </w:rPr>
            </w:pPr>
            <w:r w:rsidRPr="00724D19">
              <w:rPr>
                <w:b/>
                <w:color w:val="000000"/>
              </w:rPr>
              <w:t>Challenge</w:t>
            </w:r>
          </w:p>
        </w:tc>
        <w:tc>
          <w:tcPr>
            <w:tcW w:w="7007" w:type="dxa"/>
          </w:tcPr>
          <w:p w14:paraId="58A4041E" w14:textId="77777777" w:rsidR="00E70C29" w:rsidRPr="00CC0B8E" w:rsidRDefault="00E70C29" w:rsidP="00A17944">
            <w:pPr>
              <w:pStyle w:val="ListParagraph"/>
              <w:numPr>
                <w:ilvl w:val="0"/>
                <w:numId w:val="16"/>
              </w:numPr>
              <w:spacing w:before="60" w:after="60"/>
              <w:contextualSpacing w:val="0"/>
              <w:jc w:val="both"/>
            </w:pPr>
            <w:r>
              <w:rPr>
                <w:color w:val="000000"/>
              </w:rPr>
              <w:t>Identifying invoices that appear on Supplier’s Invoice file but no in AP</w:t>
            </w:r>
          </w:p>
          <w:p w14:paraId="273EDAAD" w14:textId="77777777" w:rsidR="00E70C29" w:rsidRDefault="00E70C29" w:rsidP="00A17944">
            <w:pPr>
              <w:pStyle w:val="ListParagraph"/>
              <w:numPr>
                <w:ilvl w:val="0"/>
                <w:numId w:val="16"/>
              </w:numPr>
              <w:spacing w:before="60" w:after="60"/>
              <w:contextualSpacing w:val="0"/>
              <w:jc w:val="both"/>
            </w:pPr>
            <w:r>
              <w:t>Build an ‘intelligent’ checking tool to facilitate ease of investigation</w:t>
            </w:r>
          </w:p>
        </w:tc>
      </w:tr>
      <w:tr w:rsidR="00E70C29" w14:paraId="6DF5FAA1" w14:textId="77777777" w:rsidTr="00E70C29">
        <w:tc>
          <w:tcPr>
            <w:tcW w:w="2235" w:type="dxa"/>
          </w:tcPr>
          <w:p w14:paraId="1476C5EF" w14:textId="77777777" w:rsidR="00E70C29" w:rsidRPr="00724D19" w:rsidRDefault="00E70C29" w:rsidP="00E70C29">
            <w:pPr>
              <w:spacing w:before="60" w:after="60"/>
              <w:rPr>
                <w:b/>
              </w:rPr>
            </w:pPr>
            <w:r w:rsidRPr="00724D19">
              <w:rPr>
                <w:b/>
              </w:rPr>
              <w:t>Traditional Solution</w:t>
            </w:r>
          </w:p>
        </w:tc>
        <w:tc>
          <w:tcPr>
            <w:tcW w:w="7007" w:type="dxa"/>
          </w:tcPr>
          <w:p w14:paraId="2B942902" w14:textId="77777777" w:rsidR="00E70C29" w:rsidRDefault="00E70C29" w:rsidP="00E70C29">
            <w:pPr>
              <w:spacing w:before="60" w:after="60"/>
              <w:jc w:val="both"/>
            </w:pPr>
            <w:r>
              <w:t>IT s</w:t>
            </w:r>
            <w:r w:rsidRPr="00CD4A4E">
              <w:t>o</w:t>
            </w:r>
            <w:r>
              <w:t>ftware development estimated to be in weeks</w:t>
            </w:r>
          </w:p>
        </w:tc>
      </w:tr>
      <w:tr w:rsidR="00E70C29" w14:paraId="2028EF9C" w14:textId="77777777" w:rsidTr="00E70C29">
        <w:tc>
          <w:tcPr>
            <w:tcW w:w="2235" w:type="dxa"/>
          </w:tcPr>
          <w:p w14:paraId="109CE894" w14:textId="77777777" w:rsidR="00E70C29" w:rsidRPr="00724D19" w:rsidRDefault="00E70C29" w:rsidP="00E70C29">
            <w:pPr>
              <w:spacing w:before="60" w:after="60"/>
              <w:rPr>
                <w:b/>
              </w:rPr>
            </w:pPr>
            <w:r>
              <w:rPr>
                <w:b/>
              </w:rPr>
              <w:t>Solution</w:t>
            </w:r>
          </w:p>
        </w:tc>
        <w:tc>
          <w:tcPr>
            <w:tcW w:w="7007" w:type="dxa"/>
          </w:tcPr>
          <w:p w14:paraId="6E93336E" w14:textId="77777777" w:rsidR="00E70C29" w:rsidRDefault="00E70C29" w:rsidP="00E70C29">
            <w:pPr>
              <w:spacing w:before="60" w:after="60"/>
              <w:jc w:val="both"/>
            </w:pPr>
            <w:r w:rsidRPr="00CD4A4E">
              <w:t xml:space="preserve">Apply our </w:t>
            </w:r>
            <w:r w:rsidRPr="00CD4A4E">
              <w:rPr>
                <w:i/>
              </w:rPr>
              <w:t xml:space="preserve">Algomatics™ </w:t>
            </w:r>
            <w:r w:rsidRPr="00CD4A4E">
              <w:t>m</w:t>
            </w:r>
            <w:r>
              <w:t>ethodology to automatically identify and advise potential matches</w:t>
            </w:r>
          </w:p>
        </w:tc>
      </w:tr>
      <w:tr w:rsidR="00E70C29" w14:paraId="4F32330B" w14:textId="77777777" w:rsidTr="00E70C29">
        <w:tc>
          <w:tcPr>
            <w:tcW w:w="2235" w:type="dxa"/>
          </w:tcPr>
          <w:p w14:paraId="5D7CF5D5" w14:textId="77777777" w:rsidR="00E70C29" w:rsidRPr="00724D19" w:rsidRDefault="00E70C29" w:rsidP="00E70C29">
            <w:pPr>
              <w:spacing w:before="60" w:after="60"/>
              <w:rPr>
                <w:b/>
              </w:rPr>
            </w:pPr>
            <w:r w:rsidRPr="00724D19">
              <w:rPr>
                <w:b/>
              </w:rPr>
              <w:t>Outcomes</w:t>
            </w:r>
          </w:p>
        </w:tc>
        <w:tc>
          <w:tcPr>
            <w:tcW w:w="7007" w:type="dxa"/>
          </w:tcPr>
          <w:p w14:paraId="1DEFD522" w14:textId="77777777" w:rsidR="00E70C29" w:rsidRDefault="00E70C29" w:rsidP="00A17944">
            <w:pPr>
              <w:pStyle w:val="ListParagraph"/>
              <w:numPr>
                <w:ilvl w:val="0"/>
                <w:numId w:val="17"/>
              </w:numPr>
              <w:spacing w:before="60" w:after="60"/>
              <w:contextualSpacing w:val="0"/>
            </w:pPr>
            <w:r>
              <w:t>Saved weeks of effort by the client’s IT developers.   5 days to build</w:t>
            </w:r>
          </w:p>
          <w:p w14:paraId="14D02A48" w14:textId="77777777" w:rsidR="00E70C29" w:rsidRDefault="00E70C29" w:rsidP="00A17944">
            <w:pPr>
              <w:pStyle w:val="ListParagraph"/>
              <w:numPr>
                <w:ilvl w:val="0"/>
                <w:numId w:val="17"/>
              </w:numPr>
              <w:spacing w:before="60" w:after="60"/>
              <w:contextualSpacing w:val="0"/>
            </w:pPr>
            <w:r>
              <w:t>Previous to this, team was unable to do this task</w:t>
            </w:r>
          </w:p>
          <w:p w14:paraId="10F2D716" w14:textId="77777777" w:rsidR="00E70C29" w:rsidRPr="00CD4A4E" w:rsidRDefault="00E70C29" w:rsidP="00A17944">
            <w:pPr>
              <w:pStyle w:val="ListParagraph"/>
              <w:numPr>
                <w:ilvl w:val="0"/>
                <w:numId w:val="17"/>
              </w:numPr>
              <w:spacing w:before="60" w:after="60"/>
              <w:contextualSpacing w:val="0"/>
            </w:pPr>
            <w:r>
              <w:t>Reduced the follow up due to Supplier query about payment</w:t>
            </w:r>
          </w:p>
        </w:tc>
      </w:tr>
      <w:tr w:rsidR="00E70C29" w14:paraId="31844274" w14:textId="77777777" w:rsidTr="00E70C29">
        <w:tc>
          <w:tcPr>
            <w:tcW w:w="2235" w:type="dxa"/>
          </w:tcPr>
          <w:p w14:paraId="53DD14D9" w14:textId="77777777" w:rsidR="00E70C29" w:rsidRPr="00724D19" w:rsidRDefault="00E70C29" w:rsidP="00E70C29">
            <w:pPr>
              <w:spacing w:before="60" w:after="60"/>
              <w:rPr>
                <w:b/>
              </w:rPr>
            </w:pPr>
            <w:r w:rsidRPr="00351B43">
              <w:rPr>
                <w:b/>
              </w:rPr>
              <w:t>Status</w:t>
            </w:r>
          </w:p>
        </w:tc>
        <w:tc>
          <w:tcPr>
            <w:tcW w:w="7007" w:type="dxa"/>
          </w:tcPr>
          <w:p w14:paraId="6375993A" w14:textId="0D3C8B1E" w:rsidR="00E70C29" w:rsidRDefault="00C466B3" w:rsidP="00E70C29">
            <w:pPr>
              <w:spacing w:before="60" w:after="60"/>
            </w:pPr>
            <w:r>
              <w:t>U</w:t>
            </w:r>
            <w:r w:rsidR="00E70C29" w:rsidRPr="00700A2E">
              <w:t>sed daily as a way to improve invoice checking!</w:t>
            </w:r>
          </w:p>
        </w:tc>
      </w:tr>
    </w:tbl>
    <w:p w14:paraId="39F623B3" w14:textId="77777777" w:rsidR="00E70C29" w:rsidRPr="00CC0B8E" w:rsidRDefault="00E70C29" w:rsidP="00E70C29"/>
    <w:p w14:paraId="32C44F69" w14:textId="77777777" w:rsidR="00E70C29" w:rsidRPr="0085771E" w:rsidRDefault="00E70C29" w:rsidP="00E70C29">
      <w:pPr>
        <w:jc w:val="both"/>
      </w:pPr>
      <w:r w:rsidRPr="0085771E">
        <w:t>The unmatched report uses the EDI file data from the Suppliers, which has every invoice created daily for all Retail Segment stores.</w:t>
      </w:r>
      <w:r>
        <w:t xml:space="preserve">  </w:t>
      </w:r>
      <w:r w:rsidRPr="0085771E">
        <w:t>The supplier data is compared to the invoice data receipted into M-AX and what is left on the report are the invoice numbers that have not been found in M-AX data to match against the supplier data.</w:t>
      </w:r>
    </w:p>
    <w:p w14:paraId="302750A1" w14:textId="77777777" w:rsidR="00E70C29" w:rsidRPr="0085771E" w:rsidRDefault="00E70C29" w:rsidP="00E70C29">
      <w:pPr>
        <w:jc w:val="both"/>
        <w:rPr>
          <w:i/>
        </w:rPr>
      </w:pPr>
      <w:r w:rsidRPr="0085771E">
        <w:t>A product was built that would identify the invoices that have been created by the suppliers but not receipted into M-AX by the stores.</w:t>
      </w:r>
      <w:r w:rsidRPr="0085771E">
        <w:rPr>
          <w:i/>
        </w:rPr>
        <w:t xml:space="preserve">  </w:t>
      </w:r>
      <w:r w:rsidRPr="0085771E">
        <w:t>To enable the team to manually investigate the invoices that haven’t been receipted the process would try and find / match via:</w:t>
      </w:r>
    </w:p>
    <w:p w14:paraId="6F4CF006" w14:textId="77777777" w:rsidR="00E70C29" w:rsidRPr="0085771E" w:rsidRDefault="00E70C29" w:rsidP="00E70C29">
      <w:pPr>
        <w:spacing w:after="0"/>
        <w:jc w:val="both"/>
        <w:rPr>
          <w:b/>
          <w:i/>
        </w:rPr>
      </w:pPr>
      <w:r w:rsidRPr="0085771E">
        <w:rPr>
          <w:b/>
          <w:i/>
        </w:rPr>
        <w:t xml:space="preserve">Matching Algorithm 1 - </w:t>
      </w:r>
      <w:r w:rsidRPr="0085771E">
        <w:t xml:space="preserve">The product goes about matching invoice numbers and shows where there is no matching invoice in the M-AX system.   </w:t>
      </w:r>
      <w:r w:rsidRPr="0085771E">
        <w:rPr>
          <w:b/>
          <w:i/>
        </w:rPr>
        <w:t xml:space="preserve">Matching Algorithm 2 - </w:t>
      </w:r>
      <w:r w:rsidRPr="0085771E">
        <w:t>The product also attempts to match the PO number if the invoice number is not the same.</w:t>
      </w:r>
    </w:p>
    <w:p w14:paraId="75A11794" w14:textId="77777777" w:rsidR="00E70C29" w:rsidRPr="0085771E" w:rsidRDefault="00E70C29" w:rsidP="00E70C29">
      <w:pPr>
        <w:spacing w:after="0"/>
        <w:jc w:val="both"/>
      </w:pPr>
    </w:p>
    <w:p w14:paraId="40127D48" w14:textId="77777777" w:rsidR="00E70C29" w:rsidRPr="0085771E" w:rsidRDefault="00E70C29" w:rsidP="00E70C29">
      <w:pPr>
        <w:spacing w:after="0"/>
        <w:jc w:val="both"/>
      </w:pPr>
      <w:r w:rsidRPr="0085771E">
        <w:t xml:space="preserve">This process improves the efficiency of the </w:t>
      </w:r>
      <w:r w:rsidRPr="0085771E">
        <w:rPr>
          <w:i/>
        </w:rPr>
        <w:t>Liquor Payables</w:t>
      </w:r>
      <w:r w:rsidRPr="0085771E">
        <w:t xml:space="preserve"> team by both identifying the invoice numbers that haven’t been receipted and where the PO number has been used on multiple invoices or incorrect invoice numbers.</w:t>
      </w:r>
    </w:p>
    <w:p w14:paraId="205CF805" w14:textId="77777777" w:rsidR="00E70C29" w:rsidRDefault="00E70C29" w:rsidP="00E70C29">
      <w:pPr>
        <w:spacing w:after="0"/>
        <w:rPr>
          <w:b/>
          <w:bCs/>
          <w:sz w:val="26"/>
          <w:szCs w:val="26"/>
        </w:rPr>
      </w:pPr>
    </w:p>
    <w:p w14:paraId="29A38886" w14:textId="77777777" w:rsidR="00E70C29" w:rsidRDefault="00E70C29" w:rsidP="00E70C29">
      <w:pPr>
        <w:spacing w:after="0"/>
        <w:rPr>
          <w:b/>
          <w:bCs/>
          <w:sz w:val="26"/>
          <w:szCs w:val="26"/>
        </w:rPr>
      </w:pPr>
    </w:p>
    <w:p w14:paraId="01B932B5" w14:textId="77777777" w:rsidR="00E70C29" w:rsidRDefault="00E70C29" w:rsidP="00E70C29">
      <w:pPr>
        <w:spacing w:after="0"/>
        <w:rPr>
          <w:b/>
          <w:bCs/>
          <w:sz w:val="26"/>
          <w:szCs w:val="26"/>
        </w:rPr>
      </w:pPr>
      <w:r>
        <w:rPr>
          <w:b/>
          <w:bCs/>
          <w:sz w:val="26"/>
          <w:szCs w:val="26"/>
        </w:rPr>
        <w:t xml:space="preserve">Comments Made By Sponsor </w:t>
      </w:r>
      <w:r w:rsidRPr="00121D16">
        <w:rPr>
          <w:b/>
          <w:bCs/>
          <w:sz w:val="26"/>
          <w:szCs w:val="26"/>
        </w:rPr>
        <w:t>– Team Leader Accounts Payable</w:t>
      </w:r>
    </w:p>
    <w:p w14:paraId="38DAFBCF" w14:textId="77777777" w:rsidR="00E70C29" w:rsidRPr="00121D16" w:rsidRDefault="00E70C29" w:rsidP="00E70C29">
      <w:pPr>
        <w:spacing w:after="0"/>
        <w:rPr>
          <w:b/>
          <w:bCs/>
          <w:sz w:val="12"/>
          <w:szCs w:val="12"/>
        </w:rPr>
      </w:pPr>
    </w:p>
    <w:p w14:paraId="43FAF491" w14:textId="77777777" w:rsidR="00E70C29" w:rsidRPr="0085771E" w:rsidRDefault="00E70C29" w:rsidP="00E70C29">
      <w:pPr>
        <w:jc w:val="both"/>
      </w:pPr>
      <w:r w:rsidRPr="0085771E">
        <w:t>This product enables the Liquor Payment team to quickly identify invoices that are n</w:t>
      </w:r>
      <w:r>
        <w:t xml:space="preserve">ot entered into the M-AX system.  It </w:t>
      </w:r>
      <w:r w:rsidRPr="0085771E">
        <w:t>highlight</w:t>
      </w:r>
      <w:r>
        <w:t>s</w:t>
      </w:r>
      <w:r w:rsidRPr="0085771E">
        <w:t xml:space="preserve"> keying erro</w:t>
      </w:r>
      <w:r>
        <w:t xml:space="preserve">rs in the M-AX system where </w:t>
      </w:r>
      <w:r w:rsidRPr="0085771E">
        <w:t>PO number</w:t>
      </w:r>
      <w:r>
        <w:t>s</w:t>
      </w:r>
      <w:r w:rsidRPr="0085771E">
        <w:t xml:space="preserve"> used is </w:t>
      </w:r>
      <w:r>
        <w:t>incorrect</w:t>
      </w:r>
    </w:p>
    <w:p w14:paraId="0D852A48" w14:textId="77777777" w:rsidR="00E70C29" w:rsidRPr="0085771E" w:rsidRDefault="00E70C29" w:rsidP="00E70C29">
      <w:pPr>
        <w:jc w:val="both"/>
      </w:pPr>
      <w:r w:rsidRPr="0085771E">
        <w:t>Every day, a team of 4 need to manually action this report to clear and process any invoices not already actioned by stores.</w:t>
      </w:r>
      <w:r>
        <w:t xml:space="preserve">  </w:t>
      </w:r>
      <w:r w:rsidRPr="0085771E">
        <w:t>Previously we were unable to identify invoices that had not been receipted and they would result in copy invoices (overdue invoices) that the supplier would have to request payment for after the payment terms.</w:t>
      </w:r>
    </w:p>
    <w:p w14:paraId="48B3CA32" w14:textId="77777777" w:rsidR="00E70C29" w:rsidRDefault="00E70C29" w:rsidP="00E70C29">
      <w:pPr>
        <w:jc w:val="both"/>
        <w:rPr>
          <w:bCs/>
          <w:iCs/>
          <w:color w:val="FF0000"/>
        </w:rPr>
      </w:pPr>
      <w:r w:rsidRPr="0085771E">
        <w:t>This product has allowed us to reduce the number of outstanding invoices that the beer vendors previously incurred, reducing the discrepancy at stores for these (copy invoices)</w:t>
      </w:r>
      <w:r>
        <w:t xml:space="preserve">.  </w:t>
      </w:r>
      <w:r w:rsidRPr="0085771E">
        <w:t>This means the copy invoice count is extremely low which ultimately frees up a resource to perform other tasks within the team.</w:t>
      </w:r>
    </w:p>
    <w:p w14:paraId="3460C94A" w14:textId="77777777" w:rsidR="00E70C29" w:rsidRDefault="00E70C29" w:rsidP="00E70C29">
      <w:pPr>
        <w:ind w:left="357" w:hanging="357"/>
        <w:rPr>
          <w:rFonts w:asciiTheme="majorHAnsi" w:eastAsiaTheme="majorEastAsia" w:hAnsiTheme="majorHAnsi" w:cstheme="majorBidi"/>
          <w:b/>
          <w:bCs/>
          <w:color w:val="000000" w:themeColor="text1"/>
          <w:sz w:val="28"/>
          <w:szCs w:val="28"/>
        </w:rPr>
      </w:pPr>
      <w:r>
        <w:rPr>
          <w:b/>
          <w:color w:val="000000" w:themeColor="text1"/>
          <w:sz w:val="28"/>
          <w:szCs w:val="28"/>
        </w:rPr>
        <w:br w:type="page"/>
      </w:r>
    </w:p>
    <w:p w14:paraId="0016EFA8" w14:textId="77777777" w:rsidR="00E70C29" w:rsidRPr="000F61CD" w:rsidRDefault="00E70C29" w:rsidP="00025DD4">
      <w:pPr>
        <w:pStyle w:val="Heading1"/>
        <w:numPr>
          <w:ilvl w:val="0"/>
          <w:numId w:val="87"/>
        </w:numPr>
        <w:spacing w:before="0"/>
        <w:jc w:val="center"/>
        <w:rPr>
          <w:rFonts w:asciiTheme="minorHAnsi" w:hAnsiTheme="minorHAnsi"/>
          <w:b/>
          <w:bCs/>
          <w:sz w:val="30"/>
          <w:szCs w:val="30"/>
        </w:rPr>
      </w:pPr>
      <w:bookmarkStart w:id="70" w:name="_FINANCE_–_STOCK"/>
      <w:bookmarkStart w:id="71" w:name="_Toc38030362"/>
      <w:bookmarkEnd w:id="70"/>
      <w:r w:rsidRPr="000F61CD">
        <w:rPr>
          <w:rFonts w:asciiTheme="minorHAnsi" w:hAnsiTheme="minorHAnsi"/>
          <w:b/>
          <w:bCs/>
          <w:sz w:val="30"/>
          <w:szCs w:val="30"/>
        </w:rPr>
        <w:lastRenderedPageBreak/>
        <w:t>FINANCE – STOCK ACCOUNTING OVER AND UNDER STOCK ADJUSTMENTS</w:t>
      </w:r>
      <w:bookmarkEnd w:id="71"/>
    </w:p>
    <w:p w14:paraId="0AF4B65C" w14:textId="77777777" w:rsidR="00E70C29" w:rsidRDefault="00E70C29" w:rsidP="00E70C29">
      <w:pPr>
        <w:tabs>
          <w:tab w:val="left" w:pos="9015"/>
        </w:tabs>
        <w:spacing w:after="0" w:line="240" w:lineRule="auto"/>
        <w:jc w:val="both"/>
        <w:rPr>
          <w:b/>
          <w:sz w:val="16"/>
          <w:szCs w:val="16"/>
        </w:rPr>
      </w:pPr>
    </w:p>
    <w:p w14:paraId="69048EFC" w14:textId="77777777" w:rsidR="00E70C29" w:rsidRDefault="00E70C29" w:rsidP="00E70C29">
      <w:pPr>
        <w:pStyle w:val="Heading2"/>
        <w:rPr>
          <w:b/>
          <w:color w:val="000000" w:themeColor="text1"/>
          <w:sz w:val="28"/>
          <w:szCs w:val="28"/>
        </w:rPr>
      </w:pPr>
    </w:p>
    <w:p w14:paraId="6EEE3D71" w14:textId="77777777" w:rsidR="00E70C29" w:rsidRPr="00DC2DDA" w:rsidRDefault="00E70C29" w:rsidP="00E70C29">
      <w:pPr>
        <w:rPr>
          <w:sz w:val="8"/>
          <w:szCs w:val="8"/>
        </w:rPr>
      </w:pPr>
    </w:p>
    <w:tbl>
      <w:tblPr>
        <w:tblStyle w:val="TableGrid"/>
        <w:tblW w:w="0" w:type="auto"/>
        <w:tblInd w:w="720" w:type="dxa"/>
        <w:tblLook w:val="04A0" w:firstRow="1" w:lastRow="0" w:firstColumn="1" w:lastColumn="0" w:noHBand="0" w:noVBand="1"/>
      </w:tblPr>
      <w:tblGrid>
        <w:gridCol w:w="2235"/>
        <w:gridCol w:w="7007"/>
      </w:tblGrid>
      <w:tr w:rsidR="00E70C29" w14:paraId="56C8E927" w14:textId="77777777" w:rsidTr="00E70C29">
        <w:tc>
          <w:tcPr>
            <w:tcW w:w="2235" w:type="dxa"/>
          </w:tcPr>
          <w:p w14:paraId="44B81542" w14:textId="77777777" w:rsidR="00E70C29" w:rsidRPr="00724D19" w:rsidRDefault="00E70C29" w:rsidP="00E70C29">
            <w:pPr>
              <w:spacing w:before="60" w:after="60"/>
              <w:rPr>
                <w:b/>
              </w:rPr>
            </w:pPr>
            <w:r w:rsidRPr="00724D19">
              <w:rPr>
                <w:b/>
              </w:rPr>
              <w:t>Problem</w:t>
            </w:r>
          </w:p>
        </w:tc>
        <w:tc>
          <w:tcPr>
            <w:tcW w:w="7007" w:type="dxa"/>
          </w:tcPr>
          <w:p w14:paraId="65144C88" w14:textId="77777777" w:rsidR="00E70C29" w:rsidRDefault="00E70C29" w:rsidP="00E70C29">
            <w:pPr>
              <w:spacing w:before="60" w:after="60"/>
            </w:pPr>
            <w:r>
              <w:t>Incorrect stock levels held in production system</w:t>
            </w:r>
          </w:p>
        </w:tc>
      </w:tr>
      <w:tr w:rsidR="00E70C29" w14:paraId="616E884A" w14:textId="77777777" w:rsidTr="00E70C29">
        <w:tc>
          <w:tcPr>
            <w:tcW w:w="2235" w:type="dxa"/>
          </w:tcPr>
          <w:p w14:paraId="74A55EA6" w14:textId="77777777" w:rsidR="00E70C29" w:rsidRPr="00724D19" w:rsidRDefault="00E70C29" w:rsidP="00E70C29">
            <w:pPr>
              <w:spacing w:before="60" w:after="60"/>
              <w:rPr>
                <w:b/>
              </w:rPr>
            </w:pPr>
            <w:r w:rsidRPr="00724D19">
              <w:rPr>
                <w:b/>
                <w:color w:val="000000"/>
              </w:rPr>
              <w:t>Challenge</w:t>
            </w:r>
          </w:p>
        </w:tc>
        <w:tc>
          <w:tcPr>
            <w:tcW w:w="7007" w:type="dxa"/>
          </w:tcPr>
          <w:p w14:paraId="072CEC36" w14:textId="77777777" w:rsidR="00E70C29" w:rsidRDefault="00E70C29" w:rsidP="00A17944">
            <w:pPr>
              <w:pStyle w:val="ListParagraph"/>
              <w:numPr>
                <w:ilvl w:val="0"/>
                <w:numId w:val="18"/>
              </w:numPr>
              <w:spacing w:before="60" w:after="60"/>
              <w:contextualSpacing w:val="0"/>
              <w:jc w:val="both"/>
            </w:pPr>
            <w:r>
              <w:rPr>
                <w:color w:val="000000"/>
              </w:rPr>
              <w:t>Automate the postings to the GL for adjustments in stock holding</w:t>
            </w:r>
          </w:p>
        </w:tc>
      </w:tr>
      <w:tr w:rsidR="00E70C29" w14:paraId="446DA250" w14:textId="77777777" w:rsidTr="00E70C29">
        <w:tc>
          <w:tcPr>
            <w:tcW w:w="2235" w:type="dxa"/>
          </w:tcPr>
          <w:p w14:paraId="686F7352" w14:textId="77777777" w:rsidR="00E70C29" w:rsidRPr="00724D19" w:rsidRDefault="00E70C29" w:rsidP="00E70C29">
            <w:pPr>
              <w:spacing w:before="60" w:after="60"/>
              <w:rPr>
                <w:b/>
              </w:rPr>
            </w:pPr>
            <w:r w:rsidRPr="00724D19">
              <w:rPr>
                <w:b/>
              </w:rPr>
              <w:t>Traditional Solution</w:t>
            </w:r>
          </w:p>
        </w:tc>
        <w:tc>
          <w:tcPr>
            <w:tcW w:w="7007" w:type="dxa"/>
          </w:tcPr>
          <w:p w14:paraId="16A7F4F9" w14:textId="77777777" w:rsidR="00E70C29" w:rsidRDefault="00E70C29" w:rsidP="00E70C29">
            <w:pPr>
              <w:spacing w:before="60" w:after="60"/>
              <w:jc w:val="both"/>
            </w:pPr>
            <w:r>
              <w:t>IT s</w:t>
            </w:r>
            <w:r w:rsidRPr="00CD4A4E">
              <w:t>o</w:t>
            </w:r>
            <w:r>
              <w:t>ftware development estimated to be in weeks</w:t>
            </w:r>
          </w:p>
        </w:tc>
      </w:tr>
      <w:tr w:rsidR="00E70C29" w14:paraId="7E25BC0F" w14:textId="77777777" w:rsidTr="00E70C29">
        <w:tc>
          <w:tcPr>
            <w:tcW w:w="2235" w:type="dxa"/>
          </w:tcPr>
          <w:p w14:paraId="3CF8B732" w14:textId="77777777" w:rsidR="00E70C29" w:rsidRPr="00724D19" w:rsidRDefault="00E70C29" w:rsidP="00E70C29">
            <w:pPr>
              <w:spacing w:before="60" w:after="60"/>
              <w:rPr>
                <w:b/>
              </w:rPr>
            </w:pPr>
            <w:r>
              <w:rPr>
                <w:b/>
              </w:rPr>
              <w:t>Solution</w:t>
            </w:r>
          </w:p>
        </w:tc>
        <w:tc>
          <w:tcPr>
            <w:tcW w:w="7007" w:type="dxa"/>
          </w:tcPr>
          <w:p w14:paraId="2C98D4BA" w14:textId="77777777" w:rsidR="00E70C29" w:rsidRDefault="00E70C29" w:rsidP="00E70C29">
            <w:pPr>
              <w:spacing w:before="60" w:after="60"/>
              <w:jc w:val="both"/>
            </w:pPr>
            <w:r w:rsidRPr="00CD4A4E">
              <w:t xml:space="preserve">Apply our </w:t>
            </w:r>
            <w:r w:rsidRPr="00CD4A4E">
              <w:rPr>
                <w:i/>
              </w:rPr>
              <w:t xml:space="preserve">Algomatics™ </w:t>
            </w:r>
            <w:r w:rsidRPr="00CD4A4E">
              <w:t>m</w:t>
            </w:r>
            <w:r>
              <w:t>ethodology to automatically generate journals to adjust the General Ledger for both systems</w:t>
            </w:r>
          </w:p>
        </w:tc>
      </w:tr>
      <w:tr w:rsidR="00E70C29" w14:paraId="2C92B6E6" w14:textId="77777777" w:rsidTr="00E70C29">
        <w:tc>
          <w:tcPr>
            <w:tcW w:w="2235" w:type="dxa"/>
          </w:tcPr>
          <w:p w14:paraId="08AC7926" w14:textId="77777777" w:rsidR="00E70C29" w:rsidRPr="00724D19" w:rsidRDefault="00E70C29" w:rsidP="00E70C29">
            <w:pPr>
              <w:spacing w:before="60" w:after="60"/>
              <w:rPr>
                <w:b/>
              </w:rPr>
            </w:pPr>
            <w:r w:rsidRPr="00724D19">
              <w:rPr>
                <w:b/>
              </w:rPr>
              <w:t>Outcomes</w:t>
            </w:r>
          </w:p>
        </w:tc>
        <w:tc>
          <w:tcPr>
            <w:tcW w:w="7007" w:type="dxa"/>
          </w:tcPr>
          <w:p w14:paraId="5BB05748" w14:textId="77777777" w:rsidR="00E70C29" w:rsidRDefault="00E70C29" w:rsidP="00A17944">
            <w:pPr>
              <w:pStyle w:val="ListParagraph"/>
              <w:numPr>
                <w:ilvl w:val="0"/>
                <w:numId w:val="19"/>
              </w:numPr>
              <w:spacing w:before="60" w:after="60"/>
              <w:contextualSpacing w:val="0"/>
            </w:pPr>
            <w:r>
              <w:t>Saved weeks of effort by the client’s IT developers.   10 days to build</w:t>
            </w:r>
          </w:p>
          <w:p w14:paraId="17115301" w14:textId="77777777" w:rsidR="00E70C29" w:rsidRDefault="00E70C29" w:rsidP="00A17944">
            <w:pPr>
              <w:pStyle w:val="ListParagraph"/>
              <w:numPr>
                <w:ilvl w:val="0"/>
                <w:numId w:val="19"/>
              </w:numPr>
              <w:spacing w:before="60" w:after="60"/>
              <w:contextualSpacing w:val="0"/>
            </w:pPr>
            <w:r>
              <w:t>Saves Stock Accounting 2 hours every Monday morning</w:t>
            </w:r>
          </w:p>
          <w:p w14:paraId="0EAA0BC8" w14:textId="77777777" w:rsidR="00E70C29" w:rsidRPr="00CD4A4E" w:rsidRDefault="00E70C29" w:rsidP="00A17944">
            <w:pPr>
              <w:pStyle w:val="ListParagraph"/>
              <w:numPr>
                <w:ilvl w:val="0"/>
                <w:numId w:val="19"/>
              </w:numPr>
              <w:spacing w:before="60" w:after="60"/>
              <w:contextualSpacing w:val="0"/>
            </w:pPr>
            <w:r>
              <w:t>A file listing not possible before due to resource constraints</w:t>
            </w:r>
          </w:p>
        </w:tc>
      </w:tr>
      <w:tr w:rsidR="00E70C29" w14:paraId="75905318" w14:textId="77777777" w:rsidTr="00E70C29">
        <w:tc>
          <w:tcPr>
            <w:tcW w:w="2235" w:type="dxa"/>
          </w:tcPr>
          <w:p w14:paraId="137F54B9" w14:textId="77777777" w:rsidR="00E70C29" w:rsidRPr="00724D19" w:rsidRDefault="00E70C29" w:rsidP="00E70C29">
            <w:pPr>
              <w:spacing w:before="60" w:after="60"/>
              <w:rPr>
                <w:b/>
              </w:rPr>
            </w:pPr>
            <w:r w:rsidRPr="00351B43">
              <w:rPr>
                <w:b/>
              </w:rPr>
              <w:t>Status</w:t>
            </w:r>
          </w:p>
        </w:tc>
        <w:tc>
          <w:tcPr>
            <w:tcW w:w="7007" w:type="dxa"/>
          </w:tcPr>
          <w:p w14:paraId="16E1F568" w14:textId="4E37482D" w:rsidR="00E70C29" w:rsidRDefault="00C466B3" w:rsidP="00E70C29">
            <w:pPr>
              <w:spacing w:before="60" w:after="60"/>
            </w:pPr>
            <w:r>
              <w:t>U</w:t>
            </w:r>
            <w:r w:rsidR="00E70C29">
              <w:t>sed every period as part of a weekly process</w:t>
            </w:r>
          </w:p>
        </w:tc>
      </w:tr>
    </w:tbl>
    <w:p w14:paraId="3CD0C863" w14:textId="77777777" w:rsidR="00E70C29" w:rsidRDefault="00E70C29" w:rsidP="00E70C29">
      <w:pPr>
        <w:pStyle w:val="Heading2"/>
      </w:pPr>
    </w:p>
    <w:p w14:paraId="30A463CB" w14:textId="77777777" w:rsidR="00E70C29" w:rsidRDefault="00E70C29" w:rsidP="00E70C29">
      <w:pPr>
        <w:jc w:val="both"/>
      </w:pPr>
    </w:p>
    <w:p w14:paraId="2D9536D1" w14:textId="77777777" w:rsidR="00E70C29" w:rsidRPr="00836932" w:rsidRDefault="00E70C29" w:rsidP="00E70C29">
      <w:pPr>
        <w:jc w:val="both"/>
      </w:pPr>
      <w:r w:rsidRPr="00836932">
        <w:t>Th</w:t>
      </w:r>
      <w:r>
        <w:t>e objective i</w:t>
      </w:r>
      <w:r w:rsidRPr="00836932">
        <w:t>s to make financ</w:t>
      </w:r>
      <w:r>
        <w:t xml:space="preserve">ial adjustments to two accounts.  </w:t>
      </w:r>
      <w:r w:rsidRPr="00836932">
        <w:t>A CR/DR is raised against the Stores’ stock account.  A contra entry of DR/CR is raised against DC’s Over/Under account</w:t>
      </w:r>
      <w:r>
        <w:t>.</w:t>
      </w:r>
    </w:p>
    <w:p w14:paraId="5064C21F" w14:textId="77777777" w:rsidR="00E70C29" w:rsidRPr="00836932" w:rsidRDefault="00E70C29" w:rsidP="00E70C29">
      <w:pPr>
        <w:jc w:val="both"/>
      </w:pPr>
      <w:r w:rsidRPr="00836932">
        <w:t>Each week, stores are listed on the OVUN report.  These stores are advised to take a stock count for certai</w:t>
      </w:r>
      <w:r>
        <w:t>n products listed as over/under.  They</w:t>
      </w:r>
      <w:r w:rsidRPr="00836932">
        <w:t xml:space="preserve"> will be advised which stock to</w:t>
      </w:r>
      <w:r>
        <w:t xml:space="preserve"> count - as per the OVUN report.  </w:t>
      </w:r>
      <w:r w:rsidRPr="00836932">
        <w:t>These counts are entered at the store’s SSM (Store Stock Management) system</w:t>
      </w:r>
      <w:r>
        <w:t>.</w:t>
      </w:r>
    </w:p>
    <w:p w14:paraId="44780311" w14:textId="77777777" w:rsidR="00E70C29" w:rsidRPr="00836932" w:rsidRDefault="00E70C29" w:rsidP="00E70C29">
      <w:pPr>
        <w:jc w:val="both"/>
      </w:pPr>
      <w:r w:rsidRPr="00836932">
        <w:t>This system transmits these counts to M</w:t>
      </w:r>
      <w:r>
        <w:t xml:space="preserve">-AX – Liquor’s corporate system. </w:t>
      </w:r>
      <w:r w:rsidRPr="00836932">
        <w:t>M-AX processes these adjustments to adjust its (central) stock holding f</w:t>
      </w:r>
      <w:r>
        <w:t xml:space="preserve">or those stores for those items.  </w:t>
      </w:r>
      <w:r w:rsidRPr="00836932">
        <w:t>An M-AX extract is run called the STSOA (Store Support Office-advised Adjustments) which lists all the adjustments made by M-AX</w:t>
      </w:r>
      <w:r>
        <w:t>.</w:t>
      </w:r>
    </w:p>
    <w:p w14:paraId="4B1A7AEB" w14:textId="77777777" w:rsidR="00E70C29" w:rsidRPr="00836932" w:rsidRDefault="00E70C29" w:rsidP="00E70C29">
      <w:pPr>
        <w:jc w:val="both"/>
      </w:pPr>
      <w:r w:rsidRPr="00836932">
        <w:t>The OVUN extract lists what products were receipted at store from the DC com</w:t>
      </w:r>
      <w:r>
        <w:t xml:space="preserve">pared to what the DC has issued.  </w:t>
      </w:r>
      <w:r w:rsidRPr="00836932">
        <w:t>A comparison is made between the STOSA adjustments and the differences (between DC and St</w:t>
      </w:r>
      <w:r>
        <w:t>ore) listed by the OVUN extract.</w:t>
      </w:r>
    </w:p>
    <w:p w14:paraId="51EA57BF" w14:textId="77777777" w:rsidR="00E70C29" w:rsidRPr="00836932" w:rsidRDefault="00E70C29" w:rsidP="00E70C29">
      <w:pPr>
        <w:jc w:val="both"/>
      </w:pPr>
      <w:r w:rsidRPr="00836932">
        <w:t>For every record found in the STSOA extract (which lists the Qty adjustment), we need to find an equ</w:t>
      </w:r>
      <w:r>
        <w:t xml:space="preserve">ivalent Qty in the OVUN extract.  </w:t>
      </w:r>
      <w:r w:rsidRPr="00836932">
        <w:t>Either find a record for the same Qty or find a combination of records that sum up to Qty (including partial Qty of that record)</w:t>
      </w:r>
      <w:r>
        <w:t>.</w:t>
      </w:r>
    </w:p>
    <w:p w14:paraId="26351414" w14:textId="77777777" w:rsidR="00E70C29" w:rsidRPr="00836932" w:rsidRDefault="00E70C29" w:rsidP="00E70C29">
      <w:pPr>
        <w:jc w:val="both"/>
      </w:pPr>
      <w:r w:rsidRPr="00836932">
        <w:t>Once quantities are found in the OVUN extract the data is used to generate journals for financial adjustment of that stock (Qty*Unit Price)</w:t>
      </w:r>
      <w:r>
        <w:t>.</w:t>
      </w:r>
    </w:p>
    <w:p w14:paraId="5D500700" w14:textId="77777777" w:rsidR="00E70C29" w:rsidRDefault="00E70C29" w:rsidP="00E70C29">
      <w:pPr>
        <w:jc w:val="both"/>
      </w:pPr>
      <w:r w:rsidRPr="00836932">
        <w:t>Due to resource constraints, the following could never be attempted – but nonetheless were required as part of</w:t>
      </w:r>
      <w:r>
        <w:t xml:space="preserve"> business as usual processing - The generation of </w:t>
      </w:r>
      <w:r w:rsidRPr="00836932">
        <w:t>revise</w:t>
      </w:r>
      <w:r>
        <w:t xml:space="preserve">d STSOA for reuse is </w:t>
      </w:r>
      <w:r w:rsidRPr="00836932">
        <w:t>listing STSOA records (Store/Stock adjust) that could not be mappe</w:t>
      </w:r>
      <w:r>
        <w:t>d off against the OVUN.</w:t>
      </w:r>
    </w:p>
    <w:p w14:paraId="62296CA1" w14:textId="77777777" w:rsidR="00E70C29" w:rsidRPr="00836932" w:rsidRDefault="00E70C29" w:rsidP="00E70C29">
      <w:pPr>
        <w:jc w:val="both"/>
      </w:pPr>
      <w:r>
        <w:t>Three reports would be generated:</w:t>
      </w:r>
    </w:p>
    <w:p w14:paraId="6A395053" w14:textId="77777777" w:rsidR="00E70C29" w:rsidRPr="00836932" w:rsidRDefault="00E70C29" w:rsidP="00E70C29">
      <w:pPr>
        <w:spacing w:after="0"/>
        <w:ind w:left="720"/>
        <w:jc w:val="both"/>
      </w:pPr>
      <w:r w:rsidRPr="00836932">
        <w:t>1. A list of STSOA records was could not be mapped of against the OVUN records</w:t>
      </w:r>
    </w:p>
    <w:p w14:paraId="33CB7950" w14:textId="77777777" w:rsidR="00E70C29" w:rsidRDefault="00E70C29" w:rsidP="00E70C29">
      <w:pPr>
        <w:spacing w:after="0"/>
        <w:ind w:left="720"/>
        <w:jc w:val="both"/>
      </w:pPr>
      <w:r w:rsidRPr="00836932">
        <w:t xml:space="preserve">2. A list of OVUN records which were journalised from the OVUN file </w:t>
      </w:r>
    </w:p>
    <w:p w14:paraId="1FF9C0E4" w14:textId="77777777" w:rsidR="00E70C29" w:rsidRDefault="00E70C29" w:rsidP="00E70C29">
      <w:pPr>
        <w:spacing w:after="0"/>
        <w:ind w:left="720"/>
        <w:jc w:val="both"/>
      </w:pPr>
      <w:r w:rsidRPr="00836932">
        <w:t>3. A list of which Period the OVUN stock were used from</w:t>
      </w:r>
    </w:p>
    <w:p w14:paraId="4B69A19A" w14:textId="77777777" w:rsidR="00E70C29" w:rsidRDefault="00E70C29" w:rsidP="00E70C29">
      <w:pPr>
        <w:spacing w:after="0"/>
        <w:ind w:left="720"/>
        <w:jc w:val="both"/>
      </w:pPr>
    </w:p>
    <w:p w14:paraId="2E696252" w14:textId="77777777" w:rsidR="00E70C29" w:rsidRDefault="00E70C29" w:rsidP="00E70C29">
      <w:pPr>
        <w:ind w:left="357" w:hanging="357"/>
        <w:rPr>
          <w:rFonts w:asciiTheme="majorHAnsi" w:eastAsiaTheme="majorEastAsia" w:hAnsiTheme="majorHAnsi" w:cstheme="majorBidi"/>
          <w:b/>
          <w:bCs/>
          <w:color w:val="000000" w:themeColor="text1"/>
          <w:sz w:val="28"/>
          <w:szCs w:val="28"/>
        </w:rPr>
      </w:pPr>
      <w:r>
        <w:rPr>
          <w:b/>
          <w:color w:val="000000" w:themeColor="text1"/>
          <w:sz w:val="28"/>
          <w:szCs w:val="28"/>
        </w:rPr>
        <w:br w:type="page"/>
      </w:r>
    </w:p>
    <w:p w14:paraId="1BEDA14F" w14:textId="77777777" w:rsidR="00E70C29" w:rsidRDefault="00E70C29" w:rsidP="003F5A1C">
      <w:pPr>
        <w:pStyle w:val="Heading1"/>
        <w:numPr>
          <w:ilvl w:val="0"/>
          <w:numId w:val="87"/>
        </w:numPr>
        <w:spacing w:before="0"/>
        <w:jc w:val="center"/>
        <w:rPr>
          <w:rFonts w:asciiTheme="minorHAnsi" w:hAnsiTheme="minorHAnsi"/>
          <w:b/>
          <w:bCs/>
          <w:sz w:val="30"/>
          <w:szCs w:val="30"/>
        </w:rPr>
      </w:pPr>
      <w:bookmarkStart w:id="72" w:name="_FINANCE_–_CUSTOMER"/>
      <w:bookmarkStart w:id="73" w:name="_Toc38030363"/>
      <w:bookmarkEnd w:id="72"/>
      <w:r w:rsidRPr="000F61CD">
        <w:rPr>
          <w:rFonts w:asciiTheme="minorHAnsi" w:hAnsiTheme="minorHAnsi"/>
          <w:b/>
          <w:bCs/>
          <w:sz w:val="30"/>
          <w:szCs w:val="30"/>
        </w:rPr>
        <w:lastRenderedPageBreak/>
        <w:t xml:space="preserve">FINANCE – </w:t>
      </w:r>
      <w:r>
        <w:rPr>
          <w:rFonts w:asciiTheme="minorHAnsi" w:hAnsiTheme="minorHAnsi"/>
          <w:b/>
          <w:bCs/>
          <w:sz w:val="30"/>
          <w:szCs w:val="30"/>
        </w:rPr>
        <w:t>CUSTOMER ACCOUNTS THE BACKLOG</w:t>
      </w:r>
      <w:bookmarkEnd w:id="73"/>
    </w:p>
    <w:p w14:paraId="06520C0D" w14:textId="77777777" w:rsidR="00E70C29" w:rsidRDefault="00E70C29" w:rsidP="00E70C29">
      <w:pPr>
        <w:pStyle w:val="Heading2"/>
        <w:rPr>
          <w:b/>
          <w:color w:val="000000" w:themeColor="text1"/>
          <w:sz w:val="28"/>
          <w:szCs w:val="28"/>
        </w:rPr>
      </w:pPr>
    </w:p>
    <w:p w14:paraId="14A4F29E" w14:textId="77777777" w:rsidR="00E70C29" w:rsidRPr="00DC2DDA" w:rsidRDefault="00E70C29" w:rsidP="00E70C29">
      <w:pPr>
        <w:rPr>
          <w:sz w:val="8"/>
          <w:szCs w:val="8"/>
        </w:rPr>
      </w:pPr>
    </w:p>
    <w:tbl>
      <w:tblPr>
        <w:tblStyle w:val="TableGrid"/>
        <w:tblW w:w="0" w:type="auto"/>
        <w:tblInd w:w="720" w:type="dxa"/>
        <w:tblLook w:val="04A0" w:firstRow="1" w:lastRow="0" w:firstColumn="1" w:lastColumn="0" w:noHBand="0" w:noVBand="1"/>
      </w:tblPr>
      <w:tblGrid>
        <w:gridCol w:w="2235"/>
        <w:gridCol w:w="7007"/>
      </w:tblGrid>
      <w:tr w:rsidR="00E70C29" w14:paraId="2D25F46C" w14:textId="77777777" w:rsidTr="00E70C29">
        <w:tc>
          <w:tcPr>
            <w:tcW w:w="2235" w:type="dxa"/>
          </w:tcPr>
          <w:p w14:paraId="16FC4B1A" w14:textId="77777777" w:rsidR="00E70C29" w:rsidRPr="00724D19" w:rsidRDefault="00E70C29" w:rsidP="00E70C29">
            <w:pPr>
              <w:spacing w:before="60" w:after="60"/>
              <w:rPr>
                <w:b/>
              </w:rPr>
            </w:pPr>
            <w:r w:rsidRPr="00724D19">
              <w:rPr>
                <w:b/>
              </w:rPr>
              <w:t>Problem</w:t>
            </w:r>
          </w:p>
        </w:tc>
        <w:tc>
          <w:tcPr>
            <w:tcW w:w="7007" w:type="dxa"/>
          </w:tcPr>
          <w:p w14:paraId="67D9E4A8" w14:textId="77777777" w:rsidR="00E70C29" w:rsidRDefault="00E70C29" w:rsidP="00E70C29">
            <w:pPr>
              <w:spacing w:before="60" w:after="60"/>
            </w:pPr>
            <w:r>
              <w:t>Errors in customer accounts causing financial variance so the P&amp;L</w:t>
            </w:r>
          </w:p>
        </w:tc>
      </w:tr>
      <w:tr w:rsidR="00E70C29" w14:paraId="48EC788D" w14:textId="77777777" w:rsidTr="00E70C29">
        <w:tc>
          <w:tcPr>
            <w:tcW w:w="2235" w:type="dxa"/>
          </w:tcPr>
          <w:p w14:paraId="241EA296" w14:textId="77777777" w:rsidR="00E70C29" w:rsidRPr="00724D19" w:rsidRDefault="00E70C29" w:rsidP="00E70C29">
            <w:pPr>
              <w:spacing w:before="60" w:after="60"/>
              <w:rPr>
                <w:b/>
              </w:rPr>
            </w:pPr>
            <w:r w:rsidRPr="00724D19">
              <w:rPr>
                <w:b/>
                <w:color w:val="000000"/>
              </w:rPr>
              <w:t>Challenge</w:t>
            </w:r>
          </w:p>
        </w:tc>
        <w:tc>
          <w:tcPr>
            <w:tcW w:w="7007" w:type="dxa"/>
          </w:tcPr>
          <w:p w14:paraId="465015AE" w14:textId="77777777" w:rsidR="00E70C29" w:rsidRPr="00507EA2" w:rsidRDefault="00E70C29" w:rsidP="00A17944">
            <w:pPr>
              <w:pStyle w:val="ListParagraph"/>
              <w:numPr>
                <w:ilvl w:val="0"/>
                <w:numId w:val="20"/>
              </w:numPr>
              <w:spacing w:before="60" w:after="60"/>
              <w:contextualSpacing w:val="0"/>
              <w:jc w:val="both"/>
            </w:pPr>
            <w:r>
              <w:t>Identify errors in customer accounts</w:t>
            </w:r>
          </w:p>
          <w:p w14:paraId="095C8F1A" w14:textId="77777777" w:rsidR="00E70C29" w:rsidRPr="00507EA2" w:rsidRDefault="00E70C29" w:rsidP="00A17944">
            <w:pPr>
              <w:pStyle w:val="ListParagraph"/>
              <w:numPr>
                <w:ilvl w:val="0"/>
                <w:numId w:val="20"/>
              </w:numPr>
              <w:spacing w:before="60" w:after="60"/>
              <w:contextualSpacing w:val="0"/>
              <w:jc w:val="both"/>
            </w:pPr>
            <w:r>
              <w:rPr>
                <w:color w:val="000000"/>
              </w:rPr>
              <w:t>Automate the postings to the GL for adjustments to the Debtor Account</w:t>
            </w:r>
          </w:p>
          <w:p w14:paraId="3EEA9896" w14:textId="77777777" w:rsidR="00E70C29" w:rsidRDefault="00E70C29" w:rsidP="00A17944">
            <w:pPr>
              <w:pStyle w:val="ListParagraph"/>
              <w:numPr>
                <w:ilvl w:val="0"/>
                <w:numId w:val="20"/>
              </w:numPr>
              <w:spacing w:before="60" w:after="60"/>
              <w:contextualSpacing w:val="0"/>
              <w:jc w:val="both"/>
            </w:pPr>
            <w:r>
              <w:rPr>
                <w:color w:val="000000"/>
              </w:rPr>
              <w:t>Provide a detailed audit record explaining the adjustments made</w:t>
            </w:r>
          </w:p>
        </w:tc>
      </w:tr>
      <w:tr w:rsidR="00E70C29" w14:paraId="4FCAABBB" w14:textId="77777777" w:rsidTr="00E70C29">
        <w:tc>
          <w:tcPr>
            <w:tcW w:w="2235" w:type="dxa"/>
          </w:tcPr>
          <w:p w14:paraId="32D98CB2" w14:textId="77777777" w:rsidR="00E70C29" w:rsidRPr="00724D19" w:rsidRDefault="00E70C29" w:rsidP="00E70C29">
            <w:pPr>
              <w:spacing w:before="60" w:after="60"/>
              <w:rPr>
                <w:b/>
              </w:rPr>
            </w:pPr>
            <w:r w:rsidRPr="00724D19">
              <w:rPr>
                <w:b/>
              </w:rPr>
              <w:t>Traditional Solution</w:t>
            </w:r>
          </w:p>
        </w:tc>
        <w:tc>
          <w:tcPr>
            <w:tcW w:w="7007" w:type="dxa"/>
          </w:tcPr>
          <w:p w14:paraId="5EF7497A" w14:textId="77777777" w:rsidR="00E70C29" w:rsidRDefault="00E70C29" w:rsidP="00E70C29">
            <w:pPr>
              <w:spacing w:before="60" w:after="60"/>
              <w:jc w:val="both"/>
            </w:pPr>
            <w:r>
              <w:t>IT s</w:t>
            </w:r>
            <w:r w:rsidRPr="00CD4A4E">
              <w:t>o</w:t>
            </w:r>
            <w:r>
              <w:t>ftware development estimated in months – deemed too complicated</w:t>
            </w:r>
          </w:p>
        </w:tc>
      </w:tr>
      <w:tr w:rsidR="00E70C29" w14:paraId="33B4A3C5" w14:textId="77777777" w:rsidTr="00E70C29">
        <w:tc>
          <w:tcPr>
            <w:tcW w:w="2235" w:type="dxa"/>
          </w:tcPr>
          <w:p w14:paraId="2D2AF9AE" w14:textId="77777777" w:rsidR="00E70C29" w:rsidRPr="00724D19" w:rsidRDefault="00E70C29" w:rsidP="00E70C29">
            <w:pPr>
              <w:spacing w:before="60" w:after="60"/>
              <w:rPr>
                <w:b/>
              </w:rPr>
            </w:pPr>
            <w:r>
              <w:rPr>
                <w:b/>
              </w:rPr>
              <w:t>Solution</w:t>
            </w:r>
          </w:p>
        </w:tc>
        <w:tc>
          <w:tcPr>
            <w:tcW w:w="7007" w:type="dxa"/>
          </w:tcPr>
          <w:p w14:paraId="64B94C65" w14:textId="5B786CE9" w:rsidR="00E70C29" w:rsidRDefault="00E70C29" w:rsidP="00664487">
            <w:pPr>
              <w:spacing w:before="60" w:after="60"/>
              <w:jc w:val="both"/>
            </w:pPr>
            <w:r w:rsidRPr="00CD4A4E">
              <w:t xml:space="preserve">Apply our </w:t>
            </w:r>
            <w:r w:rsidRPr="00CD4A4E">
              <w:rPr>
                <w:i/>
              </w:rPr>
              <w:t xml:space="preserve">Algomatics™ </w:t>
            </w:r>
            <w:r w:rsidRPr="00CD4A4E">
              <w:t>m</w:t>
            </w:r>
            <w:r>
              <w:t>ethodology to automatically generate journals to</w:t>
            </w:r>
            <w:r w:rsidR="00664487">
              <w:t xml:space="preserve">   </w:t>
            </w:r>
            <w:r>
              <w:t>adjust the General Ledger as well as providing an detailed audit log providing detailed textual explanations for these adjustments</w:t>
            </w:r>
          </w:p>
        </w:tc>
      </w:tr>
      <w:tr w:rsidR="00E70C29" w14:paraId="7BEC3EF3" w14:textId="77777777" w:rsidTr="00E70C29">
        <w:tc>
          <w:tcPr>
            <w:tcW w:w="2235" w:type="dxa"/>
          </w:tcPr>
          <w:p w14:paraId="33FB97AE" w14:textId="77777777" w:rsidR="00E70C29" w:rsidRPr="00724D19" w:rsidRDefault="00E70C29" w:rsidP="00E70C29">
            <w:pPr>
              <w:spacing w:before="60" w:after="60"/>
              <w:rPr>
                <w:b/>
              </w:rPr>
            </w:pPr>
            <w:r w:rsidRPr="00724D19">
              <w:rPr>
                <w:b/>
              </w:rPr>
              <w:t>Outcomes</w:t>
            </w:r>
          </w:p>
        </w:tc>
        <w:tc>
          <w:tcPr>
            <w:tcW w:w="7007" w:type="dxa"/>
          </w:tcPr>
          <w:p w14:paraId="55F6C341" w14:textId="77777777" w:rsidR="00E70C29" w:rsidRDefault="00E70C29" w:rsidP="00A17944">
            <w:pPr>
              <w:pStyle w:val="ListParagraph"/>
              <w:numPr>
                <w:ilvl w:val="0"/>
                <w:numId w:val="21"/>
              </w:numPr>
              <w:spacing w:before="60" w:after="60"/>
              <w:contextualSpacing w:val="0"/>
            </w:pPr>
            <w:r>
              <w:t>Saved months of effort by the client’s IT developers.   20 days to build</w:t>
            </w:r>
          </w:p>
          <w:p w14:paraId="76AD74AB" w14:textId="77777777" w:rsidR="00E70C29" w:rsidRDefault="00E70C29" w:rsidP="00A17944">
            <w:pPr>
              <w:pStyle w:val="ListParagraph"/>
              <w:numPr>
                <w:ilvl w:val="0"/>
                <w:numId w:val="21"/>
              </w:numPr>
              <w:spacing w:before="60" w:after="60"/>
              <w:contextualSpacing w:val="0"/>
            </w:pPr>
            <w:r>
              <w:t>Saved Accounts Receivable 9 months of work for one person</w:t>
            </w:r>
          </w:p>
          <w:p w14:paraId="7761BF13" w14:textId="77777777" w:rsidR="00E70C29" w:rsidRPr="00CD4A4E" w:rsidRDefault="00E70C29" w:rsidP="00A17944">
            <w:pPr>
              <w:pStyle w:val="ListParagraph"/>
              <w:numPr>
                <w:ilvl w:val="0"/>
                <w:numId w:val="21"/>
              </w:numPr>
              <w:spacing w:before="60" w:after="60"/>
              <w:contextualSpacing w:val="0"/>
            </w:pPr>
            <w:r>
              <w:t>Accounts Receivable in sync with General Ledger</w:t>
            </w:r>
          </w:p>
        </w:tc>
      </w:tr>
      <w:tr w:rsidR="00E70C29" w14:paraId="0A9DB199" w14:textId="77777777" w:rsidTr="00E70C29">
        <w:tc>
          <w:tcPr>
            <w:tcW w:w="2235" w:type="dxa"/>
          </w:tcPr>
          <w:p w14:paraId="3137E4A4" w14:textId="77777777" w:rsidR="00E70C29" w:rsidRPr="00724D19" w:rsidRDefault="00E70C29" w:rsidP="00E70C29">
            <w:pPr>
              <w:spacing w:before="60" w:after="60"/>
              <w:rPr>
                <w:b/>
              </w:rPr>
            </w:pPr>
            <w:r w:rsidRPr="00351B43">
              <w:rPr>
                <w:b/>
              </w:rPr>
              <w:t>Status</w:t>
            </w:r>
          </w:p>
        </w:tc>
        <w:tc>
          <w:tcPr>
            <w:tcW w:w="7007" w:type="dxa"/>
          </w:tcPr>
          <w:p w14:paraId="484B44DD" w14:textId="34EA0C18" w:rsidR="00E70C29" w:rsidRDefault="00C466B3" w:rsidP="00E70C29">
            <w:pPr>
              <w:spacing w:before="60" w:after="60"/>
            </w:pPr>
            <w:r>
              <w:t>Used once to address issue</w:t>
            </w:r>
          </w:p>
        </w:tc>
      </w:tr>
    </w:tbl>
    <w:p w14:paraId="5EB2EFDB" w14:textId="77777777" w:rsidR="00E70C29" w:rsidRDefault="00E70C29" w:rsidP="00E70C29">
      <w:pPr>
        <w:pStyle w:val="Heading2"/>
      </w:pPr>
    </w:p>
    <w:p w14:paraId="11A88405" w14:textId="77777777" w:rsidR="00E70C29" w:rsidRPr="000F61CD" w:rsidRDefault="00E70C29" w:rsidP="00E70C29">
      <w:pPr>
        <w:spacing w:after="0"/>
        <w:jc w:val="both"/>
        <w:rPr>
          <w:sz w:val="19"/>
          <w:szCs w:val="19"/>
        </w:rPr>
      </w:pPr>
      <w:r w:rsidRPr="000F61CD">
        <w:rPr>
          <w:sz w:val="19"/>
          <w:szCs w:val="19"/>
        </w:rPr>
        <w:t>The customer account issues where apparent in the AX Accounts Receivable module due to the system/processes not being configured to account for all scenarios that occur with the process of credit card payments and sales orders being invoiced correctly.</w:t>
      </w:r>
    </w:p>
    <w:p w14:paraId="08DD7708" w14:textId="77777777" w:rsidR="00E70C29" w:rsidRPr="000F61CD" w:rsidRDefault="00E70C29" w:rsidP="00E70C29">
      <w:pPr>
        <w:spacing w:after="0"/>
        <w:jc w:val="both"/>
        <w:rPr>
          <w:sz w:val="19"/>
          <w:szCs w:val="19"/>
        </w:rPr>
      </w:pPr>
    </w:p>
    <w:p w14:paraId="332C1EC3" w14:textId="77777777" w:rsidR="00E70C29" w:rsidRPr="000F61CD" w:rsidRDefault="00E70C29" w:rsidP="00E70C29">
      <w:pPr>
        <w:spacing w:after="0"/>
        <w:jc w:val="both"/>
        <w:rPr>
          <w:sz w:val="19"/>
          <w:szCs w:val="19"/>
        </w:rPr>
      </w:pPr>
      <w:r w:rsidRPr="000F61CD">
        <w:rPr>
          <w:sz w:val="19"/>
          <w:szCs w:val="19"/>
        </w:rPr>
        <w:t>Build a product to automatically find systemic production (in M-AX) errors &amp; create adjusting journals to fix it.  There were 10 known system issues which caused customer accounts to be imbalanced.   In summary the reasons for these issues were:</w:t>
      </w:r>
    </w:p>
    <w:p w14:paraId="3EA4E2CD" w14:textId="77777777" w:rsidR="00E70C29" w:rsidRPr="000F61CD" w:rsidRDefault="00E70C29" w:rsidP="00E70C29">
      <w:pPr>
        <w:spacing w:after="0"/>
        <w:jc w:val="both"/>
        <w:rPr>
          <w:sz w:val="19"/>
          <w:szCs w:val="19"/>
        </w:rPr>
      </w:pPr>
    </w:p>
    <w:p w14:paraId="569DA2A5" w14:textId="77777777" w:rsidR="00E70C29" w:rsidRPr="000F61CD" w:rsidRDefault="00E70C29" w:rsidP="00E70C29">
      <w:pPr>
        <w:spacing w:after="0"/>
        <w:jc w:val="both"/>
        <w:rPr>
          <w:sz w:val="19"/>
          <w:szCs w:val="19"/>
        </w:rPr>
      </w:pPr>
      <w:r w:rsidRPr="000F61CD">
        <w:rPr>
          <w:sz w:val="19"/>
          <w:szCs w:val="19"/>
        </w:rPr>
        <w:t>1 Cancelled orders - money refunded &amp; money not refunded</w:t>
      </w:r>
      <w:r w:rsidRPr="000F61CD">
        <w:rPr>
          <w:sz w:val="19"/>
          <w:szCs w:val="19"/>
        </w:rPr>
        <w:tab/>
      </w:r>
    </w:p>
    <w:p w14:paraId="78757B6A" w14:textId="77777777" w:rsidR="00E70C29" w:rsidRPr="000F61CD" w:rsidRDefault="00E70C29" w:rsidP="00E70C29">
      <w:pPr>
        <w:spacing w:after="0"/>
        <w:jc w:val="both"/>
        <w:rPr>
          <w:sz w:val="19"/>
          <w:szCs w:val="19"/>
        </w:rPr>
      </w:pPr>
      <w:r w:rsidRPr="000F61CD">
        <w:rPr>
          <w:sz w:val="19"/>
          <w:szCs w:val="19"/>
        </w:rPr>
        <w:t>2 Delivery Charges</w:t>
      </w:r>
    </w:p>
    <w:p w14:paraId="4E0C8BCA" w14:textId="77777777" w:rsidR="00E70C29" w:rsidRPr="000F61CD" w:rsidRDefault="00E70C29" w:rsidP="00E70C29">
      <w:pPr>
        <w:spacing w:after="0"/>
        <w:jc w:val="both"/>
        <w:rPr>
          <w:sz w:val="19"/>
          <w:szCs w:val="19"/>
        </w:rPr>
      </w:pPr>
      <w:r w:rsidRPr="000F61CD">
        <w:rPr>
          <w:sz w:val="19"/>
          <w:szCs w:val="19"/>
        </w:rPr>
        <w:t>3 Duplicate Sales Order</w:t>
      </w:r>
    </w:p>
    <w:p w14:paraId="525BAF01" w14:textId="77777777" w:rsidR="00E70C29" w:rsidRPr="000F61CD" w:rsidRDefault="00E70C29" w:rsidP="00E70C29">
      <w:pPr>
        <w:spacing w:after="0"/>
        <w:jc w:val="both"/>
        <w:rPr>
          <w:sz w:val="19"/>
          <w:szCs w:val="19"/>
        </w:rPr>
      </w:pPr>
      <w:r w:rsidRPr="000F61CD">
        <w:rPr>
          <w:sz w:val="19"/>
          <w:szCs w:val="19"/>
        </w:rPr>
        <w:t>4 Payments not received in MAX when no token/with token</w:t>
      </w:r>
    </w:p>
    <w:p w14:paraId="2255A569" w14:textId="77777777" w:rsidR="00E70C29" w:rsidRPr="000F61CD" w:rsidRDefault="00E70C29" w:rsidP="00E70C29">
      <w:pPr>
        <w:spacing w:after="0"/>
        <w:jc w:val="both"/>
        <w:rPr>
          <w:sz w:val="19"/>
          <w:szCs w:val="19"/>
        </w:rPr>
      </w:pPr>
      <w:r w:rsidRPr="000F61CD">
        <w:rPr>
          <w:sz w:val="19"/>
          <w:szCs w:val="19"/>
        </w:rPr>
        <w:t>5 Over returned/under paid/under invoiced</w:t>
      </w:r>
    </w:p>
    <w:p w14:paraId="4AB78423" w14:textId="77777777" w:rsidR="00E70C29" w:rsidRPr="000F61CD" w:rsidRDefault="00E70C29" w:rsidP="00E70C29">
      <w:pPr>
        <w:spacing w:after="0"/>
        <w:jc w:val="both"/>
        <w:rPr>
          <w:sz w:val="19"/>
          <w:szCs w:val="19"/>
        </w:rPr>
      </w:pPr>
      <w:r w:rsidRPr="000F61CD">
        <w:rPr>
          <w:sz w:val="19"/>
          <w:szCs w:val="19"/>
        </w:rPr>
        <w:t>6 Zero $ Invoices</w:t>
      </w:r>
    </w:p>
    <w:p w14:paraId="7D550821" w14:textId="77777777" w:rsidR="00E70C29" w:rsidRPr="000F61CD" w:rsidRDefault="00E70C29" w:rsidP="00E70C29">
      <w:pPr>
        <w:spacing w:after="0"/>
        <w:jc w:val="both"/>
        <w:rPr>
          <w:sz w:val="19"/>
          <w:szCs w:val="19"/>
        </w:rPr>
      </w:pPr>
      <w:r w:rsidRPr="000F61CD">
        <w:rPr>
          <w:sz w:val="19"/>
          <w:szCs w:val="19"/>
        </w:rPr>
        <w:t>7 Open Sales Orders</w:t>
      </w:r>
    </w:p>
    <w:p w14:paraId="4225DCE3" w14:textId="77777777" w:rsidR="00E70C29" w:rsidRPr="000F61CD" w:rsidRDefault="00E70C29" w:rsidP="00E70C29">
      <w:pPr>
        <w:spacing w:after="0"/>
        <w:jc w:val="both"/>
        <w:rPr>
          <w:sz w:val="19"/>
          <w:szCs w:val="19"/>
        </w:rPr>
      </w:pPr>
      <w:r w:rsidRPr="000F61CD">
        <w:rPr>
          <w:sz w:val="19"/>
          <w:szCs w:val="19"/>
        </w:rPr>
        <w:t>8 Open Return Orders</w:t>
      </w:r>
    </w:p>
    <w:p w14:paraId="4197D6E4" w14:textId="77777777" w:rsidR="00E70C29" w:rsidRPr="000F61CD" w:rsidRDefault="00E70C29" w:rsidP="00E70C29">
      <w:pPr>
        <w:spacing w:after="0"/>
        <w:jc w:val="both"/>
        <w:rPr>
          <w:sz w:val="19"/>
          <w:szCs w:val="19"/>
        </w:rPr>
      </w:pPr>
    </w:p>
    <w:p w14:paraId="791BCE47" w14:textId="77777777" w:rsidR="00E70C29" w:rsidRPr="000F61CD" w:rsidRDefault="00E70C29" w:rsidP="00E70C29">
      <w:pPr>
        <w:spacing w:after="0"/>
        <w:jc w:val="both"/>
        <w:rPr>
          <w:sz w:val="19"/>
          <w:szCs w:val="19"/>
        </w:rPr>
      </w:pPr>
      <w:r w:rsidRPr="000F61CD">
        <w:rPr>
          <w:sz w:val="19"/>
          <w:szCs w:val="19"/>
        </w:rPr>
        <w:t xml:space="preserve">In order to identify these, one needed to investigate each individual customer account.  For each customer account, one needed </w:t>
      </w:r>
    </w:p>
    <w:p w14:paraId="3AC577C0" w14:textId="77777777" w:rsidR="00E70C29" w:rsidRPr="000F61CD" w:rsidRDefault="00E70C29" w:rsidP="00E70C29">
      <w:pPr>
        <w:spacing w:after="0"/>
        <w:jc w:val="both"/>
        <w:rPr>
          <w:sz w:val="19"/>
          <w:szCs w:val="19"/>
        </w:rPr>
      </w:pPr>
      <w:r w:rsidRPr="000F61CD">
        <w:rPr>
          <w:sz w:val="19"/>
          <w:szCs w:val="19"/>
        </w:rPr>
        <w:t>to view every single transaction, to ascertain whether there was an issue.  In order to do that, for each transaction one would to navigate around the 4-8 M-AX system’s enquiry screens.  Once we had ascertained that there was in fact an error, we would have to determine the cause and fix.  One would have to prepare a journal that would have a description – the reason to explain the adjustment. Description generated would depend on the issue -these being</w:t>
      </w:r>
    </w:p>
    <w:p w14:paraId="448FC143" w14:textId="77777777" w:rsidR="00E70C29" w:rsidRPr="000F61CD" w:rsidRDefault="00E70C29" w:rsidP="00E70C29">
      <w:pPr>
        <w:spacing w:after="0"/>
        <w:jc w:val="both"/>
        <w:rPr>
          <w:sz w:val="19"/>
          <w:szCs w:val="19"/>
        </w:rPr>
      </w:pPr>
    </w:p>
    <w:p w14:paraId="59F6103D" w14:textId="77777777" w:rsidR="00E70C29" w:rsidRPr="000F61CD" w:rsidRDefault="00E70C29" w:rsidP="00E70C29">
      <w:pPr>
        <w:spacing w:after="0"/>
        <w:jc w:val="both"/>
        <w:rPr>
          <w:sz w:val="19"/>
          <w:szCs w:val="19"/>
        </w:rPr>
      </w:pPr>
      <w:r w:rsidRPr="000F61CD">
        <w:rPr>
          <w:sz w:val="19"/>
          <w:szCs w:val="19"/>
        </w:rPr>
        <w:t>1 Transportation Charge</w:t>
      </w:r>
    </w:p>
    <w:p w14:paraId="4FD9D963" w14:textId="77777777" w:rsidR="00E70C29" w:rsidRPr="000F61CD" w:rsidRDefault="00E70C29" w:rsidP="00E70C29">
      <w:pPr>
        <w:spacing w:after="0"/>
        <w:jc w:val="both"/>
        <w:rPr>
          <w:sz w:val="19"/>
          <w:szCs w:val="19"/>
        </w:rPr>
      </w:pPr>
      <w:r w:rsidRPr="000F61CD">
        <w:rPr>
          <w:sz w:val="19"/>
          <w:szCs w:val="19"/>
        </w:rPr>
        <w:t>2 No Payment</w:t>
      </w:r>
    </w:p>
    <w:p w14:paraId="73759403" w14:textId="77777777" w:rsidR="00E70C29" w:rsidRPr="000F61CD" w:rsidRDefault="00E70C29" w:rsidP="00E70C29">
      <w:pPr>
        <w:spacing w:after="0"/>
        <w:jc w:val="both"/>
        <w:rPr>
          <w:sz w:val="19"/>
          <w:szCs w:val="19"/>
        </w:rPr>
      </w:pPr>
      <w:r w:rsidRPr="000F61CD">
        <w:rPr>
          <w:sz w:val="19"/>
          <w:szCs w:val="19"/>
        </w:rPr>
        <w:t>3 No Invoice</w:t>
      </w:r>
    </w:p>
    <w:p w14:paraId="00BC2A42" w14:textId="77777777" w:rsidR="00E70C29" w:rsidRPr="000F61CD" w:rsidRDefault="00E70C29" w:rsidP="00E70C29">
      <w:pPr>
        <w:spacing w:after="0"/>
        <w:jc w:val="both"/>
        <w:rPr>
          <w:sz w:val="19"/>
          <w:szCs w:val="19"/>
        </w:rPr>
      </w:pPr>
      <w:r w:rsidRPr="000F61CD">
        <w:rPr>
          <w:sz w:val="19"/>
          <w:szCs w:val="19"/>
        </w:rPr>
        <w:t>4 Cancelled order not refunded</w:t>
      </w:r>
    </w:p>
    <w:p w14:paraId="4DADE07F" w14:textId="77777777" w:rsidR="00E70C29" w:rsidRPr="000F61CD" w:rsidRDefault="00E70C29" w:rsidP="00E70C29">
      <w:pPr>
        <w:spacing w:after="0"/>
        <w:jc w:val="both"/>
        <w:rPr>
          <w:sz w:val="19"/>
          <w:szCs w:val="19"/>
        </w:rPr>
      </w:pPr>
      <w:r w:rsidRPr="000F61CD">
        <w:rPr>
          <w:sz w:val="19"/>
          <w:szCs w:val="19"/>
        </w:rPr>
        <w:t>5 No Return order</w:t>
      </w:r>
    </w:p>
    <w:p w14:paraId="228A3CA9" w14:textId="77777777" w:rsidR="00E70C29" w:rsidRPr="000F61CD" w:rsidRDefault="00E70C29" w:rsidP="00E70C29">
      <w:pPr>
        <w:spacing w:after="0"/>
        <w:jc w:val="both"/>
        <w:rPr>
          <w:sz w:val="19"/>
          <w:szCs w:val="19"/>
        </w:rPr>
      </w:pPr>
      <w:r w:rsidRPr="000F61CD">
        <w:rPr>
          <w:sz w:val="19"/>
          <w:szCs w:val="19"/>
        </w:rPr>
        <w:t xml:space="preserve">6 Over invoiced </w:t>
      </w:r>
    </w:p>
    <w:p w14:paraId="2C45DA24" w14:textId="77777777" w:rsidR="00E70C29" w:rsidRPr="000F61CD" w:rsidRDefault="00E70C29" w:rsidP="00E70C29">
      <w:pPr>
        <w:spacing w:after="0"/>
        <w:jc w:val="both"/>
        <w:rPr>
          <w:sz w:val="19"/>
          <w:szCs w:val="19"/>
        </w:rPr>
      </w:pPr>
      <w:r w:rsidRPr="000F61CD">
        <w:rPr>
          <w:sz w:val="19"/>
          <w:szCs w:val="19"/>
        </w:rPr>
        <w:t>7 Over Paid</w:t>
      </w:r>
    </w:p>
    <w:p w14:paraId="0ECE5A24" w14:textId="77777777" w:rsidR="00E70C29" w:rsidRPr="000F61CD" w:rsidRDefault="00E70C29" w:rsidP="00E70C29">
      <w:pPr>
        <w:spacing w:after="0"/>
        <w:jc w:val="both"/>
        <w:rPr>
          <w:sz w:val="19"/>
          <w:szCs w:val="19"/>
        </w:rPr>
      </w:pPr>
      <w:r w:rsidRPr="000F61CD">
        <w:rPr>
          <w:sz w:val="19"/>
          <w:szCs w:val="19"/>
        </w:rPr>
        <w:t>8 No Refund</w:t>
      </w:r>
    </w:p>
    <w:p w14:paraId="1D64E05C" w14:textId="77777777" w:rsidR="00E70C29" w:rsidRPr="000F61CD" w:rsidRDefault="00E70C29" w:rsidP="00E70C29">
      <w:pPr>
        <w:spacing w:after="0"/>
        <w:jc w:val="both"/>
        <w:rPr>
          <w:sz w:val="19"/>
          <w:szCs w:val="19"/>
        </w:rPr>
      </w:pPr>
      <w:r w:rsidRPr="000F61CD">
        <w:rPr>
          <w:sz w:val="19"/>
          <w:szCs w:val="19"/>
        </w:rPr>
        <w:t>9 Cancelled orders</w:t>
      </w:r>
    </w:p>
    <w:p w14:paraId="41FFF5A0" w14:textId="77777777" w:rsidR="00E70C29" w:rsidRPr="000F61CD" w:rsidRDefault="00E70C29" w:rsidP="00E70C29">
      <w:pPr>
        <w:spacing w:after="0"/>
        <w:jc w:val="both"/>
        <w:rPr>
          <w:sz w:val="19"/>
          <w:szCs w:val="19"/>
        </w:rPr>
      </w:pPr>
    </w:p>
    <w:p w14:paraId="137ECA8D" w14:textId="77777777" w:rsidR="00E70C29" w:rsidRPr="000F61CD" w:rsidRDefault="00E70C29" w:rsidP="00E70C29">
      <w:pPr>
        <w:spacing w:after="0"/>
        <w:jc w:val="both"/>
        <w:rPr>
          <w:sz w:val="19"/>
          <w:szCs w:val="19"/>
        </w:rPr>
      </w:pPr>
      <w:r w:rsidRPr="000F61CD">
        <w:rPr>
          <w:sz w:val="19"/>
          <w:szCs w:val="19"/>
        </w:rPr>
        <w:t>On average it would take 10 minutes per customer account to fix the account via an adjusting journal.  There were no resources available to address this issue</w:t>
      </w:r>
      <w:r>
        <w:rPr>
          <w:sz w:val="19"/>
          <w:szCs w:val="19"/>
        </w:rPr>
        <w:t xml:space="preserve">.  </w:t>
      </w:r>
      <w:r w:rsidRPr="000F61CD">
        <w:rPr>
          <w:sz w:val="19"/>
          <w:szCs w:val="19"/>
        </w:rPr>
        <w:t>Resources would have to process 7500 accounts in error with 474,000 related transactions.  This would take one person 9 months to investigate &amp; correct.  In contrast this process would process these in less than 1 hour.  This in turn would be reviewed – estimated to take about 2 hours.</w:t>
      </w:r>
    </w:p>
    <w:p w14:paraId="022D4B62" w14:textId="77777777" w:rsidR="00E70C29" w:rsidRDefault="00E70C29" w:rsidP="00025DD4">
      <w:pPr>
        <w:pStyle w:val="Heading1"/>
        <w:numPr>
          <w:ilvl w:val="0"/>
          <w:numId w:val="87"/>
        </w:numPr>
        <w:spacing w:before="0"/>
        <w:jc w:val="center"/>
        <w:rPr>
          <w:rFonts w:asciiTheme="minorHAnsi" w:hAnsiTheme="minorHAnsi"/>
          <w:b/>
          <w:bCs/>
          <w:sz w:val="30"/>
          <w:szCs w:val="30"/>
        </w:rPr>
      </w:pPr>
      <w:bookmarkStart w:id="74" w:name="_FINANCE_–_CUSTOMER_1"/>
      <w:bookmarkStart w:id="75" w:name="_Toc38030364"/>
      <w:bookmarkEnd w:id="74"/>
      <w:r w:rsidRPr="000F61CD">
        <w:rPr>
          <w:rFonts w:asciiTheme="minorHAnsi" w:hAnsiTheme="minorHAnsi"/>
          <w:b/>
          <w:bCs/>
          <w:sz w:val="30"/>
          <w:szCs w:val="30"/>
        </w:rPr>
        <w:lastRenderedPageBreak/>
        <w:t xml:space="preserve">FINANCE – </w:t>
      </w:r>
      <w:r>
        <w:rPr>
          <w:rFonts w:asciiTheme="minorHAnsi" w:hAnsiTheme="minorHAnsi"/>
          <w:b/>
          <w:bCs/>
          <w:sz w:val="30"/>
          <w:szCs w:val="30"/>
        </w:rPr>
        <w:t>CUSTOMER ACCOUNTS PERIOD END PROCESSING</w:t>
      </w:r>
      <w:bookmarkEnd w:id="75"/>
    </w:p>
    <w:p w14:paraId="1EB19F02" w14:textId="77777777" w:rsidR="00E70C29" w:rsidRDefault="00E70C29" w:rsidP="00E70C29">
      <w:pPr>
        <w:rPr>
          <w:sz w:val="8"/>
          <w:szCs w:val="8"/>
        </w:rPr>
      </w:pPr>
    </w:p>
    <w:p w14:paraId="1F2DD03F" w14:textId="77777777" w:rsidR="00E70C29" w:rsidRPr="00DC2DDA" w:rsidRDefault="00E70C29" w:rsidP="00E70C29">
      <w:pPr>
        <w:rPr>
          <w:sz w:val="8"/>
          <w:szCs w:val="8"/>
        </w:rPr>
      </w:pPr>
    </w:p>
    <w:tbl>
      <w:tblPr>
        <w:tblStyle w:val="TableGrid"/>
        <w:tblW w:w="0" w:type="auto"/>
        <w:tblInd w:w="720" w:type="dxa"/>
        <w:tblLook w:val="04A0" w:firstRow="1" w:lastRow="0" w:firstColumn="1" w:lastColumn="0" w:noHBand="0" w:noVBand="1"/>
      </w:tblPr>
      <w:tblGrid>
        <w:gridCol w:w="2235"/>
        <w:gridCol w:w="7007"/>
      </w:tblGrid>
      <w:tr w:rsidR="00E70C29" w14:paraId="02BE2B56" w14:textId="77777777" w:rsidTr="00E70C29">
        <w:tc>
          <w:tcPr>
            <w:tcW w:w="2235" w:type="dxa"/>
          </w:tcPr>
          <w:p w14:paraId="3B9AB410" w14:textId="77777777" w:rsidR="00E70C29" w:rsidRPr="00724D19" w:rsidRDefault="00E70C29" w:rsidP="00E70C29">
            <w:pPr>
              <w:spacing w:before="60" w:after="60"/>
              <w:rPr>
                <w:b/>
              </w:rPr>
            </w:pPr>
            <w:r w:rsidRPr="00724D19">
              <w:rPr>
                <w:b/>
              </w:rPr>
              <w:t>Problem</w:t>
            </w:r>
          </w:p>
        </w:tc>
        <w:tc>
          <w:tcPr>
            <w:tcW w:w="7007" w:type="dxa"/>
          </w:tcPr>
          <w:p w14:paraId="38FAA5FA" w14:textId="77777777" w:rsidR="00E70C29" w:rsidRDefault="00E70C29" w:rsidP="00E70C29">
            <w:pPr>
              <w:spacing w:before="60" w:after="60"/>
            </w:pPr>
            <w:r>
              <w:t>Errors in customer accounts causing financial variance so the P&amp;L</w:t>
            </w:r>
          </w:p>
        </w:tc>
      </w:tr>
      <w:tr w:rsidR="00E70C29" w14:paraId="20FBF4C7" w14:textId="77777777" w:rsidTr="00E70C29">
        <w:tc>
          <w:tcPr>
            <w:tcW w:w="2235" w:type="dxa"/>
          </w:tcPr>
          <w:p w14:paraId="5491289B" w14:textId="77777777" w:rsidR="00E70C29" w:rsidRPr="00724D19" w:rsidRDefault="00E70C29" w:rsidP="00E70C29">
            <w:pPr>
              <w:spacing w:before="60" w:after="60"/>
              <w:rPr>
                <w:b/>
              </w:rPr>
            </w:pPr>
            <w:r w:rsidRPr="00724D19">
              <w:rPr>
                <w:b/>
                <w:color w:val="000000"/>
              </w:rPr>
              <w:t>Challenge</w:t>
            </w:r>
          </w:p>
        </w:tc>
        <w:tc>
          <w:tcPr>
            <w:tcW w:w="7007" w:type="dxa"/>
          </w:tcPr>
          <w:p w14:paraId="5FCF9C26" w14:textId="77777777" w:rsidR="00E70C29" w:rsidRPr="00507EA2" w:rsidRDefault="00E70C29" w:rsidP="00A17944">
            <w:pPr>
              <w:pStyle w:val="ListParagraph"/>
              <w:numPr>
                <w:ilvl w:val="0"/>
                <w:numId w:val="22"/>
              </w:numPr>
              <w:spacing w:before="60" w:after="60"/>
              <w:contextualSpacing w:val="0"/>
              <w:jc w:val="both"/>
            </w:pPr>
            <w:r>
              <w:t>Identify ongoing errors in customer accounts</w:t>
            </w:r>
          </w:p>
          <w:p w14:paraId="3AA6467B" w14:textId="77777777" w:rsidR="00E70C29" w:rsidRPr="00507EA2" w:rsidRDefault="00E70C29" w:rsidP="00A17944">
            <w:pPr>
              <w:pStyle w:val="ListParagraph"/>
              <w:numPr>
                <w:ilvl w:val="0"/>
                <w:numId w:val="22"/>
              </w:numPr>
              <w:spacing w:before="60" w:after="60"/>
              <w:contextualSpacing w:val="0"/>
              <w:jc w:val="both"/>
            </w:pPr>
            <w:r>
              <w:rPr>
                <w:color w:val="000000"/>
              </w:rPr>
              <w:t>Automate the postings to the GL for adjustments to the Debtor Account</w:t>
            </w:r>
          </w:p>
          <w:p w14:paraId="17EAAD02" w14:textId="77777777" w:rsidR="00E70C29" w:rsidRDefault="00E70C29" w:rsidP="00A17944">
            <w:pPr>
              <w:pStyle w:val="ListParagraph"/>
              <w:numPr>
                <w:ilvl w:val="0"/>
                <w:numId w:val="22"/>
              </w:numPr>
              <w:spacing w:before="60" w:after="60"/>
              <w:contextualSpacing w:val="0"/>
              <w:jc w:val="both"/>
            </w:pPr>
            <w:r>
              <w:rPr>
                <w:color w:val="000000"/>
              </w:rPr>
              <w:t>Provide a detailed audit record explaining the adjustments made</w:t>
            </w:r>
          </w:p>
        </w:tc>
      </w:tr>
      <w:tr w:rsidR="00E70C29" w14:paraId="7058644E" w14:textId="77777777" w:rsidTr="00E70C29">
        <w:tc>
          <w:tcPr>
            <w:tcW w:w="2235" w:type="dxa"/>
          </w:tcPr>
          <w:p w14:paraId="7CEA41F8" w14:textId="77777777" w:rsidR="00E70C29" w:rsidRPr="00724D19" w:rsidRDefault="00E70C29" w:rsidP="00E70C29">
            <w:pPr>
              <w:spacing w:before="60" w:after="60"/>
              <w:rPr>
                <w:b/>
              </w:rPr>
            </w:pPr>
            <w:r w:rsidRPr="00724D19">
              <w:rPr>
                <w:b/>
              </w:rPr>
              <w:t>Traditional Solution</w:t>
            </w:r>
          </w:p>
        </w:tc>
        <w:tc>
          <w:tcPr>
            <w:tcW w:w="7007" w:type="dxa"/>
          </w:tcPr>
          <w:p w14:paraId="41F1B277" w14:textId="77777777" w:rsidR="00E70C29" w:rsidRDefault="00E70C29" w:rsidP="00E70C29">
            <w:pPr>
              <w:spacing w:before="60" w:after="60"/>
              <w:jc w:val="both"/>
            </w:pPr>
            <w:r>
              <w:t>IT s</w:t>
            </w:r>
            <w:r w:rsidRPr="00CD4A4E">
              <w:t>o</w:t>
            </w:r>
            <w:r>
              <w:t>ftware development estimated in months – deemed too complicated</w:t>
            </w:r>
          </w:p>
        </w:tc>
      </w:tr>
      <w:tr w:rsidR="00E70C29" w14:paraId="3E0A075E" w14:textId="77777777" w:rsidTr="00E70C29">
        <w:tc>
          <w:tcPr>
            <w:tcW w:w="2235" w:type="dxa"/>
          </w:tcPr>
          <w:p w14:paraId="0A0D05D1" w14:textId="77777777" w:rsidR="00E70C29" w:rsidRPr="00724D19" w:rsidRDefault="00E70C29" w:rsidP="00E70C29">
            <w:pPr>
              <w:spacing w:before="60" w:after="60"/>
              <w:rPr>
                <w:b/>
              </w:rPr>
            </w:pPr>
            <w:r>
              <w:rPr>
                <w:b/>
              </w:rPr>
              <w:t>Solution</w:t>
            </w:r>
          </w:p>
        </w:tc>
        <w:tc>
          <w:tcPr>
            <w:tcW w:w="7007" w:type="dxa"/>
          </w:tcPr>
          <w:p w14:paraId="30A4D19B" w14:textId="77777777" w:rsidR="00E70C29" w:rsidRDefault="00E70C29" w:rsidP="00E70C29">
            <w:pPr>
              <w:spacing w:before="60" w:after="60"/>
              <w:jc w:val="both"/>
            </w:pPr>
            <w:r w:rsidRPr="00CD4A4E">
              <w:t xml:space="preserve">Apply our </w:t>
            </w:r>
            <w:r w:rsidRPr="00CD4A4E">
              <w:rPr>
                <w:i/>
              </w:rPr>
              <w:t xml:space="preserve">Algomatics™ </w:t>
            </w:r>
            <w:r w:rsidRPr="00CD4A4E">
              <w:t>m</w:t>
            </w:r>
            <w:r>
              <w:t>ethodology to automatically generate journals to adjust the General Ledger as well as providing an detailed audit log providing detailed textual explanations for these adjustments</w:t>
            </w:r>
          </w:p>
        </w:tc>
      </w:tr>
      <w:tr w:rsidR="00E70C29" w14:paraId="0C729E6C" w14:textId="77777777" w:rsidTr="00E70C29">
        <w:tc>
          <w:tcPr>
            <w:tcW w:w="2235" w:type="dxa"/>
          </w:tcPr>
          <w:p w14:paraId="21C975BF" w14:textId="77777777" w:rsidR="00E70C29" w:rsidRPr="00724D19" w:rsidRDefault="00E70C29" w:rsidP="00E70C29">
            <w:pPr>
              <w:spacing w:before="60" w:after="60"/>
              <w:rPr>
                <w:b/>
              </w:rPr>
            </w:pPr>
            <w:r w:rsidRPr="00724D19">
              <w:rPr>
                <w:b/>
              </w:rPr>
              <w:t>Outcomes</w:t>
            </w:r>
          </w:p>
        </w:tc>
        <w:tc>
          <w:tcPr>
            <w:tcW w:w="7007" w:type="dxa"/>
          </w:tcPr>
          <w:p w14:paraId="48B6D6A2" w14:textId="77777777" w:rsidR="00E70C29" w:rsidRDefault="00E70C29" w:rsidP="00A17944">
            <w:pPr>
              <w:pStyle w:val="ListParagraph"/>
              <w:numPr>
                <w:ilvl w:val="0"/>
                <w:numId w:val="23"/>
              </w:numPr>
              <w:spacing w:before="60" w:after="60"/>
              <w:contextualSpacing w:val="0"/>
            </w:pPr>
            <w:r>
              <w:t>Saved months of effort by the client’s IT developers.   10 days rebuild</w:t>
            </w:r>
          </w:p>
          <w:p w14:paraId="2954F22C" w14:textId="77777777" w:rsidR="00E70C29" w:rsidRDefault="00E70C29" w:rsidP="00A17944">
            <w:pPr>
              <w:pStyle w:val="ListParagraph"/>
              <w:numPr>
                <w:ilvl w:val="0"/>
                <w:numId w:val="23"/>
              </w:numPr>
              <w:spacing w:before="60" w:after="60"/>
              <w:contextualSpacing w:val="0"/>
            </w:pPr>
            <w:r>
              <w:t>Saved Accounts Receivable 7 days every month for one person</w:t>
            </w:r>
          </w:p>
          <w:p w14:paraId="3ADB5C59" w14:textId="77777777" w:rsidR="00E70C29" w:rsidRPr="00CD4A4E" w:rsidRDefault="00E70C29" w:rsidP="00A17944">
            <w:pPr>
              <w:pStyle w:val="ListParagraph"/>
              <w:numPr>
                <w:ilvl w:val="0"/>
                <w:numId w:val="23"/>
              </w:numPr>
              <w:spacing w:before="60" w:after="60"/>
              <w:contextualSpacing w:val="0"/>
            </w:pPr>
            <w:r>
              <w:t>Accounts Receivable in sync with General Ledger</w:t>
            </w:r>
          </w:p>
        </w:tc>
      </w:tr>
      <w:tr w:rsidR="00E70C29" w14:paraId="49A20E8B" w14:textId="77777777" w:rsidTr="00E70C29">
        <w:tc>
          <w:tcPr>
            <w:tcW w:w="2235" w:type="dxa"/>
          </w:tcPr>
          <w:p w14:paraId="243451C7" w14:textId="77777777" w:rsidR="00E70C29" w:rsidRPr="00724D19" w:rsidRDefault="00E70C29" w:rsidP="00E70C29">
            <w:pPr>
              <w:spacing w:before="60" w:after="60"/>
              <w:rPr>
                <w:b/>
              </w:rPr>
            </w:pPr>
            <w:r w:rsidRPr="00351B43">
              <w:rPr>
                <w:b/>
              </w:rPr>
              <w:t>Status</w:t>
            </w:r>
          </w:p>
        </w:tc>
        <w:tc>
          <w:tcPr>
            <w:tcW w:w="7007" w:type="dxa"/>
          </w:tcPr>
          <w:p w14:paraId="06321025" w14:textId="7D58E189" w:rsidR="00E70C29" w:rsidRDefault="00E70C29" w:rsidP="00E70C29">
            <w:pPr>
              <w:spacing w:before="60" w:after="60"/>
            </w:pPr>
            <w:r>
              <w:t>Runs ever</w:t>
            </w:r>
            <w:r w:rsidR="009566CC">
              <w:t>y</w:t>
            </w:r>
            <w:r>
              <w:t xml:space="preserve"> period</w:t>
            </w:r>
          </w:p>
        </w:tc>
      </w:tr>
    </w:tbl>
    <w:p w14:paraId="6914BFB0" w14:textId="77777777" w:rsidR="00E70C29" w:rsidRDefault="00E70C29" w:rsidP="00E70C29">
      <w:pPr>
        <w:jc w:val="both"/>
        <w:rPr>
          <w:sz w:val="19"/>
          <w:szCs w:val="19"/>
        </w:rPr>
      </w:pPr>
    </w:p>
    <w:p w14:paraId="5C0AB0EE" w14:textId="77777777" w:rsidR="00E70C29" w:rsidRPr="000F61CD" w:rsidRDefault="00E70C29" w:rsidP="00E70C29">
      <w:pPr>
        <w:jc w:val="both"/>
        <w:rPr>
          <w:sz w:val="18"/>
          <w:szCs w:val="18"/>
        </w:rPr>
      </w:pPr>
      <w:r w:rsidRPr="000F61CD">
        <w:rPr>
          <w:sz w:val="18"/>
          <w:szCs w:val="18"/>
        </w:rPr>
        <w:t xml:space="preserve">System issues continue to cause customer accounts to be imbalanced.  Due to the Call-centres failure to adhere to procedures and ongoing M-AX AR system production problems which have not been rectified.  </w:t>
      </w:r>
    </w:p>
    <w:p w14:paraId="21328D2E" w14:textId="77777777" w:rsidR="00E70C29" w:rsidRPr="000F61CD" w:rsidRDefault="00E70C29" w:rsidP="00E70C29">
      <w:pPr>
        <w:jc w:val="both"/>
        <w:rPr>
          <w:sz w:val="18"/>
          <w:szCs w:val="18"/>
        </w:rPr>
      </w:pPr>
      <w:r w:rsidRPr="000F61CD">
        <w:rPr>
          <w:sz w:val="18"/>
          <w:szCs w:val="18"/>
        </w:rPr>
        <w:t xml:space="preserve">This process will need to be continued until such time that the system/processes have been configured to manage the issues that occur when processing the sales orders and payments to the customer accounts.  Ideally payment that gets posted to the customer account should get offset with the invoice once the order is completed.  </w:t>
      </w:r>
    </w:p>
    <w:p w14:paraId="2B5ED4B6" w14:textId="77777777" w:rsidR="00E70C29" w:rsidRPr="000F61CD" w:rsidRDefault="00E70C29" w:rsidP="00E70C29">
      <w:pPr>
        <w:spacing w:after="0"/>
        <w:jc w:val="both"/>
        <w:rPr>
          <w:sz w:val="18"/>
          <w:szCs w:val="18"/>
        </w:rPr>
      </w:pPr>
      <w:r w:rsidRPr="000F61CD">
        <w:rPr>
          <w:sz w:val="18"/>
          <w:szCs w:val="18"/>
        </w:rPr>
        <w:t>Rebuild of product (fixing the Backlog) to automatically find systemic production (in M-AX) errors &amp; create adjusting journals to fix it.  There were 10 known system issues which caused customer accounts to be imbalanced.   In summary the reasons for these issues were:</w:t>
      </w:r>
    </w:p>
    <w:p w14:paraId="70130A07" w14:textId="77777777" w:rsidR="00E70C29" w:rsidRPr="000F61CD" w:rsidRDefault="00E70C29" w:rsidP="00E70C29">
      <w:pPr>
        <w:spacing w:after="0"/>
        <w:jc w:val="both"/>
        <w:rPr>
          <w:sz w:val="18"/>
          <w:szCs w:val="18"/>
        </w:rPr>
      </w:pPr>
    </w:p>
    <w:p w14:paraId="2574AC6D" w14:textId="77777777" w:rsidR="00E70C29" w:rsidRPr="000F61CD" w:rsidRDefault="00E70C29" w:rsidP="00E70C29">
      <w:pPr>
        <w:spacing w:after="0"/>
        <w:jc w:val="both"/>
        <w:rPr>
          <w:sz w:val="18"/>
          <w:szCs w:val="18"/>
        </w:rPr>
      </w:pPr>
      <w:r w:rsidRPr="000F61CD">
        <w:rPr>
          <w:sz w:val="18"/>
          <w:szCs w:val="18"/>
        </w:rPr>
        <w:t>1 Cancelled orders - money refunded &amp; money not refunded</w:t>
      </w:r>
      <w:r w:rsidRPr="000F61CD">
        <w:rPr>
          <w:sz w:val="18"/>
          <w:szCs w:val="18"/>
        </w:rPr>
        <w:tab/>
      </w:r>
    </w:p>
    <w:p w14:paraId="08078B12" w14:textId="77777777" w:rsidR="00E70C29" w:rsidRPr="000F61CD" w:rsidRDefault="00E70C29" w:rsidP="00E70C29">
      <w:pPr>
        <w:spacing w:after="0"/>
        <w:jc w:val="both"/>
        <w:rPr>
          <w:sz w:val="18"/>
          <w:szCs w:val="18"/>
        </w:rPr>
      </w:pPr>
      <w:r w:rsidRPr="000F61CD">
        <w:rPr>
          <w:sz w:val="18"/>
          <w:szCs w:val="18"/>
        </w:rPr>
        <w:t>2 Delivery Charges</w:t>
      </w:r>
    </w:p>
    <w:p w14:paraId="246EF13B" w14:textId="77777777" w:rsidR="00E70C29" w:rsidRPr="000F61CD" w:rsidRDefault="00E70C29" w:rsidP="00E70C29">
      <w:pPr>
        <w:spacing w:after="0"/>
        <w:jc w:val="both"/>
        <w:rPr>
          <w:sz w:val="18"/>
          <w:szCs w:val="18"/>
        </w:rPr>
      </w:pPr>
      <w:r w:rsidRPr="000F61CD">
        <w:rPr>
          <w:sz w:val="18"/>
          <w:szCs w:val="18"/>
        </w:rPr>
        <w:t>3 Duplicate Sales Order</w:t>
      </w:r>
    </w:p>
    <w:p w14:paraId="4F29270B" w14:textId="77777777" w:rsidR="00E70C29" w:rsidRPr="000F61CD" w:rsidRDefault="00E70C29" w:rsidP="00E70C29">
      <w:pPr>
        <w:spacing w:after="0"/>
        <w:jc w:val="both"/>
        <w:rPr>
          <w:sz w:val="18"/>
          <w:szCs w:val="18"/>
        </w:rPr>
      </w:pPr>
      <w:r w:rsidRPr="000F61CD">
        <w:rPr>
          <w:sz w:val="18"/>
          <w:szCs w:val="18"/>
        </w:rPr>
        <w:t>4 Payments not received in MAX when no token/with token</w:t>
      </w:r>
    </w:p>
    <w:p w14:paraId="78CBBD30" w14:textId="77777777" w:rsidR="00E70C29" w:rsidRPr="000F61CD" w:rsidRDefault="00E70C29" w:rsidP="00E70C29">
      <w:pPr>
        <w:spacing w:after="0"/>
        <w:jc w:val="both"/>
        <w:rPr>
          <w:sz w:val="18"/>
          <w:szCs w:val="18"/>
        </w:rPr>
      </w:pPr>
      <w:r w:rsidRPr="000F61CD">
        <w:rPr>
          <w:sz w:val="18"/>
          <w:szCs w:val="18"/>
        </w:rPr>
        <w:t>5 Over returned/under paid/under invoiced</w:t>
      </w:r>
    </w:p>
    <w:p w14:paraId="3B25E5BB" w14:textId="77777777" w:rsidR="00E70C29" w:rsidRPr="000F61CD" w:rsidRDefault="00E70C29" w:rsidP="00E70C29">
      <w:pPr>
        <w:spacing w:after="0"/>
        <w:jc w:val="both"/>
        <w:rPr>
          <w:sz w:val="18"/>
          <w:szCs w:val="18"/>
        </w:rPr>
      </w:pPr>
      <w:r w:rsidRPr="000F61CD">
        <w:rPr>
          <w:sz w:val="18"/>
          <w:szCs w:val="18"/>
        </w:rPr>
        <w:t>6 Zero $ Invoices</w:t>
      </w:r>
    </w:p>
    <w:p w14:paraId="37EB042F" w14:textId="77777777" w:rsidR="00E70C29" w:rsidRPr="000F61CD" w:rsidRDefault="00E70C29" w:rsidP="00E70C29">
      <w:pPr>
        <w:spacing w:after="0"/>
        <w:jc w:val="both"/>
        <w:rPr>
          <w:sz w:val="18"/>
          <w:szCs w:val="18"/>
        </w:rPr>
      </w:pPr>
      <w:r w:rsidRPr="000F61CD">
        <w:rPr>
          <w:sz w:val="18"/>
          <w:szCs w:val="18"/>
        </w:rPr>
        <w:t>7 Open Sales Orders</w:t>
      </w:r>
    </w:p>
    <w:p w14:paraId="4E0C6354" w14:textId="77777777" w:rsidR="00E70C29" w:rsidRPr="000F61CD" w:rsidRDefault="00E70C29" w:rsidP="00E70C29">
      <w:pPr>
        <w:spacing w:after="0"/>
        <w:jc w:val="both"/>
        <w:rPr>
          <w:sz w:val="18"/>
          <w:szCs w:val="18"/>
        </w:rPr>
      </w:pPr>
      <w:r w:rsidRPr="000F61CD">
        <w:rPr>
          <w:sz w:val="18"/>
          <w:szCs w:val="18"/>
        </w:rPr>
        <w:t>8 Open Return Orders</w:t>
      </w:r>
    </w:p>
    <w:p w14:paraId="4C4B68B4" w14:textId="77777777" w:rsidR="00E70C29" w:rsidRPr="000F61CD" w:rsidRDefault="00E70C29" w:rsidP="00E70C29">
      <w:pPr>
        <w:spacing w:after="0"/>
        <w:jc w:val="both"/>
        <w:rPr>
          <w:sz w:val="18"/>
          <w:szCs w:val="18"/>
        </w:rPr>
      </w:pPr>
    </w:p>
    <w:p w14:paraId="03FC9D68" w14:textId="77777777" w:rsidR="00E70C29" w:rsidRPr="000F61CD" w:rsidRDefault="00E70C29" w:rsidP="00E70C29">
      <w:pPr>
        <w:spacing w:after="0"/>
        <w:jc w:val="both"/>
        <w:rPr>
          <w:sz w:val="18"/>
          <w:szCs w:val="18"/>
        </w:rPr>
      </w:pPr>
      <w:r w:rsidRPr="000F61CD">
        <w:rPr>
          <w:sz w:val="18"/>
          <w:szCs w:val="18"/>
        </w:rPr>
        <w:t>In order to identify these, one needed to investigate each individual customer account.  For each customer account, one needed to view every single transaction, to ascertain whether there was an issue.  In order to do that, for each transaction one would to navigate around the 4-8 M-AX system’s enquiry screens.  Once we had ascertained that there was in fact an error, we would have to determine the cause and fix.  One would have to prepare a journal that would have a description – the reason to explain the adjustment. Description generated would depend on the issue -these being</w:t>
      </w:r>
    </w:p>
    <w:p w14:paraId="0D2F545C" w14:textId="77777777" w:rsidR="00E70C29" w:rsidRPr="000F61CD" w:rsidRDefault="00E70C29" w:rsidP="00E70C29">
      <w:pPr>
        <w:spacing w:after="0"/>
        <w:jc w:val="both"/>
        <w:rPr>
          <w:sz w:val="18"/>
          <w:szCs w:val="18"/>
        </w:rPr>
      </w:pPr>
    </w:p>
    <w:p w14:paraId="6BC3FC06" w14:textId="77777777" w:rsidR="00E70C29" w:rsidRPr="000F61CD" w:rsidRDefault="00E70C29" w:rsidP="00E70C29">
      <w:pPr>
        <w:spacing w:after="0"/>
        <w:jc w:val="both"/>
        <w:rPr>
          <w:sz w:val="18"/>
          <w:szCs w:val="18"/>
        </w:rPr>
      </w:pPr>
      <w:r w:rsidRPr="000F61CD">
        <w:rPr>
          <w:sz w:val="18"/>
          <w:szCs w:val="18"/>
        </w:rPr>
        <w:t>1 Transportation Charge</w:t>
      </w:r>
    </w:p>
    <w:p w14:paraId="58A871A2" w14:textId="77777777" w:rsidR="00E70C29" w:rsidRPr="000F61CD" w:rsidRDefault="00E70C29" w:rsidP="00E70C29">
      <w:pPr>
        <w:spacing w:after="0"/>
        <w:jc w:val="both"/>
        <w:rPr>
          <w:sz w:val="18"/>
          <w:szCs w:val="18"/>
        </w:rPr>
      </w:pPr>
      <w:r w:rsidRPr="000F61CD">
        <w:rPr>
          <w:sz w:val="18"/>
          <w:szCs w:val="18"/>
        </w:rPr>
        <w:t>2 No Payment</w:t>
      </w:r>
    </w:p>
    <w:p w14:paraId="511C2CA4" w14:textId="77777777" w:rsidR="00E70C29" w:rsidRPr="000F61CD" w:rsidRDefault="00E70C29" w:rsidP="00E70C29">
      <w:pPr>
        <w:spacing w:after="0"/>
        <w:jc w:val="both"/>
        <w:rPr>
          <w:sz w:val="18"/>
          <w:szCs w:val="18"/>
        </w:rPr>
      </w:pPr>
      <w:r w:rsidRPr="000F61CD">
        <w:rPr>
          <w:sz w:val="18"/>
          <w:szCs w:val="18"/>
        </w:rPr>
        <w:t>3 No Invoice</w:t>
      </w:r>
    </w:p>
    <w:p w14:paraId="40E972C9" w14:textId="77777777" w:rsidR="00E70C29" w:rsidRPr="000F61CD" w:rsidRDefault="00E70C29" w:rsidP="00E70C29">
      <w:pPr>
        <w:spacing w:after="0"/>
        <w:jc w:val="both"/>
        <w:rPr>
          <w:sz w:val="18"/>
          <w:szCs w:val="18"/>
        </w:rPr>
      </w:pPr>
      <w:r w:rsidRPr="000F61CD">
        <w:rPr>
          <w:sz w:val="18"/>
          <w:szCs w:val="18"/>
        </w:rPr>
        <w:t>4 Cancelled order not refunded</w:t>
      </w:r>
    </w:p>
    <w:p w14:paraId="56E54F60" w14:textId="77777777" w:rsidR="00E70C29" w:rsidRPr="000F61CD" w:rsidRDefault="00E70C29" w:rsidP="00E70C29">
      <w:pPr>
        <w:spacing w:after="0"/>
        <w:jc w:val="both"/>
        <w:rPr>
          <w:sz w:val="18"/>
          <w:szCs w:val="18"/>
        </w:rPr>
      </w:pPr>
      <w:r w:rsidRPr="000F61CD">
        <w:rPr>
          <w:sz w:val="18"/>
          <w:szCs w:val="18"/>
        </w:rPr>
        <w:t>5 No Return order</w:t>
      </w:r>
    </w:p>
    <w:p w14:paraId="36230538" w14:textId="77777777" w:rsidR="00E70C29" w:rsidRPr="000F61CD" w:rsidRDefault="00E70C29" w:rsidP="00E70C29">
      <w:pPr>
        <w:spacing w:after="0"/>
        <w:jc w:val="both"/>
        <w:rPr>
          <w:sz w:val="18"/>
          <w:szCs w:val="18"/>
        </w:rPr>
      </w:pPr>
      <w:r w:rsidRPr="000F61CD">
        <w:rPr>
          <w:sz w:val="18"/>
          <w:szCs w:val="18"/>
        </w:rPr>
        <w:t xml:space="preserve">6 Over invoiced </w:t>
      </w:r>
    </w:p>
    <w:p w14:paraId="788C0C08" w14:textId="77777777" w:rsidR="00E70C29" w:rsidRPr="000F61CD" w:rsidRDefault="00E70C29" w:rsidP="00E70C29">
      <w:pPr>
        <w:spacing w:after="0"/>
        <w:jc w:val="both"/>
        <w:rPr>
          <w:sz w:val="18"/>
          <w:szCs w:val="18"/>
        </w:rPr>
      </w:pPr>
      <w:r w:rsidRPr="000F61CD">
        <w:rPr>
          <w:sz w:val="18"/>
          <w:szCs w:val="18"/>
        </w:rPr>
        <w:t>7 Over Paid</w:t>
      </w:r>
    </w:p>
    <w:p w14:paraId="2FB6952E" w14:textId="77777777" w:rsidR="00E70C29" w:rsidRPr="000F61CD" w:rsidRDefault="00E70C29" w:rsidP="00E70C29">
      <w:pPr>
        <w:spacing w:after="0"/>
        <w:jc w:val="both"/>
        <w:rPr>
          <w:sz w:val="18"/>
          <w:szCs w:val="18"/>
        </w:rPr>
      </w:pPr>
      <w:r w:rsidRPr="000F61CD">
        <w:rPr>
          <w:sz w:val="18"/>
          <w:szCs w:val="18"/>
        </w:rPr>
        <w:t>8 No Refund</w:t>
      </w:r>
    </w:p>
    <w:p w14:paraId="0A85CC5F" w14:textId="77777777" w:rsidR="00E70C29" w:rsidRPr="000F61CD" w:rsidRDefault="00E70C29" w:rsidP="00E70C29">
      <w:pPr>
        <w:spacing w:after="0"/>
        <w:jc w:val="both"/>
        <w:rPr>
          <w:sz w:val="18"/>
          <w:szCs w:val="18"/>
        </w:rPr>
      </w:pPr>
      <w:r w:rsidRPr="000F61CD">
        <w:rPr>
          <w:sz w:val="18"/>
          <w:szCs w:val="18"/>
        </w:rPr>
        <w:t>9 Cancelled orders</w:t>
      </w:r>
    </w:p>
    <w:p w14:paraId="49FE1700" w14:textId="77777777" w:rsidR="00E70C29" w:rsidRPr="000F61CD" w:rsidRDefault="00E70C29" w:rsidP="00E70C29">
      <w:pPr>
        <w:spacing w:after="0"/>
        <w:jc w:val="both"/>
        <w:rPr>
          <w:sz w:val="18"/>
          <w:szCs w:val="18"/>
        </w:rPr>
      </w:pPr>
    </w:p>
    <w:p w14:paraId="33C54792" w14:textId="77777777" w:rsidR="00E70C29" w:rsidRPr="000F61CD" w:rsidRDefault="00E70C29" w:rsidP="00E70C29">
      <w:pPr>
        <w:spacing w:after="0"/>
        <w:jc w:val="both"/>
        <w:rPr>
          <w:sz w:val="18"/>
          <w:szCs w:val="18"/>
        </w:rPr>
      </w:pPr>
      <w:r w:rsidRPr="000F61CD">
        <w:rPr>
          <w:sz w:val="18"/>
          <w:szCs w:val="18"/>
        </w:rPr>
        <w:t>On average it would take 10 minutes per customer account to fix the account via an adjusting journal.  There were no resources available to address this issue</w:t>
      </w:r>
      <w:r>
        <w:rPr>
          <w:sz w:val="18"/>
          <w:szCs w:val="18"/>
        </w:rPr>
        <w:t xml:space="preserve">.  </w:t>
      </w:r>
      <w:r w:rsidRPr="000F61CD">
        <w:rPr>
          <w:sz w:val="18"/>
          <w:szCs w:val="18"/>
        </w:rPr>
        <w:t>Resources would have to process 300 accounts in error with 34,000 related transactions.  This would take one person 7 days per period to investigate &amp; correct.  In contrast this process would process these in less than 1 hour.  This in turn would be reviewed – estimated to take about 2 hours.</w:t>
      </w:r>
    </w:p>
    <w:p w14:paraId="32578D72" w14:textId="77777777" w:rsidR="00E70C29" w:rsidRDefault="00E70C29" w:rsidP="003F5A1C">
      <w:pPr>
        <w:pStyle w:val="Heading1"/>
        <w:numPr>
          <w:ilvl w:val="0"/>
          <w:numId w:val="87"/>
        </w:numPr>
        <w:spacing w:before="0"/>
        <w:jc w:val="center"/>
        <w:rPr>
          <w:rFonts w:asciiTheme="minorHAnsi" w:hAnsiTheme="minorHAnsi"/>
          <w:b/>
          <w:bCs/>
          <w:sz w:val="30"/>
          <w:szCs w:val="30"/>
        </w:rPr>
      </w:pPr>
      <w:bookmarkStart w:id="76" w:name="_FINANCE_–_TRANSPORT"/>
      <w:bookmarkStart w:id="77" w:name="_Toc38030365"/>
      <w:bookmarkEnd w:id="76"/>
      <w:r w:rsidRPr="000F61CD">
        <w:rPr>
          <w:rFonts w:asciiTheme="minorHAnsi" w:hAnsiTheme="minorHAnsi"/>
          <w:b/>
          <w:bCs/>
          <w:sz w:val="30"/>
          <w:szCs w:val="30"/>
        </w:rPr>
        <w:lastRenderedPageBreak/>
        <w:t xml:space="preserve">FINANCE – </w:t>
      </w:r>
      <w:r>
        <w:rPr>
          <w:rFonts w:asciiTheme="minorHAnsi" w:hAnsiTheme="minorHAnsi"/>
          <w:b/>
          <w:bCs/>
          <w:sz w:val="30"/>
          <w:szCs w:val="30"/>
        </w:rPr>
        <w:t>TRANSPORT ACCOUNTS SECONDARY FREIGHT JOURNAL PROCESS</w:t>
      </w:r>
      <w:bookmarkEnd w:id="77"/>
    </w:p>
    <w:p w14:paraId="63DA2D59" w14:textId="77777777" w:rsidR="00E70C29" w:rsidRDefault="00E70C29" w:rsidP="00E70C29">
      <w:pPr>
        <w:pStyle w:val="Heading2"/>
        <w:rPr>
          <w:b/>
          <w:color w:val="000000" w:themeColor="text1"/>
          <w:sz w:val="28"/>
          <w:szCs w:val="28"/>
        </w:rPr>
      </w:pPr>
    </w:p>
    <w:p w14:paraId="440A8E7E" w14:textId="77777777" w:rsidR="00E70C29" w:rsidRPr="00DC2DDA" w:rsidRDefault="00E70C29" w:rsidP="00E70C29">
      <w:pPr>
        <w:rPr>
          <w:sz w:val="8"/>
          <w:szCs w:val="8"/>
        </w:rPr>
      </w:pPr>
    </w:p>
    <w:tbl>
      <w:tblPr>
        <w:tblStyle w:val="TableGrid"/>
        <w:tblW w:w="0" w:type="auto"/>
        <w:tblInd w:w="720" w:type="dxa"/>
        <w:tblLook w:val="04A0" w:firstRow="1" w:lastRow="0" w:firstColumn="1" w:lastColumn="0" w:noHBand="0" w:noVBand="1"/>
      </w:tblPr>
      <w:tblGrid>
        <w:gridCol w:w="2235"/>
        <w:gridCol w:w="7007"/>
      </w:tblGrid>
      <w:tr w:rsidR="00E70C29" w14:paraId="6EFA87DA" w14:textId="77777777" w:rsidTr="00E70C29">
        <w:tc>
          <w:tcPr>
            <w:tcW w:w="2235" w:type="dxa"/>
          </w:tcPr>
          <w:p w14:paraId="64094579" w14:textId="77777777" w:rsidR="00E70C29" w:rsidRPr="00724D19" w:rsidRDefault="00E70C29" w:rsidP="00E70C29">
            <w:pPr>
              <w:spacing w:before="60" w:after="60"/>
              <w:rPr>
                <w:b/>
              </w:rPr>
            </w:pPr>
            <w:r w:rsidRPr="00724D19">
              <w:rPr>
                <w:b/>
              </w:rPr>
              <w:t>Problem</w:t>
            </w:r>
          </w:p>
        </w:tc>
        <w:tc>
          <w:tcPr>
            <w:tcW w:w="7007" w:type="dxa"/>
          </w:tcPr>
          <w:p w14:paraId="52BB1AA8" w14:textId="77777777" w:rsidR="00E70C29" w:rsidRDefault="00E70C29" w:rsidP="00E70C29">
            <w:pPr>
              <w:spacing w:before="60" w:after="60"/>
            </w:pPr>
            <w:r>
              <w:t>The journal process was manual, labour intensive and subject to errors</w:t>
            </w:r>
          </w:p>
        </w:tc>
      </w:tr>
      <w:tr w:rsidR="00E70C29" w14:paraId="69108525" w14:textId="77777777" w:rsidTr="00E70C29">
        <w:tc>
          <w:tcPr>
            <w:tcW w:w="2235" w:type="dxa"/>
          </w:tcPr>
          <w:p w14:paraId="1C3ABAD2" w14:textId="77777777" w:rsidR="00E70C29" w:rsidRPr="00724D19" w:rsidRDefault="00E70C29" w:rsidP="00E70C29">
            <w:pPr>
              <w:spacing w:before="60" w:after="60"/>
              <w:rPr>
                <w:b/>
              </w:rPr>
            </w:pPr>
            <w:r w:rsidRPr="00724D19">
              <w:rPr>
                <w:b/>
                <w:color w:val="000000"/>
              </w:rPr>
              <w:t>Challenge</w:t>
            </w:r>
          </w:p>
        </w:tc>
        <w:tc>
          <w:tcPr>
            <w:tcW w:w="7007" w:type="dxa"/>
          </w:tcPr>
          <w:p w14:paraId="141DD140" w14:textId="77777777" w:rsidR="00E70C29" w:rsidRDefault="00E70C29" w:rsidP="00A17944">
            <w:pPr>
              <w:pStyle w:val="ListParagraph"/>
              <w:numPr>
                <w:ilvl w:val="0"/>
                <w:numId w:val="24"/>
              </w:numPr>
              <w:spacing w:before="60" w:after="60"/>
              <w:contextualSpacing w:val="0"/>
              <w:jc w:val="both"/>
            </w:pPr>
            <w:r>
              <w:t>Reduce the time to complete the Period End process</w:t>
            </w:r>
          </w:p>
          <w:p w14:paraId="56F13840" w14:textId="77777777" w:rsidR="00E70C29" w:rsidRPr="00507EA2" w:rsidRDefault="00E70C29" w:rsidP="00A17944">
            <w:pPr>
              <w:pStyle w:val="ListParagraph"/>
              <w:numPr>
                <w:ilvl w:val="0"/>
                <w:numId w:val="24"/>
              </w:numPr>
              <w:spacing w:before="60" w:after="60"/>
              <w:contextualSpacing w:val="0"/>
              <w:jc w:val="both"/>
            </w:pPr>
            <w:r w:rsidRPr="008763C6">
              <w:t>Build a process that accounts for every single transaction – exceeding 50,000 transactions per period</w:t>
            </w:r>
          </w:p>
          <w:p w14:paraId="7F07CB55" w14:textId="77777777" w:rsidR="00E70C29" w:rsidRDefault="00E70C29" w:rsidP="00A17944">
            <w:pPr>
              <w:pStyle w:val="ListParagraph"/>
              <w:numPr>
                <w:ilvl w:val="0"/>
                <w:numId w:val="24"/>
              </w:numPr>
              <w:spacing w:before="60" w:after="60"/>
              <w:contextualSpacing w:val="0"/>
              <w:jc w:val="both"/>
            </w:pPr>
            <w:r>
              <w:rPr>
                <w:color w:val="000000"/>
              </w:rPr>
              <w:t>Improve accuracy and integrity for journals created</w:t>
            </w:r>
          </w:p>
        </w:tc>
      </w:tr>
      <w:tr w:rsidR="00E70C29" w14:paraId="14D0F88C" w14:textId="77777777" w:rsidTr="00E70C29">
        <w:tc>
          <w:tcPr>
            <w:tcW w:w="2235" w:type="dxa"/>
          </w:tcPr>
          <w:p w14:paraId="39D0D3A7" w14:textId="77777777" w:rsidR="00E70C29" w:rsidRPr="00724D19" w:rsidRDefault="00E70C29" w:rsidP="00E70C29">
            <w:pPr>
              <w:spacing w:before="60" w:after="60"/>
              <w:rPr>
                <w:b/>
              </w:rPr>
            </w:pPr>
            <w:r w:rsidRPr="00724D19">
              <w:rPr>
                <w:b/>
              </w:rPr>
              <w:t>Traditional Solution</w:t>
            </w:r>
          </w:p>
        </w:tc>
        <w:tc>
          <w:tcPr>
            <w:tcW w:w="7007" w:type="dxa"/>
          </w:tcPr>
          <w:p w14:paraId="1B548723" w14:textId="77777777" w:rsidR="00E70C29" w:rsidRDefault="00E70C29" w:rsidP="00E70C29">
            <w:pPr>
              <w:spacing w:before="60" w:after="60"/>
              <w:jc w:val="both"/>
            </w:pPr>
            <w:r>
              <w:t>IT s</w:t>
            </w:r>
            <w:r w:rsidRPr="00CD4A4E">
              <w:t>o</w:t>
            </w:r>
            <w:r>
              <w:t>ftware development estimated in weeks</w:t>
            </w:r>
          </w:p>
        </w:tc>
      </w:tr>
      <w:tr w:rsidR="00E70C29" w14:paraId="32F808FD" w14:textId="77777777" w:rsidTr="00E70C29">
        <w:tc>
          <w:tcPr>
            <w:tcW w:w="2235" w:type="dxa"/>
          </w:tcPr>
          <w:p w14:paraId="2FDBDA7E" w14:textId="77777777" w:rsidR="00E70C29" w:rsidRPr="00724D19" w:rsidRDefault="00E70C29" w:rsidP="00E70C29">
            <w:pPr>
              <w:spacing w:before="60" w:after="60"/>
              <w:rPr>
                <w:b/>
              </w:rPr>
            </w:pPr>
            <w:r>
              <w:rPr>
                <w:b/>
              </w:rPr>
              <w:t>Solution</w:t>
            </w:r>
          </w:p>
        </w:tc>
        <w:tc>
          <w:tcPr>
            <w:tcW w:w="7007" w:type="dxa"/>
          </w:tcPr>
          <w:p w14:paraId="2059E021" w14:textId="77777777" w:rsidR="00E70C29" w:rsidRDefault="00E70C29" w:rsidP="00E70C29">
            <w:pPr>
              <w:spacing w:before="60" w:after="60"/>
              <w:jc w:val="both"/>
            </w:pPr>
            <w:r w:rsidRPr="00CD4A4E">
              <w:t xml:space="preserve">Apply our </w:t>
            </w:r>
            <w:r w:rsidRPr="00CD4A4E">
              <w:rPr>
                <w:i/>
              </w:rPr>
              <w:t xml:space="preserve">Algomatics™ </w:t>
            </w:r>
            <w:r w:rsidRPr="00CD4A4E">
              <w:t>m</w:t>
            </w:r>
            <w:r>
              <w:t>ethodology to automatically generate journals to post to the General Ledger</w:t>
            </w:r>
          </w:p>
        </w:tc>
      </w:tr>
      <w:tr w:rsidR="00E70C29" w14:paraId="69A4B0C6" w14:textId="77777777" w:rsidTr="00E70C29">
        <w:tc>
          <w:tcPr>
            <w:tcW w:w="2235" w:type="dxa"/>
          </w:tcPr>
          <w:p w14:paraId="707D91D2" w14:textId="77777777" w:rsidR="00E70C29" w:rsidRPr="00724D19" w:rsidRDefault="00E70C29" w:rsidP="00E70C29">
            <w:pPr>
              <w:spacing w:before="60" w:after="60"/>
              <w:rPr>
                <w:b/>
              </w:rPr>
            </w:pPr>
            <w:r w:rsidRPr="00724D19">
              <w:rPr>
                <w:b/>
              </w:rPr>
              <w:t>Outcomes</w:t>
            </w:r>
          </w:p>
        </w:tc>
        <w:tc>
          <w:tcPr>
            <w:tcW w:w="7007" w:type="dxa"/>
          </w:tcPr>
          <w:p w14:paraId="1C50232C" w14:textId="77777777" w:rsidR="00E70C29" w:rsidRDefault="00E70C29" w:rsidP="00A17944">
            <w:pPr>
              <w:pStyle w:val="ListParagraph"/>
              <w:numPr>
                <w:ilvl w:val="0"/>
                <w:numId w:val="25"/>
              </w:numPr>
              <w:spacing w:before="60" w:after="60"/>
              <w:contextualSpacing w:val="0"/>
            </w:pPr>
            <w:r>
              <w:t>Saved weeks of effort by the client’s IT developers.   20 days rebuild</w:t>
            </w:r>
          </w:p>
          <w:p w14:paraId="49620874" w14:textId="77777777" w:rsidR="00E70C29" w:rsidRDefault="00E70C29" w:rsidP="00A17944">
            <w:pPr>
              <w:pStyle w:val="ListParagraph"/>
              <w:numPr>
                <w:ilvl w:val="0"/>
                <w:numId w:val="25"/>
              </w:numPr>
              <w:spacing w:before="60" w:after="60"/>
              <w:contextualSpacing w:val="0"/>
            </w:pPr>
            <w:r>
              <w:t xml:space="preserve">5-6 hours reduced down to 20 minutes </w:t>
            </w:r>
          </w:p>
          <w:p w14:paraId="50EB3031" w14:textId="77777777" w:rsidR="00E70C29" w:rsidRPr="00CD4A4E" w:rsidRDefault="00E70C29" w:rsidP="00A17944">
            <w:pPr>
              <w:pStyle w:val="ListParagraph"/>
              <w:numPr>
                <w:ilvl w:val="0"/>
                <w:numId w:val="25"/>
              </w:numPr>
              <w:spacing w:before="60" w:after="60"/>
              <w:contextualSpacing w:val="0"/>
            </w:pPr>
            <w:r>
              <w:t>Improved integrity</w:t>
            </w:r>
          </w:p>
        </w:tc>
      </w:tr>
      <w:tr w:rsidR="00E70C29" w14:paraId="090FCCD7" w14:textId="77777777" w:rsidTr="00E70C29">
        <w:tc>
          <w:tcPr>
            <w:tcW w:w="2235" w:type="dxa"/>
          </w:tcPr>
          <w:p w14:paraId="6E1E8820" w14:textId="77777777" w:rsidR="00E70C29" w:rsidRPr="00724D19" w:rsidRDefault="00E70C29" w:rsidP="00E70C29">
            <w:pPr>
              <w:spacing w:before="60" w:after="60"/>
              <w:rPr>
                <w:b/>
              </w:rPr>
            </w:pPr>
            <w:r w:rsidRPr="00351B43">
              <w:rPr>
                <w:b/>
              </w:rPr>
              <w:t>Status</w:t>
            </w:r>
          </w:p>
        </w:tc>
        <w:tc>
          <w:tcPr>
            <w:tcW w:w="7007" w:type="dxa"/>
          </w:tcPr>
          <w:p w14:paraId="2459188E" w14:textId="3D3C6D6F" w:rsidR="00E70C29" w:rsidRDefault="00E70C29" w:rsidP="00E70C29">
            <w:pPr>
              <w:spacing w:before="60" w:after="60"/>
            </w:pPr>
            <w:r>
              <w:t>Runs ever</w:t>
            </w:r>
            <w:r w:rsidR="002B7F25">
              <w:t>y</w:t>
            </w:r>
            <w:r>
              <w:t xml:space="preserve"> period</w:t>
            </w:r>
          </w:p>
        </w:tc>
      </w:tr>
    </w:tbl>
    <w:p w14:paraId="3E3211FF" w14:textId="77777777" w:rsidR="00E70C29" w:rsidRDefault="00E70C29" w:rsidP="00E70C29">
      <w:pPr>
        <w:pStyle w:val="Heading2"/>
      </w:pPr>
    </w:p>
    <w:p w14:paraId="21E93ED4" w14:textId="77777777" w:rsidR="00E70C29" w:rsidRDefault="00E70C29" w:rsidP="00E70C29">
      <w:pPr>
        <w:jc w:val="both"/>
      </w:pPr>
    </w:p>
    <w:p w14:paraId="0C1C00AB" w14:textId="77777777" w:rsidR="00E70C29" w:rsidRPr="00277BD8" w:rsidRDefault="00E70C29" w:rsidP="00E70C29">
      <w:pPr>
        <w:jc w:val="both"/>
      </w:pPr>
      <w:r w:rsidRPr="00277BD8">
        <w:t>Used monthly by Transport Accounts team for Supermarket, Retail Segment and Fuel Retailer, Grocery Holdings and General Retailer</w:t>
      </w:r>
      <w:r>
        <w:t>.</w:t>
      </w:r>
    </w:p>
    <w:p w14:paraId="295255B2" w14:textId="77777777" w:rsidR="00E70C29" w:rsidRPr="00277BD8" w:rsidRDefault="00E70C29" w:rsidP="00E70C29">
      <w:pPr>
        <w:jc w:val="both"/>
      </w:pPr>
      <w:r w:rsidRPr="00277BD8">
        <w:t>It was too time consuming to generate multiple journals for each band where the data is sourced from over 50,000 records.  As well as generating the journals for those businesses, it is necessary to derive the journals for the DC cost recovery allocation.  This monthly process would take at least 5 to 6 hours to complete.</w:t>
      </w:r>
      <w:r>
        <w:t xml:space="preserve">  The process would run as follows:</w:t>
      </w:r>
    </w:p>
    <w:p w14:paraId="56AE62A2" w14:textId="77777777" w:rsidR="00E70C29" w:rsidRPr="00277BD8" w:rsidRDefault="00E70C29" w:rsidP="00E70C29">
      <w:pPr>
        <w:jc w:val="both"/>
      </w:pPr>
      <w:r w:rsidRPr="00277BD8">
        <w:t xml:space="preserve">First run a TMS Brand Charging Accrual Period report for all 29 Distribution centres covering all </w:t>
      </w:r>
      <w:r>
        <w:t xml:space="preserve">of our 1000+ stores / locations.  </w:t>
      </w:r>
      <w:r w:rsidRPr="00277BD8">
        <w:t xml:space="preserve">This report is also used to identify uncosted shipments – that is the report lists shipments which </w:t>
      </w:r>
      <w:r>
        <w:t xml:space="preserve">have not been costed or charged.  </w:t>
      </w:r>
      <w:r w:rsidRPr="00277BD8">
        <w:t>These uncosted shipments are costed using the Uncosted Shipment</w:t>
      </w:r>
      <w:r>
        <w:t xml:space="preserve">s process (refer Case Study 10).  </w:t>
      </w:r>
      <w:r w:rsidRPr="00277BD8">
        <w:t>Previously these uncosted journals would be estimated manually and then appended to the posting file which was prepared manually</w:t>
      </w:r>
    </w:p>
    <w:p w14:paraId="7B0AB9F0" w14:textId="77777777" w:rsidR="00E70C29" w:rsidRPr="00277BD8" w:rsidRDefault="00E70C29" w:rsidP="00E70C29">
      <w:pPr>
        <w:jc w:val="both"/>
      </w:pPr>
      <w:r w:rsidRPr="00277BD8">
        <w:t>The output of this process (Brand Charging report that also includes costs of uncosted shipments) is input into Transport Journalisation process – producing 6 SAP journal files for six different businesses units</w:t>
      </w:r>
    </w:p>
    <w:p w14:paraId="658C2B44" w14:textId="77777777" w:rsidR="00E70C29" w:rsidRPr="00277BD8" w:rsidRDefault="00E70C29" w:rsidP="00E70C29">
      <w:pPr>
        <w:jc w:val="both"/>
      </w:pPr>
      <w:r w:rsidRPr="00277BD8">
        <w:t>The output of this file is used to post into SAP and the data is fed into the brand specific reporting analysis process which compares the result with our *Transport Reconciliation Output where any discrepancies are identified and allows to fix them within the same accounting period</w:t>
      </w:r>
    </w:p>
    <w:p w14:paraId="4D64ABF0" w14:textId="77777777" w:rsidR="00E70C29" w:rsidRDefault="00E70C29" w:rsidP="00E70C29">
      <w:pPr>
        <w:jc w:val="both"/>
        <w:rPr>
          <w:i/>
        </w:rPr>
      </w:pPr>
      <w:r w:rsidRPr="00277BD8">
        <w:t>This is a high level comparison of financial movements of transport charges where w</w:t>
      </w:r>
      <w:r>
        <w:t xml:space="preserve">e track the entries as follows:   </w:t>
      </w:r>
      <w:r w:rsidRPr="00277BD8">
        <w:rPr>
          <w:i/>
        </w:rPr>
        <w:t xml:space="preserve">Last Period Reversals + Period TMS Charges + Period TMS Accruals + Uncosted TMS Accruals + Manual Accruals = Current Period SAP result </w:t>
      </w:r>
    </w:p>
    <w:p w14:paraId="2A250708" w14:textId="77777777" w:rsidR="00E70C29" w:rsidRDefault="00E70C29" w:rsidP="00E70C29">
      <w:pPr>
        <w:spacing w:after="0"/>
        <w:rPr>
          <w:b/>
          <w:bCs/>
          <w:sz w:val="26"/>
          <w:szCs w:val="26"/>
        </w:rPr>
      </w:pPr>
    </w:p>
    <w:p w14:paraId="698B8682" w14:textId="77777777" w:rsidR="00E70C29" w:rsidRDefault="00E70C29" w:rsidP="00E70C29">
      <w:pPr>
        <w:spacing w:after="0"/>
        <w:rPr>
          <w:b/>
          <w:bCs/>
          <w:sz w:val="26"/>
          <w:szCs w:val="26"/>
        </w:rPr>
      </w:pPr>
      <w:r>
        <w:rPr>
          <w:b/>
          <w:bCs/>
          <w:sz w:val="26"/>
          <w:szCs w:val="26"/>
        </w:rPr>
        <w:t xml:space="preserve">Comments Made By Sponsor </w:t>
      </w:r>
      <w:r w:rsidRPr="00121D16">
        <w:rPr>
          <w:b/>
          <w:bCs/>
          <w:sz w:val="26"/>
          <w:szCs w:val="26"/>
        </w:rPr>
        <w:t xml:space="preserve">– </w:t>
      </w:r>
      <w:r>
        <w:rPr>
          <w:b/>
          <w:bCs/>
          <w:sz w:val="26"/>
          <w:szCs w:val="26"/>
        </w:rPr>
        <w:t>Transport Accounts Manager</w:t>
      </w:r>
    </w:p>
    <w:p w14:paraId="28B429CE" w14:textId="77777777" w:rsidR="00E70C29" w:rsidRPr="00121D16" w:rsidRDefault="00E70C29" w:rsidP="00E70C29">
      <w:pPr>
        <w:spacing w:after="0"/>
        <w:rPr>
          <w:b/>
          <w:bCs/>
          <w:sz w:val="12"/>
          <w:szCs w:val="12"/>
        </w:rPr>
      </w:pPr>
    </w:p>
    <w:p w14:paraId="22B491FD" w14:textId="77777777" w:rsidR="00E70C29" w:rsidRPr="00277BD8" w:rsidRDefault="00E70C29" w:rsidP="00E70C29">
      <w:r w:rsidRPr="00277BD8">
        <w:t>A process that took 5-6 hours to complete</w:t>
      </w:r>
      <w:r>
        <w:t xml:space="preserve"> now </w:t>
      </w:r>
      <w:r w:rsidRPr="00277BD8">
        <w:t>takes less than 20 minutes with 100% accuracy</w:t>
      </w:r>
      <w:r>
        <w:t>.</w:t>
      </w:r>
    </w:p>
    <w:p w14:paraId="04515BB3" w14:textId="77777777" w:rsidR="00E70C29" w:rsidRDefault="00E70C29" w:rsidP="00E70C29">
      <w:pPr>
        <w:ind w:left="357" w:hanging="357"/>
        <w:rPr>
          <w:rFonts w:asciiTheme="majorHAnsi" w:eastAsiaTheme="majorEastAsia" w:hAnsiTheme="majorHAnsi" w:cstheme="majorBidi"/>
          <w:b/>
          <w:bCs/>
          <w:color w:val="000000" w:themeColor="text1"/>
          <w:sz w:val="28"/>
          <w:szCs w:val="28"/>
        </w:rPr>
      </w:pPr>
      <w:r>
        <w:rPr>
          <w:b/>
          <w:color w:val="000000" w:themeColor="text1"/>
          <w:sz w:val="28"/>
          <w:szCs w:val="28"/>
        </w:rPr>
        <w:br w:type="page"/>
      </w:r>
    </w:p>
    <w:p w14:paraId="40378BC3" w14:textId="30EDBAD8" w:rsidR="00E70C29" w:rsidRPr="006D5C38" w:rsidRDefault="00787BAF" w:rsidP="003F5A1C">
      <w:pPr>
        <w:pStyle w:val="Heading1"/>
        <w:numPr>
          <w:ilvl w:val="0"/>
          <w:numId w:val="87"/>
        </w:numPr>
        <w:spacing w:before="0"/>
        <w:jc w:val="center"/>
        <w:rPr>
          <w:rFonts w:asciiTheme="minorHAnsi" w:hAnsiTheme="minorHAnsi"/>
          <w:b/>
          <w:bCs/>
          <w:sz w:val="26"/>
          <w:szCs w:val="26"/>
        </w:rPr>
      </w:pPr>
      <w:bookmarkStart w:id="78" w:name="_FINANCE_–_TRANSPORT_1"/>
      <w:bookmarkEnd w:id="78"/>
      <w:r>
        <w:rPr>
          <w:rFonts w:asciiTheme="minorHAnsi" w:hAnsiTheme="minorHAnsi"/>
          <w:b/>
          <w:bCs/>
          <w:sz w:val="26"/>
          <w:szCs w:val="26"/>
        </w:rPr>
        <w:lastRenderedPageBreak/>
        <w:t xml:space="preserve">  </w:t>
      </w:r>
      <w:bookmarkStart w:id="79" w:name="_Toc38030366"/>
      <w:r w:rsidR="00E70C29" w:rsidRPr="006D5C38">
        <w:rPr>
          <w:rFonts w:asciiTheme="minorHAnsi" w:hAnsiTheme="minorHAnsi"/>
          <w:b/>
          <w:bCs/>
          <w:sz w:val="26"/>
          <w:szCs w:val="26"/>
        </w:rPr>
        <w:t xml:space="preserve">FINANCE – TRANSPORT ACCOUNTS SECONDARY FREIGHT </w:t>
      </w:r>
      <w:r w:rsidR="006A08DE">
        <w:rPr>
          <w:rFonts w:asciiTheme="minorHAnsi" w:hAnsiTheme="minorHAnsi"/>
          <w:b/>
          <w:bCs/>
          <w:sz w:val="26"/>
          <w:szCs w:val="26"/>
        </w:rPr>
        <w:t xml:space="preserve">FOR </w:t>
      </w:r>
      <w:r w:rsidR="00E70C29" w:rsidRPr="006D5C38">
        <w:rPr>
          <w:rFonts w:asciiTheme="minorHAnsi" w:hAnsiTheme="minorHAnsi"/>
          <w:b/>
          <w:bCs/>
          <w:sz w:val="26"/>
          <w:szCs w:val="26"/>
        </w:rPr>
        <w:t>UNCOSTED SHIPMENTS</w:t>
      </w:r>
      <w:bookmarkEnd w:id="79"/>
    </w:p>
    <w:p w14:paraId="2DF99859" w14:textId="77777777" w:rsidR="00E70C29" w:rsidRDefault="00E70C29" w:rsidP="00E70C29">
      <w:pPr>
        <w:pStyle w:val="Heading2"/>
        <w:rPr>
          <w:b/>
          <w:color w:val="000000" w:themeColor="text1"/>
          <w:sz w:val="28"/>
          <w:szCs w:val="28"/>
        </w:rPr>
      </w:pPr>
    </w:p>
    <w:p w14:paraId="5B56665F" w14:textId="77777777" w:rsidR="00E70C29" w:rsidRPr="00DC2DDA" w:rsidRDefault="00E70C29" w:rsidP="00E70C29">
      <w:pPr>
        <w:rPr>
          <w:sz w:val="8"/>
          <w:szCs w:val="8"/>
        </w:rPr>
      </w:pPr>
    </w:p>
    <w:tbl>
      <w:tblPr>
        <w:tblStyle w:val="TableGrid"/>
        <w:tblW w:w="0" w:type="auto"/>
        <w:tblInd w:w="720" w:type="dxa"/>
        <w:tblLook w:val="04A0" w:firstRow="1" w:lastRow="0" w:firstColumn="1" w:lastColumn="0" w:noHBand="0" w:noVBand="1"/>
      </w:tblPr>
      <w:tblGrid>
        <w:gridCol w:w="2235"/>
        <w:gridCol w:w="7007"/>
      </w:tblGrid>
      <w:tr w:rsidR="00E70C29" w14:paraId="3D5C1F98" w14:textId="77777777" w:rsidTr="00E70C29">
        <w:tc>
          <w:tcPr>
            <w:tcW w:w="2235" w:type="dxa"/>
          </w:tcPr>
          <w:p w14:paraId="1CA234C3" w14:textId="77777777" w:rsidR="00E70C29" w:rsidRPr="00724D19" w:rsidRDefault="00E70C29" w:rsidP="00E70C29">
            <w:pPr>
              <w:spacing w:before="60" w:after="60"/>
              <w:rPr>
                <w:b/>
              </w:rPr>
            </w:pPr>
            <w:r w:rsidRPr="00724D19">
              <w:rPr>
                <w:b/>
              </w:rPr>
              <w:t>Problem</w:t>
            </w:r>
          </w:p>
        </w:tc>
        <w:tc>
          <w:tcPr>
            <w:tcW w:w="7007" w:type="dxa"/>
          </w:tcPr>
          <w:p w14:paraId="15CEE60C" w14:textId="77777777" w:rsidR="00E70C29" w:rsidRDefault="00E70C29" w:rsidP="00E70C29">
            <w:pPr>
              <w:spacing w:before="60" w:after="60"/>
            </w:pPr>
            <w:r>
              <w:t>The journal process was manual, labour intensive and subject to errors</w:t>
            </w:r>
          </w:p>
        </w:tc>
      </w:tr>
      <w:tr w:rsidR="00E70C29" w14:paraId="09DDDCF4" w14:textId="77777777" w:rsidTr="00E70C29">
        <w:tc>
          <w:tcPr>
            <w:tcW w:w="2235" w:type="dxa"/>
          </w:tcPr>
          <w:p w14:paraId="1234DDC4" w14:textId="77777777" w:rsidR="00E70C29" w:rsidRPr="00724D19" w:rsidRDefault="00E70C29" w:rsidP="00E70C29">
            <w:pPr>
              <w:spacing w:before="60" w:after="60"/>
              <w:rPr>
                <w:b/>
              </w:rPr>
            </w:pPr>
            <w:r w:rsidRPr="00724D19">
              <w:rPr>
                <w:b/>
                <w:color w:val="000000"/>
              </w:rPr>
              <w:t>Challenge</w:t>
            </w:r>
          </w:p>
        </w:tc>
        <w:tc>
          <w:tcPr>
            <w:tcW w:w="7007" w:type="dxa"/>
          </w:tcPr>
          <w:p w14:paraId="112C6FFD" w14:textId="77777777" w:rsidR="00E70C29" w:rsidRPr="00507EA2" w:rsidRDefault="00E70C29" w:rsidP="00A17944">
            <w:pPr>
              <w:pStyle w:val="ListParagraph"/>
              <w:numPr>
                <w:ilvl w:val="0"/>
                <w:numId w:val="26"/>
              </w:numPr>
              <w:spacing w:before="60" w:after="60"/>
              <w:contextualSpacing w:val="0"/>
              <w:jc w:val="both"/>
            </w:pPr>
            <w:r>
              <w:t>Reduce the time to complete the Period End process</w:t>
            </w:r>
          </w:p>
          <w:p w14:paraId="70D0F0D5" w14:textId="77777777" w:rsidR="00E70C29" w:rsidRPr="00507EA2" w:rsidRDefault="00E70C29" w:rsidP="00A17944">
            <w:pPr>
              <w:pStyle w:val="ListParagraph"/>
              <w:numPr>
                <w:ilvl w:val="0"/>
                <w:numId w:val="26"/>
              </w:numPr>
              <w:spacing w:before="60" w:after="60"/>
              <w:contextualSpacing w:val="0"/>
              <w:jc w:val="both"/>
            </w:pPr>
            <w:r>
              <w:rPr>
                <w:color w:val="000000"/>
              </w:rPr>
              <w:t>Reduce manual intervention</w:t>
            </w:r>
          </w:p>
          <w:p w14:paraId="1AB416DD" w14:textId="77777777" w:rsidR="00E70C29" w:rsidRDefault="00E70C29" w:rsidP="00A17944">
            <w:pPr>
              <w:pStyle w:val="ListParagraph"/>
              <w:numPr>
                <w:ilvl w:val="0"/>
                <w:numId w:val="26"/>
              </w:numPr>
              <w:spacing w:before="60" w:after="60"/>
              <w:contextualSpacing w:val="0"/>
              <w:jc w:val="both"/>
            </w:pPr>
            <w:r>
              <w:rPr>
                <w:color w:val="000000"/>
              </w:rPr>
              <w:t>Improve accuracy and integrity for journals created</w:t>
            </w:r>
          </w:p>
        </w:tc>
      </w:tr>
      <w:tr w:rsidR="00E70C29" w14:paraId="7802C618" w14:textId="77777777" w:rsidTr="00E70C29">
        <w:tc>
          <w:tcPr>
            <w:tcW w:w="2235" w:type="dxa"/>
          </w:tcPr>
          <w:p w14:paraId="1F7226C1" w14:textId="77777777" w:rsidR="00E70C29" w:rsidRPr="00724D19" w:rsidRDefault="00E70C29" w:rsidP="00E70C29">
            <w:pPr>
              <w:spacing w:before="60" w:after="60"/>
              <w:rPr>
                <w:b/>
              </w:rPr>
            </w:pPr>
            <w:r w:rsidRPr="00724D19">
              <w:rPr>
                <w:b/>
              </w:rPr>
              <w:t>Traditional Solution</w:t>
            </w:r>
          </w:p>
        </w:tc>
        <w:tc>
          <w:tcPr>
            <w:tcW w:w="7007" w:type="dxa"/>
          </w:tcPr>
          <w:p w14:paraId="794570BC" w14:textId="77777777" w:rsidR="00E70C29" w:rsidRDefault="00E70C29" w:rsidP="00E70C29">
            <w:pPr>
              <w:spacing w:before="60" w:after="60"/>
              <w:jc w:val="both"/>
            </w:pPr>
            <w:r>
              <w:t>IT s</w:t>
            </w:r>
            <w:r w:rsidRPr="00CD4A4E">
              <w:t>o</w:t>
            </w:r>
            <w:r>
              <w:t>ftware development estimated in weeks</w:t>
            </w:r>
          </w:p>
        </w:tc>
      </w:tr>
      <w:tr w:rsidR="00E70C29" w14:paraId="4DE0BD58" w14:textId="77777777" w:rsidTr="00E70C29">
        <w:tc>
          <w:tcPr>
            <w:tcW w:w="2235" w:type="dxa"/>
          </w:tcPr>
          <w:p w14:paraId="1D7672D8" w14:textId="77777777" w:rsidR="00E70C29" w:rsidRPr="00724D19" w:rsidRDefault="00E70C29" w:rsidP="00E70C29">
            <w:pPr>
              <w:spacing w:before="60" w:after="60"/>
              <w:rPr>
                <w:b/>
              </w:rPr>
            </w:pPr>
            <w:r>
              <w:rPr>
                <w:b/>
              </w:rPr>
              <w:t>Solution</w:t>
            </w:r>
          </w:p>
        </w:tc>
        <w:tc>
          <w:tcPr>
            <w:tcW w:w="7007" w:type="dxa"/>
          </w:tcPr>
          <w:p w14:paraId="64208023" w14:textId="77777777" w:rsidR="00E70C29" w:rsidRDefault="00E70C29" w:rsidP="00E70C29">
            <w:pPr>
              <w:spacing w:before="60" w:after="60"/>
              <w:jc w:val="both"/>
            </w:pPr>
            <w:r w:rsidRPr="00CD4A4E">
              <w:t xml:space="preserve">Apply our </w:t>
            </w:r>
            <w:r w:rsidRPr="00CD4A4E">
              <w:rPr>
                <w:i/>
              </w:rPr>
              <w:t xml:space="preserve">Algomatics™ </w:t>
            </w:r>
            <w:r w:rsidRPr="00CD4A4E">
              <w:t>m</w:t>
            </w:r>
            <w:r>
              <w:t>ethodology to automatically generate journals to post to the General Ledger</w:t>
            </w:r>
          </w:p>
        </w:tc>
      </w:tr>
      <w:tr w:rsidR="00E70C29" w14:paraId="00F7CB88" w14:textId="77777777" w:rsidTr="00E70C29">
        <w:tc>
          <w:tcPr>
            <w:tcW w:w="2235" w:type="dxa"/>
          </w:tcPr>
          <w:p w14:paraId="41CCB1C2" w14:textId="77777777" w:rsidR="00E70C29" w:rsidRPr="00724D19" w:rsidRDefault="00E70C29" w:rsidP="00E70C29">
            <w:pPr>
              <w:spacing w:before="60" w:after="60"/>
              <w:rPr>
                <w:b/>
              </w:rPr>
            </w:pPr>
            <w:r w:rsidRPr="00724D19">
              <w:rPr>
                <w:b/>
              </w:rPr>
              <w:t>Outcomes</w:t>
            </w:r>
          </w:p>
        </w:tc>
        <w:tc>
          <w:tcPr>
            <w:tcW w:w="7007" w:type="dxa"/>
          </w:tcPr>
          <w:p w14:paraId="64CC42AE" w14:textId="77777777" w:rsidR="00E70C29" w:rsidRDefault="00E70C29" w:rsidP="00A17944">
            <w:pPr>
              <w:pStyle w:val="ListParagraph"/>
              <w:numPr>
                <w:ilvl w:val="0"/>
                <w:numId w:val="27"/>
              </w:numPr>
              <w:spacing w:before="60" w:after="60"/>
              <w:contextualSpacing w:val="0"/>
            </w:pPr>
            <w:r>
              <w:t>Saved weeks of effort by the client’s IT developers.   3 days to build</w:t>
            </w:r>
          </w:p>
          <w:p w14:paraId="0B26F9EF" w14:textId="77777777" w:rsidR="00E70C29" w:rsidRDefault="00E70C29" w:rsidP="00A17944">
            <w:pPr>
              <w:pStyle w:val="ListParagraph"/>
              <w:numPr>
                <w:ilvl w:val="0"/>
                <w:numId w:val="27"/>
              </w:numPr>
              <w:spacing w:before="60" w:after="60"/>
              <w:contextualSpacing w:val="0"/>
            </w:pPr>
            <w:r>
              <w:t>2-6 hours reduced down to less than 1 hour</w:t>
            </w:r>
          </w:p>
          <w:p w14:paraId="714F0ECD" w14:textId="77777777" w:rsidR="00E70C29" w:rsidRPr="00CD4A4E" w:rsidRDefault="00E70C29" w:rsidP="00A17944">
            <w:pPr>
              <w:pStyle w:val="ListParagraph"/>
              <w:numPr>
                <w:ilvl w:val="0"/>
                <w:numId w:val="27"/>
              </w:numPr>
              <w:spacing w:before="60" w:after="60"/>
              <w:contextualSpacing w:val="0"/>
            </w:pPr>
            <w:r>
              <w:t>Improved integrity</w:t>
            </w:r>
          </w:p>
        </w:tc>
      </w:tr>
      <w:tr w:rsidR="00E70C29" w14:paraId="4CD3B9D1" w14:textId="77777777" w:rsidTr="00E70C29">
        <w:tc>
          <w:tcPr>
            <w:tcW w:w="2235" w:type="dxa"/>
          </w:tcPr>
          <w:p w14:paraId="3D47DA07" w14:textId="77777777" w:rsidR="00E70C29" w:rsidRPr="00724D19" w:rsidRDefault="00E70C29" w:rsidP="00E70C29">
            <w:pPr>
              <w:spacing w:before="60" w:after="60"/>
              <w:rPr>
                <w:b/>
              </w:rPr>
            </w:pPr>
            <w:r w:rsidRPr="00351B43">
              <w:rPr>
                <w:b/>
              </w:rPr>
              <w:t>Status</w:t>
            </w:r>
          </w:p>
        </w:tc>
        <w:tc>
          <w:tcPr>
            <w:tcW w:w="7007" w:type="dxa"/>
          </w:tcPr>
          <w:p w14:paraId="08840C2C" w14:textId="2C855C88" w:rsidR="00E70C29" w:rsidRDefault="00E70C29" w:rsidP="00E70C29">
            <w:pPr>
              <w:spacing w:before="60" w:after="60"/>
            </w:pPr>
            <w:r>
              <w:t>Runs ever</w:t>
            </w:r>
            <w:r w:rsidR="0074290A">
              <w:t>y</w:t>
            </w:r>
            <w:r>
              <w:t xml:space="preserve"> period</w:t>
            </w:r>
          </w:p>
        </w:tc>
      </w:tr>
    </w:tbl>
    <w:p w14:paraId="718C6BDA" w14:textId="77777777" w:rsidR="00E70C29" w:rsidRDefault="00E70C29" w:rsidP="00E70C29">
      <w:pPr>
        <w:pStyle w:val="Heading2"/>
      </w:pPr>
    </w:p>
    <w:p w14:paraId="33127DBC" w14:textId="77777777" w:rsidR="00E70C29" w:rsidRDefault="00E70C29" w:rsidP="00E70C29">
      <w:pPr>
        <w:spacing w:after="0"/>
        <w:jc w:val="both"/>
      </w:pPr>
    </w:p>
    <w:p w14:paraId="676E72BB" w14:textId="77777777" w:rsidR="00E70C29" w:rsidRDefault="00E70C29" w:rsidP="00E70C29">
      <w:pPr>
        <w:spacing w:after="0"/>
        <w:jc w:val="both"/>
      </w:pPr>
      <w:r w:rsidRPr="008763C6">
        <w:t>Used monthly by Transport Accounts team for Supermarkets, Retail Segment and Retailer Fuel Retailer</w:t>
      </w:r>
      <w:r>
        <w:t xml:space="preserve">.  </w:t>
      </w:r>
      <w:r w:rsidRPr="008763C6">
        <w:t xml:space="preserve">The time to cost uncosted shipments varied from month to </w:t>
      </w:r>
      <w:r>
        <w:t xml:space="preserve">month – depending on the volume.  </w:t>
      </w:r>
    </w:p>
    <w:p w14:paraId="13345D2F" w14:textId="77777777" w:rsidR="00E70C29" w:rsidRDefault="00E70C29" w:rsidP="00E70C29">
      <w:pPr>
        <w:spacing w:after="0"/>
        <w:jc w:val="both"/>
      </w:pPr>
    </w:p>
    <w:p w14:paraId="5AE7811B" w14:textId="77777777" w:rsidR="00E70C29" w:rsidRPr="008763C6" w:rsidRDefault="00E70C29" w:rsidP="00E70C29">
      <w:pPr>
        <w:spacing w:after="0"/>
        <w:jc w:val="both"/>
      </w:pPr>
      <w:r w:rsidRPr="008763C6">
        <w:t xml:space="preserve">Each shipment details needed to be looked at to determine the likely cost we were to incur (shipment </w:t>
      </w:r>
      <w:r>
        <w:t xml:space="preserve">was committed but not executed).  </w:t>
      </w:r>
      <w:r w:rsidRPr="008763C6">
        <w:t>Details to be considered for each shipment were:  From, To, Load or Pallet Charge, Type of Transport, Siz</w:t>
      </w:r>
      <w:r>
        <w:t xml:space="preserve">e of Transport, Penalties, Zone.  </w:t>
      </w:r>
      <w:r w:rsidRPr="008763C6">
        <w:t>The charges also needed to be split out businesses, store cost-centr</w:t>
      </w:r>
      <w:r>
        <w:t xml:space="preserve">e and by department cost-centre.  </w:t>
      </w:r>
      <w:r w:rsidRPr="008763C6">
        <w:t>This process could take 2 hours to 6 hours</w:t>
      </w:r>
      <w:r>
        <w:t xml:space="preserve"> as described below:</w:t>
      </w:r>
    </w:p>
    <w:p w14:paraId="7E50C903" w14:textId="77777777" w:rsidR="00E70C29" w:rsidRDefault="00E70C29" w:rsidP="00E70C29">
      <w:pPr>
        <w:spacing w:after="0"/>
        <w:jc w:val="both"/>
      </w:pPr>
    </w:p>
    <w:p w14:paraId="7C3C80FB" w14:textId="77777777" w:rsidR="00E70C29" w:rsidRPr="008763C6" w:rsidRDefault="00E70C29" w:rsidP="00E70C29">
      <w:pPr>
        <w:spacing w:after="0"/>
        <w:jc w:val="both"/>
      </w:pPr>
      <w:r w:rsidRPr="008763C6">
        <w:t xml:space="preserve">Run the TMS Brand Charging Accrual Period for all 29 Distribution centres covering all </w:t>
      </w:r>
      <w:r>
        <w:t xml:space="preserve">of our 1000+ stores / locations.  </w:t>
      </w:r>
      <w:r w:rsidRPr="008763C6">
        <w:t xml:space="preserve">This report is also used to identify uncosted shipments – that is the report lists shipments which </w:t>
      </w:r>
      <w:r>
        <w:t xml:space="preserve">have not been costed or charged.  </w:t>
      </w:r>
      <w:r w:rsidRPr="008763C6">
        <w:t>These uncosted shipments along with a previous month Freight Expenditure Report (FER) is fed into the model</w:t>
      </w:r>
    </w:p>
    <w:p w14:paraId="382D17FE" w14:textId="77777777" w:rsidR="00E70C29" w:rsidRDefault="00E70C29" w:rsidP="00E70C29">
      <w:pPr>
        <w:spacing w:after="0"/>
        <w:jc w:val="both"/>
      </w:pPr>
    </w:p>
    <w:p w14:paraId="34FE3A06" w14:textId="77777777" w:rsidR="00E70C29" w:rsidRPr="008763C6" w:rsidRDefault="00E70C29" w:rsidP="00E70C29">
      <w:pPr>
        <w:spacing w:after="0"/>
        <w:jc w:val="both"/>
      </w:pPr>
      <w:r w:rsidRPr="008763C6">
        <w:t>Using the FER report, the process compiles a matrix (From, To, Store, Dept, Pallets, Charge, Transport Typ</w:t>
      </w:r>
      <w:r>
        <w:t xml:space="preserve">e) to ascertain the charge rate.  </w:t>
      </w:r>
      <w:r w:rsidRPr="008763C6">
        <w:t>It then uses the derived rate (per pallet) and matches the matrix against the uncosted shipments attributes in the Brand Charging Report</w:t>
      </w:r>
    </w:p>
    <w:p w14:paraId="1804CE5A" w14:textId="77777777" w:rsidR="00E70C29" w:rsidRDefault="00E70C29" w:rsidP="00E70C29">
      <w:pPr>
        <w:spacing w:after="0"/>
        <w:jc w:val="both"/>
      </w:pPr>
    </w:p>
    <w:p w14:paraId="0B6D01D4" w14:textId="77777777" w:rsidR="00E70C29" w:rsidRPr="008763C6" w:rsidRDefault="00E70C29" w:rsidP="00E70C29">
      <w:pPr>
        <w:spacing w:after="0"/>
        <w:jc w:val="both"/>
      </w:pPr>
      <w:r w:rsidRPr="008763C6">
        <w:t>The matrix pallets rate (as compiled from the FER report) is used to cost out the charges for the trip and t</w:t>
      </w:r>
      <w:r>
        <w:t xml:space="preserve">he stores serviced by the trip.  </w:t>
      </w:r>
      <w:r w:rsidRPr="008763C6">
        <w:t>These costed shipments are used to replace the uncosted records in the TMS Brand Charging Accrual file</w:t>
      </w:r>
    </w:p>
    <w:p w14:paraId="6FEBDF28" w14:textId="77777777" w:rsidR="00E70C29" w:rsidRDefault="00E70C29" w:rsidP="00E70C29">
      <w:pPr>
        <w:spacing w:after="0"/>
        <w:jc w:val="both"/>
      </w:pPr>
    </w:p>
    <w:p w14:paraId="46DCE3C3" w14:textId="77777777" w:rsidR="00E70C29" w:rsidRPr="008763C6" w:rsidRDefault="00E70C29" w:rsidP="00E70C29">
      <w:pPr>
        <w:spacing w:after="0"/>
        <w:jc w:val="both"/>
      </w:pPr>
      <w:r w:rsidRPr="008763C6">
        <w:t xml:space="preserve">This amended accrual (unformatted) file is used as input </w:t>
      </w:r>
      <w:r>
        <w:t xml:space="preserve">into the journalisation process.  </w:t>
      </w:r>
      <w:r w:rsidRPr="008763C6">
        <w:t>This process in turn generates the brand specific journals – with stores and their respective cost-centres being charged</w:t>
      </w:r>
      <w:r>
        <w:t>.</w:t>
      </w:r>
    </w:p>
    <w:p w14:paraId="231A8EC7" w14:textId="77777777" w:rsidR="00E70C29" w:rsidRDefault="00E70C29" w:rsidP="00E70C29">
      <w:pPr>
        <w:pStyle w:val="Heading2"/>
      </w:pPr>
    </w:p>
    <w:p w14:paraId="4CE42117" w14:textId="77777777" w:rsidR="00E70C29" w:rsidRPr="006D5C38" w:rsidRDefault="00E70C29" w:rsidP="00E70C29"/>
    <w:p w14:paraId="66D63D0E" w14:textId="77777777" w:rsidR="00E70C29" w:rsidRDefault="00E70C29" w:rsidP="00E70C29">
      <w:pPr>
        <w:spacing w:after="0"/>
        <w:rPr>
          <w:b/>
          <w:bCs/>
          <w:sz w:val="26"/>
          <w:szCs w:val="26"/>
        </w:rPr>
      </w:pPr>
      <w:r>
        <w:rPr>
          <w:b/>
          <w:bCs/>
          <w:sz w:val="26"/>
          <w:szCs w:val="26"/>
        </w:rPr>
        <w:t xml:space="preserve">Comments Made By Sponsor </w:t>
      </w:r>
      <w:r w:rsidRPr="00121D16">
        <w:rPr>
          <w:b/>
          <w:bCs/>
          <w:sz w:val="26"/>
          <w:szCs w:val="26"/>
        </w:rPr>
        <w:t xml:space="preserve">– </w:t>
      </w:r>
      <w:r>
        <w:rPr>
          <w:b/>
          <w:bCs/>
          <w:sz w:val="26"/>
          <w:szCs w:val="26"/>
        </w:rPr>
        <w:t>Transport Accounts Manager</w:t>
      </w:r>
    </w:p>
    <w:p w14:paraId="43F129C9" w14:textId="77777777" w:rsidR="00E70C29" w:rsidRPr="00121D16" w:rsidRDefault="00E70C29" w:rsidP="00E70C29">
      <w:pPr>
        <w:spacing w:after="0"/>
        <w:rPr>
          <w:b/>
          <w:bCs/>
          <w:sz w:val="12"/>
          <w:szCs w:val="12"/>
        </w:rPr>
      </w:pPr>
    </w:p>
    <w:p w14:paraId="15DCECD9" w14:textId="77777777" w:rsidR="00E70C29" w:rsidRPr="00700A2E" w:rsidRDefault="00E70C29" w:rsidP="00E70C29">
      <w:pPr>
        <w:jc w:val="both"/>
      </w:pPr>
      <w:r w:rsidRPr="008763C6">
        <w:t>A process that took 2-6 hours to complete now takes less than 1 hour</w:t>
      </w:r>
      <w:r w:rsidRPr="00700A2E">
        <w:br w:type="page"/>
      </w:r>
    </w:p>
    <w:p w14:paraId="5776F8BA" w14:textId="77777777" w:rsidR="00E70C29" w:rsidRDefault="00E70C29" w:rsidP="003F5A1C">
      <w:pPr>
        <w:pStyle w:val="Heading1"/>
        <w:numPr>
          <w:ilvl w:val="0"/>
          <w:numId w:val="87"/>
        </w:numPr>
        <w:spacing w:before="0"/>
        <w:jc w:val="center"/>
        <w:rPr>
          <w:rFonts w:asciiTheme="minorHAnsi" w:hAnsiTheme="minorHAnsi"/>
          <w:b/>
          <w:bCs/>
          <w:sz w:val="30"/>
          <w:szCs w:val="30"/>
        </w:rPr>
      </w:pPr>
      <w:bookmarkStart w:id="80" w:name="_FINANCE_–_TRANSPORT_2"/>
      <w:bookmarkStart w:id="81" w:name="_Toc38030367"/>
      <w:bookmarkEnd w:id="80"/>
      <w:r w:rsidRPr="000F61CD">
        <w:rPr>
          <w:rFonts w:asciiTheme="minorHAnsi" w:hAnsiTheme="minorHAnsi"/>
          <w:b/>
          <w:bCs/>
          <w:sz w:val="30"/>
          <w:szCs w:val="30"/>
        </w:rPr>
        <w:lastRenderedPageBreak/>
        <w:t xml:space="preserve">FINANCE – </w:t>
      </w:r>
      <w:r>
        <w:rPr>
          <w:rFonts w:asciiTheme="minorHAnsi" w:hAnsiTheme="minorHAnsi"/>
          <w:b/>
          <w:bCs/>
          <w:sz w:val="30"/>
          <w:szCs w:val="30"/>
        </w:rPr>
        <w:t>TRANSPORT ACCOUNTS BACKDATED ACCRUALS PROCESS</w:t>
      </w:r>
      <w:bookmarkEnd w:id="81"/>
    </w:p>
    <w:p w14:paraId="0A30E4BF" w14:textId="77777777" w:rsidR="00E70C29" w:rsidRDefault="00E70C29" w:rsidP="00E70C29">
      <w:pPr>
        <w:pStyle w:val="Heading2"/>
        <w:rPr>
          <w:b/>
          <w:color w:val="000000" w:themeColor="text1"/>
          <w:sz w:val="28"/>
          <w:szCs w:val="28"/>
        </w:rPr>
      </w:pPr>
    </w:p>
    <w:p w14:paraId="10C41974" w14:textId="77777777" w:rsidR="00E70C29" w:rsidRPr="00DC2DDA" w:rsidRDefault="00E70C29" w:rsidP="00E70C29">
      <w:pPr>
        <w:rPr>
          <w:sz w:val="8"/>
          <w:szCs w:val="8"/>
        </w:rPr>
      </w:pPr>
    </w:p>
    <w:tbl>
      <w:tblPr>
        <w:tblStyle w:val="TableGrid"/>
        <w:tblW w:w="0" w:type="auto"/>
        <w:tblInd w:w="720" w:type="dxa"/>
        <w:tblLook w:val="04A0" w:firstRow="1" w:lastRow="0" w:firstColumn="1" w:lastColumn="0" w:noHBand="0" w:noVBand="1"/>
      </w:tblPr>
      <w:tblGrid>
        <w:gridCol w:w="2235"/>
        <w:gridCol w:w="7007"/>
      </w:tblGrid>
      <w:tr w:rsidR="00E70C29" w14:paraId="1BC45D13" w14:textId="77777777" w:rsidTr="00E70C29">
        <w:tc>
          <w:tcPr>
            <w:tcW w:w="2235" w:type="dxa"/>
          </w:tcPr>
          <w:p w14:paraId="4E11351B" w14:textId="77777777" w:rsidR="00E70C29" w:rsidRPr="00724D19" w:rsidRDefault="00E70C29" w:rsidP="00E70C29">
            <w:pPr>
              <w:spacing w:before="60" w:after="60"/>
              <w:rPr>
                <w:b/>
              </w:rPr>
            </w:pPr>
            <w:r w:rsidRPr="00724D19">
              <w:rPr>
                <w:b/>
              </w:rPr>
              <w:t>Problem</w:t>
            </w:r>
          </w:p>
        </w:tc>
        <w:tc>
          <w:tcPr>
            <w:tcW w:w="7007" w:type="dxa"/>
          </w:tcPr>
          <w:p w14:paraId="052F2EF8" w14:textId="77777777" w:rsidR="00E70C29" w:rsidRDefault="00E70C29" w:rsidP="00E70C29">
            <w:pPr>
              <w:spacing w:before="60" w:after="60"/>
            </w:pPr>
            <w:r>
              <w:t>The journal process was manual, labour intensive and subject to errors</w:t>
            </w:r>
          </w:p>
          <w:p w14:paraId="7E29919E" w14:textId="77777777" w:rsidR="00E70C29" w:rsidRDefault="00E70C29" w:rsidP="00E70C29">
            <w:pPr>
              <w:spacing w:before="60" w:after="60"/>
            </w:pPr>
            <w:r>
              <w:t>It involved processing 140,000 transactions for 60+ carriers</w:t>
            </w:r>
          </w:p>
        </w:tc>
      </w:tr>
      <w:tr w:rsidR="00E70C29" w14:paraId="488A6D5C" w14:textId="77777777" w:rsidTr="00E70C29">
        <w:tc>
          <w:tcPr>
            <w:tcW w:w="2235" w:type="dxa"/>
          </w:tcPr>
          <w:p w14:paraId="57337359" w14:textId="77777777" w:rsidR="00E70C29" w:rsidRPr="00724D19" w:rsidRDefault="00E70C29" w:rsidP="00E70C29">
            <w:pPr>
              <w:spacing w:before="60" w:after="60"/>
              <w:rPr>
                <w:b/>
              </w:rPr>
            </w:pPr>
            <w:r w:rsidRPr="00724D19">
              <w:rPr>
                <w:b/>
                <w:color w:val="000000"/>
              </w:rPr>
              <w:t>Challenge</w:t>
            </w:r>
          </w:p>
        </w:tc>
        <w:tc>
          <w:tcPr>
            <w:tcW w:w="7007" w:type="dxa"/>
          </w:tcPr>
          <w:p w14:paraId="6BDD082D" w14:textId="77777777" w:rsidR="00E70C29" w:rsidRPr="00507EA2" w:rsidRDefault="00E70C29" w:rsidP="00A17944">
            <w:pPr>
              <w:pStyle w:val="ListParagraph"/>
              <w:numPr>
                <w:ilvl w:val="0"/>
                <w:numId w:val="28"/>
              </w:numPr>
              <w:spacing w:before="60" w:after="60"/>
              <w:contextualSpacing w:val="0"/>
              <w:jc w:val="both"/>
            </w:pPr>
            <w:r>
              <w:t>Produce a process that is able to generate accurate backdated charges</w:t>
            </w:r>
          </w:p>
          <w:p w14:paraId="198FA74D" w14:textId="77777777" w:rsidR="00E70C29" w:rsidRPr="00507EA2" w:rsidRDefault="00E70C29" w:rsidP="00A17944">
            <w:pPr>
              <w:pStyle w:val="ListParagraph"/>
              <w:numPr>
                <w:ilvl w:val="0"/>
                <w:numId w:val="28"/>
              </w:numPr>
              <w:spacing w:before="60" w:after="60"/>
              <w:contextualSpacing w:val="0"/>
              <w:jc w:val="both"/>
            </w:pPr>
            <w:r>
              <w:rPr>
                <w:color w:val="000000"/>
              </w:rPr>
              <w:t>Eliminate clerical guess work for backdating 1000s of deliveries</w:t>
            </w:r>
          </w:p>
          <w:p w14:paraId="3711FFAD" w14:textId="77777777" w:rsidR="00E70C29" w:rsidRDefault="00E70C29" w:rsidP="00A17944">
            <w:pPr>
              <w:pStyle w:val="ListParagraph"/>
              <w:numPr>
                <w:ilvl w:val="0"/>
                <w:numId w:val="28"/>
              </w:numPr>
              <w:spacing w:before="60" w:after="60"/>
              <w:contextualSpacing w:val="0"/>
              <w:jc w:val="both"/>
            </w:pPr>
            <w:r>
              <w:rPr>
                <w:color w:val="000000"/>
              </w:rPr>
              <w:t>Improve accuracy and integrity for journals created</w:t>
            </w:r>
          </w:p>
        </w:tc>
      </w:tr>
      <w:tr w:rsidR="00E70C29" w14:paraId="611E25F9" w14:textId="77777777" w:rsidTr="00E70C29">
        <w:tc>
          <w:tcPr>
            <w:tcW w:w="2235" w:type="dxa"/>
          </w:tcPr>
          <w:p w14:paraId="01923047" w14:textId="77777777" w:rsidR="00E70C29" w:rsidRPr="00724D19" w:rsidRDefault="00E70C29" w:rsidP="00E70C29">
            <w:pPr>
              <w:spacing w:before="60" w:after="60"/>
              <w:rPr>
                <w:b/>
              </w:rPr>
            </w:pPr>
            <w:r w:rsidRPr="00724D19">
              <w:rPr>
                <w:b/>
              </w:rPr>
              <w:t>Traditional Solution</w:t>
            </w:r>
          </w:p>
        </w:tc>
        <w:tc>
          <w:tcPr>
            <w:tcW w:w="7007" w:type="dxa"/>
          </w:tcPr>
          <w:p w14:paraId="6052BCB4" w14:textId="77777777" w:rsidR="00E70C29" w:rsidRDefault="00E70C29" w:rsidP="00E70C29">
            <w:pPr>
              <w:spacing w:before="60" w:after="60"/>
              <w:jc w:val="both"/>
            </w:pPr>
            <w:r>
              <w:t>IT s</w:t>
            </w:r>
            <w:r w:rsidRPr="00CD4A4E">
              <w:t>o</w:t>
            </w:r>
            <w:r>
              <w:t>ftware development estimated in weeks</w:t>
            </w:r>
          </w:p>
        </w:tc>
      </w:tr>
      <w:tr w:rsidR="00E70C29" w14:paraId="56B46B46" w14:textId="77777777" w:rsidTr="00E70C29">
        <w:tc>
          <w:tcPr>
            <w:tcW w:w="2235" w:type="dxa"/>
          </w:tcPr>
          <w:p w14:paraId="5CA3ABEE" w14:textId="77777777" w:rsidR="00E70C29" w:rsidRPr="00724D19" w:rsidRDefault="00E70C29" w:rsidP="00E70C29">
            <w:pPr>
              <w:spacing w:before="60" w:after="60"/>
              <w:rPr>
                <w:b/>
              </w:rPr>
            </w:pPr>
            <w:r>
              <w:rPr>
                <w:b/>
              </w:rPr>
              <w:t>Solution</w:t>
            </w:r>
          </w:p>
        </w:tc>
        <w:tc>
          <w:tcPr>
            <w:tcW w:w="7007" w:type="dxa"/>
          </w:tcPr>
          <w:p w14:paraId="0E07A793" w14:textId="77777777" w:rsidR="00E70C29" w:rsidRDefault="00E70C29" w:rsidP="00E70C29">
            <w:pPr>
              <w:spacing w:before="60" w:after="60"/>
              <w:jc w:val="both"/>
            </w:pPr>
            <w:r w:rsidRPr="00CD4A4E">
              <w:t xml:space="preserve">Apply our </w:t>
            </w:r>
            <w:r w:rsidRPr="00CD4A4E">
              <w:rPr>
                <w:i/>
              </w:rPr>
              <w:t xml:space="preserve">Algomatics™ </w:t>
            </w:r>
            <w:r w:rsidRPr="00CD4A4E">
              <w:t>m</w:t>
            </w:r>
            <w:r>
              <w:t>ethodology to accurately backdate charges for deliveries made in the past and then automatically generate journals to post to the General Ledger</w:t>
            </w:r>
          </w:p>
        </w:tc>
      </w:tr>
      <w:tr w:rsidR="00E70C29" w14:paraId="59E05391" w14:textId="77777777" w:rsidTr="00E70C29">
        <w:tc>
          <w:tcPr>
            <w:tcW w:w="2235" w:type="dxa"/>
          </w:tcPr>
          <w:p w14:paraId="62843119" w14:textId="77777777" w:rsidR="00E70C29" w:rsidRPr="00724D19" w:rsidRDefault="00E70C29" w:rsidP="00E70C29">
            <w:pPr>
              <w:spacing w:before="60" w:after="60"/>
              <w:rPr>
                <w:b/>
              </w:rPr>
            </w:pPr>
            <w:r w:rsidRPr="00724D19">
              <w:rPr>
                <w:b/>
              </w:rPr>
              <w:t>Outcomes</w:t>
            </w:r>
          </w:p>
        </w:tc>
        <w:tc>
          <w:tcPr>
            <w:tcW w:w="7007" w:type="dxa"/>
          </w:tcPr>
          <w:p w14:paraId="045C6FAA" w14:textId="77777777" w:rsidR="00E70C29" w:rsidRDefault="00E70C29" w:rsidP="00A17944">
            <w:pPr>
              <w:pStyle w:val="ListParagraph"/>
              <w:numPr>
                <w:ilvl w:val="0"/>
                <w:numId w:val="29"/>
              </w:numPr>
              <w:spacing w:before="60" w:after="60"/>
              <w:contextualSpacing w:val="0"/>
            </w:pPr>
            <w:r>
              <w:t>Saved weeks of effort by the client’s IT developers.   3 days to build</w:t>
            </w:r>
          </w:p>
          <w:p w14:paraId="69348F97" w14:textId="77777777" w:rsidR="00E70C29" w:rsidRDefault="00E70C29" w:rsidP="00A17944">
            <w:pPr>
              <w:pStyle w:val="ListParagraph"/>
              <w:numPr>
                <w:ilvl w:val="0"/>
                <w:numId w:val="29"/>
              </w:numPr>
              <w:spacing w:before="60" w:after="60"/>
              <w:contextualSpacing w:val="0"/>
            </w:pPr>
            <w:r>
              <w:t>4 hours reduced down to less than ½ hour</w:t>
            </w:r>
          </w:p>
          <w:p w14:paraId="207594F6" w14:textId="77777777" w:rsidR="00E70C29" w:rsidRPr="00CD4A4E" w:rsidRDefault="00E70C29" w:rsidP="00A17944">
            <w:pPr>
              <w:pStyle w:val="ListParagraph"/>
              <w:numPr>
                <w:ilvl w:val="0"/>
                <w:numId w:val="29"/>
              </w:numPr>
              <w:spacing w:before="60" w:after="60"/>
              <w:contextualSpacing w:val="0"/>
            </w:pPr>
            <w:r>
              <w:t>Improved integrity – rated at 100%</w:t>
            </w:r>
          </w:p>
        </w:tc>
      </w:tr>
      <w:tr w:rsidR="00E70C29" w14:paraId="2FCE5060" w14:textId="77777777" w:rsidTr="00E70C29">
        <w:tc>
          <w:tcPr>
            <w:tcW w:w="2235" w:type="dxa"/>
          </w:tcPr>
          <w:p w14:paraId="0DF2D658" w14:textId="77777777" w:rsidR="00E70C29" w:rsidRPr="00724D19" w:rsidRDefault="00E70C29" w:rsidP="00E70C29">
            <w:pPr>
              <w:spacing w:before="60" w:after="60"/>
              <w:rPr>
                <w:b/>
              </w:rPr>
            </w:pPr>
            <w:r w:rsidRPr="00351B43">
              <w:rPr>
                <w:b/>
              </w:rPr>
              <w:t>Status</w:t>
            </w:r>
          </w:p>
        </w:tc>
        <w:tc>
          <w:tcPr>
            <w:tcW w:w="7007" w:type="dxa"/>
          </w:tcPr>
          <w:p w14:paraId="38159A54" w14:textId="133BA3CD" w:rsidR="00E70C29" w:rsidRDefault="00E70C29" w:rsidP="00E70C29">
            <w:pPr>
              <w:spacing w:before="60" w:after="60"/>
            </w:pPr>
            <w:r>
              <w:t>Runs ever</w:t>
            </w:r>
            <w:r w:rsidR="0074290A">
              <w:t>y</w:t>
            </w:r>
            <w:r>
              <w:t xml:space="preserve"> period</w:t>
            </w:r>
          </w:p>
        </w:tc>
      </w:tr>
    </w:tbl>
    <w:p w14:paraId="18EE2DC5" w14:textId="77777777" w:rsidR="00E70C29" w:rsidRDefault="00E70C29" w:rsidP="00E70C29">
      <w:pPr>
        <w:pStyle w:val="Heading2"/>
      </w:pPr>
    </w:p>
    <w:p w14:paraId="045EAF91" w14:textId="77777777" w:rsidR="00E70C29" w:rsidRDefault="00E70C29" w:rsidP="00E70C29">
      <w:pPr>
        <w:spacing w:after="0"/>
        <w:jc w:val="both"/>
      </w:pPr>
    </w:p>
    <w:p w14:paraId="3F820EB7" w14:textId="77777777" w:rsidR="00E70C29" w:rsidRPr="00F8085B" w:rsidRDefault="00E70C29" w:rsidP="00E70C29">
      <w:pPr>
        <w:spacing w:after="0"/>
        <w:jc w:val="both"/>
      </w:pPr>
      <w:r w:rsidRPr="00184889">
        <w:t>Used monthly by Transport Accounts team for Supermarkets, Retail Segment and Retailer Fuel Retailer</w:t>
      </w:r>
      <w:r>
        <w:t xml:space="preserve">.  </w:t>
      </w:r>
      <w:r w:rsidRPr="00F8085B">
        <w:t>Contract rates are reviewed but fail to reach the TMS Transport Rates system i</w:t>
      </w:r>
      <w:r>
        <w:t xml:space="preserve">n time to apply these increases.   </w:t>
      </w:r>
      <w:r w:rsidRPr="00F8085B">
        <w:t>TMS Shipments Rates (Back Dated) percentages need to be accounted for and accrued until they are updated in TMS</w:t>
      </w:r>
    </w:p>
    <w:p w14:paraId="7B7B4F6E" w14:textId="77777777" w:rsidR="00E70C29" w:rsidRDefault="00E70C29" w:rsidP="00E70C29">
      <w:pPr>
        <w:spacing w:after="0"/>
        <w:jc w:val="both"/>
      </w:pPr>
    </w:p>
    <w:p w14:paraId="44A31DB4" w14:textId="77777777" w:rsidR="00E70C29" w:rsidRPr="00184889" w:rsidRDefault="00E70C29" w:rsidP="00E70C29">
      <w:pPr>
        <w:spacing w:after="0"/>
        <w:jc w:val="both"/>
      </w:pPr>
      <w:r w:rsidRPr="00184889">
        <w:t>It is too time consuming to manage 60+ carriers back dated rate increases and to apply these against</w:t>
      </w:r>
      <w:r>
        <w:t xml:space="preserve"> 140,000 potential transactions.   </w:t>
      </w:r>
      <w:r w:rsidRPr="00184889">
        <w:t>The increase is based on a percentage allocated which in turn is based on the rail and road, ambient and chill etc. mix</w:t>
      </w:r>
    </w:p>
    <w:p w14:paraId="40B76E36" w14:textId="77777777" w:rsidR="00E70C29" w:rsidRDefault="00E70C29" w:rsidP="00E70C29">
      <w:pPr>
        <w:spacing w:after="0"/>
        <w:jc w:val="both"/>
      </w:pPr>
    </w:p>
    <w:p w14:paraId="580BF611" w14:textId="77777777" w:rsidR="00E70C29" w:rsidRPr="00184889" w:rsidRDefault="00E70C29" w:rsidP="00E70C29">
      <w:pPr>
        <w:spacing w:after="0"/>
        <w:jc w:val="both"/>
      </w:pPr>
      <w:r w:rsidRPr="00184889">
        <w:t>This used to take up to almost four hours - starting from extracting the data to compiling and preparing the journals</w:t>
      </w:r>
      <w:r>
        <w:t>:</w:t>
      </w:r>
    </w:p>
    <w:p w14:paraId="5DEBCBF5" w14:textId="77777777" w:rsidR="00E70C29" w:rsidRPr="00184889" w:rsidRDefault="00E70C29" w:rsidP="00E70C29">
      <w:pPr>
        <w:spacing w:after="0"/>
        <w:jc w:val="both"/>
      </w:pPr>
    </w:p>
    <w:p w14:paraId="39FC516B" w14:textId="77777777" w:rsidR="00E70C29" w:rsidRPr="00184889" w:rsidRDefault="00E70C29" w:rsidP="00E70C29">
      <w:pPr>
        <w:spacing w:after="0"/>
        <w:jc w:val="both"/>
      </w:pPr>
      <w:r w:rsidRPr="00184889">
        <w:t>Firstly a TMS Freight Expenditure report (FER) is generated for each pe</w:t>
      </w:r>
      <w:r>
        <w:t xml:space="preserve">riod that needs to be backdated.  </w:t>
      </w:r>
      <w:r w:rsidRPr="00184889">
        <w:t>The list of transactions in this report will be used to</w:t>
      </w:r>
      <w:r>
        <w:t xml:space="preserve"> apply the backdated % increase. </w:t>
      </w:r>
      <w:r w:rsidRPr="00184889">
        <w:t>This calculation is based on the percentages of various indices governed by both government/private bodies (articulated in the contract)</w:t>
      </w:r>
    </w:p>
    <w:p w14:paraId="1FCC406D" w14:textId="77777777" w:rsidR="00E70C29" w:rsidRPr="00184889" w:rsidRDefault="00E70C29" w:rsidP="00E70C29">
      <w:pPr>
        <w:spacing w:after="0"/>
        <w:jc w:val="both"/>
      </w:pPr>
    </w:p>
    <w:p w14:paraId="79D0652B" w14:textId="77777777" w:rsidR="00E70C29" w:rsidRPr="00184889" w:rsidRDefault="00E70C29" w:rsidP="00E70C29">
      <w:pPr>
        <w:spacing w:after="0"/>
        <w:jc w:val="both"/>
      </w:pPr>
      <w:r w:rsidRPr="00184889">
        <w:t>These paramet</w:t>
      </w:r>
      <w:r>
        <w:t xml:space="preserve">ers are then fed into the model.  </w:t>
      </w:r>
      <w:r w:rsidRPr="00184889">
        <w:t>Each carrier’s specific shipment data (as per the TMS to SAP interface) for the month is adjusted by th</w:t>
      </w:r>
      <w:r>
        <w:t xml:space="preserve">e increase (or rarely decrease).  </w:t>
      </w:r>
      <w:r w:rsidRPr="00184889">
        <w:t>The movement is then calculated and used to generate the adjusting accrual journal</w:t>
      </w:r>
    </w:p>
    <w:p w14:paraId="4AC61F14" w14:textId="77777777" w:rsidR="00E70C29" w:rsidRPr="00184889" w:rsidRDefault="00E70C29" w:rsidP="00E70C29">
      <w:pPr>
        <w:spacing w:after="0"/>
        <w:jc w:val="both"/>
      </w:pPr>
    </w:p>
    <w:p w14:paraId="2DA310DE" w14:textId="77777777" w:rsidR="00E70C29" w:rsidRDefault="00E70C29" w:rsidP="00E70C29">
      <w:pPr>
        <w:spacing w:after="0"/>
        <w:rPr>
          <w:b/>
          <w:bCs/>
          <w:sz w:val="26"/>
          <w:szCs w:val="26"/>
        </w:rPr>
      </w:pPr>
      <w:r>
        <w:rPr>
          <w:b/>
          <w:bCs/>
          <w:sz w:val="26"/>
          <w:szCs w:val="26"/>
        </w:rPr>
        <w:t xml:space="preserve">Comments Made By Sponsor </w:t>
      </w:r>
      <w:r w:rsidRPr="00121D16">
        <w:rPr>
          <w:b/>
          <w:bCs/>
          <w:sz w:val="26"/>
          <w:szCs w:val="26"/>
        </w:rPr>
        <w:t xml:space="preserve">– </w:t>
      </w:r>
      <w:r>
        <w:rPr>
          <w:b/>
          <w:bCs/>
          <w:sz w:val="26"/>
          <w:szCs w:val="26"/>
        </w:rPr>
        <w:t>Transport Accounts Manager</w:t>
      </w:r>
    </w:p>
    <w:p w14:paraId="63CADCE1" w14:textId="77777777" w:rsidR="00E70C29" w:rsidRPr="00121D16" w:rsidRDefault="00E70C29" w:rsidP="00E70C29">
      <w:pPr>
        <w:spacing w:after="0"/>
        <w:rPr>
          <w:b/>
          <w:bCs/>
          <w:sz w:val="12"/>
          <w:szCs w:val="12"/>
        </w:rPr>
      </w:pPr>
    </w:p>
    <w:p w14:paraId="78888178" w14:textId="77777777" w:rsidR="00E70C29" w:rsidRPr="00184889" w:rsidRDefault="00E70C29" w:rsidP="00E70C29">
      <w:pPr>
        <w:spacing w:after="0"/>
        <w:jc w:val="both"/>
      </w:pPr>
      <w:r w:rsidRPr="00184889">
        <w:t xml:space="preserve">A process that took 4 hours to complete now takes less than </w:t>
      </w:r>
      <w:r>
        <w:t xml:space="preserve">30 minutes – with 100% accuracy.  </w:t>
      </w:r>
      <w:r w:rsidRPr="00184889">
        <w:t>It has also reduced the business exposure of receiving an expense hit related to back dated carrier payment claims</w:t>
      </w:r>
    </w:p>
    <w:p w14:paraId="27DBE1B7" w14:textId="77777777" w:rsidR="00E70C29" w:rsidRDefault="00E70C29" w:rsidP="00E70C29">
      <w:pPr>
        <w:ind w:left="357" w:hanging="357"/>
        <w:rPr>
          <w:rFonts w:asciiTheme="majorHAnsi" w:eastAsiaTheme="majorEastAsia" w:hAnsiTheme="majorHAnsi" w:cstheme="majorBidi"/>
          <w:b/>
          <w:bCs/>
          <w:color w:val="000000" w:themeColor="text1"/>
          <w:sz w:val="28"/>
          <w:szCs w:val="28"/>
        </w:rPr>
      </w:pPr>
      <w:r>
        <w:rPr>
          <w:b/>
          <w:color w:val="000000" w:themeColor="text1"/>
          <w:sz w:val="28"/>
          <w:szCs w:val="28"/>
        </w:rPr>
        <w:br w:type="page"/>
      </w:r>
    </w:p>
    <w:p w14:paraId="396EEC8B" w14:textId="77777777" w:rsidR="00E70C29" w:rsidRDefault="00E70C29" w:rsidP="003F5A1C">
      <w:pPr>
        <w:pStyle w:val="Heading1"/>
        <w:numPr>
          <w:ilvl w:val="0"/>
          <w:numId w:val="87"/>
        </w:numPr>
        <w:spacing w:before="0"/>
        <w:jc w:val="center"/>
        <w:rPr>
          <w:rFonts w:asciiTheme="minorHAnsi" w:hAnsiTheme="minorHAnsi"/>
          <w:b/>
          <w:bCs/>
          <w:sz w:val="30"/>
          <w:szCs w:val="30"/>
        </w:rPr>
      </w:pPr>
      <w:bookmarkStart w:id="82" w:name="_FINANCE_–_TRANSPORT_3"/>
      <w:bookmarkStart w:id="83" w:name="_Toc38030368"/>
      <w:bookmarkEnd w:id="82"/>
      <w:r w:rsidRPr="000F61CD">
        <w:rPr>
          <w:rFonts w:asciiTheme="minorHAnsi" w:hAnsiTheme="minorHAnsi"/>
          <w:b/>
          <w:bCs/>
          <w:sz w:val="30"/>
          <w:szCs w:val="30"/>
        </w:rPr>
        <w:lastRenderedPageBreak/>
        <w:t xml:space="preserve">FINANCE – </w:t>
      </w:r>
      <w:r>
        <w:rPr>
          <w:rFonts w:asciiTheme="minorHAnsi" w:hAnsiTheme="minorHAnsi"/>
          <w:b/>
          <w:bCs/>
          <w:sz w:val="30"/>
          <w:szCs w:val="30"/>
        </w:rPr>
        <w:t>TRANSPORT ACCOUNTS RECONCILIATION PROCESS</w:t>
      </w:r>
      <w:bookmarkEnd w:id="83"/>
    </w:p>
    <w:p w14:paraId="6F7559C6" w14:textId="77777777" w:rsidR="00E70C29" w:rsidRDefault="00E70C29" w:rsidP="00E70C29">
      <w:pPr>
        <w:pStyle w:val="Heading2"/>
        <w:rPr>
          <w:b/>
          <w:color w:val="000000" w:themeColor="text1"/>
          <w:sz w:val="28"/>
          <w:szCs w:val="28"/>
        </w:rPr>
      </w:pPr>
    </w:p>
    <w:p w14:paraId="0401F380" w14:textId="77777777" w:rsidR="00E70C29" w:rsidRPr="00B755E2" w:rsidRDefault="00E70C29" w:rsidP="00E70C29">
      <w:pPr>
        <w:rPr>
          <w:sz w:val="8"/>
          <w:szCs w:val="8"/>
        </w:rPr>
      </w:pPr>
    </w:p>
    <w:tbl>
      <w:tblPr>
        <w:tblStyle w:val="TableGrid"/>
        <w:tblW w:w="9242" w:type="dxa"/>
        <w:tblInd w:w="720" w:type="dxa"/>
        <w:tblLook w:val="04A0" w:firstRow="1" w:lastRow="0" w:firstColumn="1" w:lastColumn="0" w:noHBand="0" w:noVBand="1"/>
      </w:tblPr>
      <w:tblGrid>
        <w:gridCol w:w="2235"/>
        <w:gridCol w:w="7007"/>
      </w:tblGrid>
      <w:tr w:rsidR="00E70C29" w14:paraId="669F1C80" w14:textId="77777777" w:rsidTr="00E70C29">
        <w:tc>
          <w:tcPr>
            <w:tcW w:w="2235" w:type="dxa"/>
          </w:tcPr>
          <w:p w14:paraId="59E71EA2" w14:textId="77777777" w:rsidR="00E70C29" w:rsidRPr="00724D19" w:rsidRDefault="00E70C29" w:rsidP="00E70C29">
            <w:pPr>
              <w:spacing w:before="60" w:after="60"/>
              <w:rPr>
                <w:b/>
              </w:rPr>
            </w:pPr>
            <w:r w:rsidRPr="00724D19">
              <w:rPr>
                <w:b/>
              </w:rPr>
              <w:t>Problem</w:t>
            </w:r>
          </w:p>
        </w:tc>
        <w:tc>
          <w:tcPr>
            <w:tcW w:w="7007" w:type="dxa"/>
          </w:tcPr>
          <w:p w14:paraId="128F2258" w14:textId="77777777" w:rsidR="00E70C29" w:rsidRDefault="00E70C29" w:rsidP="00E70C29">
            <w:pPr>
              <w:spacing w:before="60" w:after="60"/>
            </w:pPr>
            <w:r>
              <w:t>The journal process was manual, labour intensive and subject to errors</w:t>
            </w:r>
          </w:p>
          <w:p w14:paraId="18253641" w14:textId="77777777" w:rsidR="00E70C29" w:rsidRDefault="00E70C29" w:rsidP="00E70C29">
            <w:pPr>
              <w:spacing w:before="60" w:after="60"/>
            </w:pPr>
            <w:r>
              <w:t>It involved processing 140,000 transactions for 60+ carriers</w:t>
            </w:r>
          </w:p>
        </w:tc>
      </w:tr>
      <w:tr w:rsidR="00E70C29" w14:paraId="678DD5BC" w14:textId="77777777" w:rsidTr="00E70C29">
        <w:tc>
          <w:tcPr>
            <w:tcW w:w="2235" w:type="dxa"/>
          </w:tcPr>
          <w:p w14:paraId="01153FE2" w14:textId="77777777" w:rsidR="00E70C29" w:rsidRPr="00724D19" w:rsidRDefault="00E70C29" w:rsidP="00E70C29">
            <w:pPr>
              <w:spacing w:before="60" w:after="60"/>
              <w:rPr>
                <w:b/>
              </w:rPr>
            </w:pPr>
            <w:r w:rsidRPr="00724D19">
              <w:rPr>
                <w:b/>
                <w:color w:val="000000"/>
              </w:rPr>
              <w:t>Challenge</w:t>
            </w:r>
          </w:p>
        </w:tc>
        <w:tc>
          <w:tcPr>
            <w:tcW w:w="7007" w:type="dxa"/>
          </w:tcPr>
          <w:p w14:paraId="27406B5D" w14:textId="77777777" w:rsidR="00E70C29" w:rsidRPr="00507EA2" w:rsidRDefault="00E70C29" w:rsidP="00A17944">
            <w:pPr>
              <w:pStyle w:val="ListParagraph"/>
              <w:numPr>
                <w:ilvl w:val="0"/>
                <w:numId w:val="30"/>
              </w:numPr>
              <w:spacing w:before="60" w:after="60"/>
              <w:contextualSpacing w:val="0"/>
              <w:jc w:val="both"/>
            </w:pPr>
            <w:r>
              <w:t>Produce a process that is able to generate accurate backdated charges</w:t>
            </w:r>
          </w:p>
          <w:p w14:paraId="6D639358" w14:textId="77777777" w:rsidR="00E70C29" w:rsidRPr="00507EA2" w:rsidRDefault="00E70C29" w:rsidP="00A17944">
            <w:pPr>
              <w:pStyle w:val="ListParagraph"/>
              <w:numPr>
                <w:ilvl w:val="0"/>
                <w:numId w:val="30"/>
              </w:numPr>
              <w:spacing w:before="60" w:after="60"/>
              <w:contextualSpacing w:val="0"/>
              <w:jc w:val="both"/>
            </w:pPr>
            <w:r>
              <w:rPr>
                <w:color w:val="000000"/>
              </w:rPr>
              <w:t>Eliminate clerical guess work for backdating 1000s of deliveries</w:t>
            </w:r>
          </w:p>
          <w:p w14:paraId="20188407" w14:textId="77777777" w:rsidR="00E70C29" w:rsidRDefault="00E70C29" w:rsidP="00A17944">
            <w:pPr>
              <w:pStyle w:val="ListParagraph"/>
              <w:numPr>
                <w:ilvl w:val="0"/>
                <w:numId w:val="30"/>
              </w:numPr>
              <w:spacing w:before="60" w:after="60"/>
              <w:contextualSpacing w:val="0"/>
              <w:jc w:val="both"/>
            </w:pPr>
            <w:r>
              <w:rPr>
                <w:color w:val="000000"/>
              </w:rPr>
              <w:t>Improve accuracy and integrity for journals created</w:t>
            </w:r>
          </w:p>
        </w:tc>
      </w:tr>
      <w:tr w:rsidR="00E70C29" w14:paraId="78D9A2F1" w14:textId="77777777" w:rsidTr="00E70C29">
        <w:tc>
          <w:tcPr>
            <w:tcW w:w="2235" w:type="dxa"/>
          </w:tcPr>
          <w:p w14:paraId="474D7B4B" w14:textId="77777777" w:rsidR="00E70C29" w:rsidRPr="00724D19" w:rsidRDefault="00E70C29" w:rsidP="00E70C29">
            <w:pPr>
              <w:spacing w:before="60" w:after="60"/>
              <w:rPr>
                <w:b/>
              </w:rPr>
            </w:pPr>
            <w:r w:rsidRPr="00724D19">
              <w:rPr>
                <w:b/>
              </w:rPr>
              <w:t>Traditional Solution</w:t>
            </w:r>
          </w:p>
        </w:tc>
        <w:tc>
          <w:tcPr>
            <w:tcW w:w="7007" w:type="dxa"/>
          </w:tcPr>
          <w:p w14:paraId="027FB89A" w14:textId="77777777" w:rsidR="00E70C29" w:rsidRDefault="00E70C29" w:rsidP="00E70C29">
            <w:pPr>
              <w:spacing w:before="60" w:after="60"/>
              <w:jc w:val="both"/>
            </w:pPr>
            <w:r>
              <w:t>IT s</w:t>
            </w:r>
            <w:r w:rsidRPr="00CD4A4E">
              <w:t>o</w:t>
            </w:r>
            <w:r>
              <w:t>ftware development estimated to be months – very complex to build</w:t>
            </w:r>
          </w:p>
        </w:tc>
      </w:tr>
      <w:tr w:rsidR="00E70C29" w14:paraId="4B72EA89" w14:textId="77777777" w:rsidTr="00E70C29">
        <w:tc>
          <w:tcPr>
            <w:tcW w:w="2235" w:type="dxa"/>
          </w:tcPr>
          <w:p w14:paraId="504CDDD4" w14:textId="77777777" w:rsidR="00E70C29" w:rsidRPr="00724D19" w:rsidRDefault="00E70C29" w:rsidP="00E70C29">
            <w:pPr>
              <w:spacing w:before="60" w:after="60"/>
              <w:rPr>
                <w:b/>
              </w:rPr>
            </w:pPr>
            <w:r>
              <w:rPr>
                <w:b/>
              </w:rPr>
              <w:t>Solution</w:t>
            </w:r>
          </w:p>
        </w:tc>
        <w:tc>
          <w:tcPr>
            <w:tcW w:w="7007" w:type="dxa"/>
          </w:tcPr>
          <w:p w14:paraId="2FE6FC89" w14:textId="77777777" w:rsidR="00E70C29" w:rsidRDefault="00E70C29" w:rsidP="00E70C29">
            <w:pPr>
              <w:spacing w:before="60" w:after="60"/>
              <w:jc w:val="both"/>
            </w:pPr>
            <w:r w:rsidRPr="00CD4A4E">
              <w:t xml:space="preserve">Apply our </w:t>
            </w:r>
            <w:r w:rsidRPr="00CD4A4E">
              <w:rPr>
                <w:i/>
              </w:rPr>
              <w:t xml:space="preserve">Algomatics™ </w:t>
            </w:r>
            <w:r w:rsidRPr="00CD4A4E">
              <w:t>m</w:t>
            </w:r>
            <w:r>
              <w:t>ethodology to track very single transaction in SAP Financials and every single transaction in the operational system TMS.  Then build a two-way bridge to reconcile each of these transactions to each other</w:t>
            </w:r>
          </w:p>
        </w:tc>
      </w:tr>
      <w:tr w:rsidR="00E70C29" w14:paraId="20E7C744" w14:textId="77777777" w:rsidTr="00E70C29">
        <w:tc>
          <w:tcPr>
            <w:tcW w:w="2235" w:type="dxa"/>
          </w:tcPr>
          <w:p w14:paraId="129C70A6" w14:textId="77777777" w:rsidR="00E70C29" w:rsidRPr="00724D19" w:rsidRDefault="00E70C29" w:rsidP="00E70C29">
            <w:pPr>
              <w:spacing w:before="60" w:after="60"/>
              <w:rPr>
                <w:b/>
              </w:rPr>
            </w:pPr>
            <w:r w:rsidRPr="00724D19">
              <w:rPr>
                <w:b/>
              </w:rPr>
              <w:t>Outcomes</w:t>
            </w:r>
          </w:p>
        </w:tc>
        <w:tc>
          <w:tcPr>
            <w:tcW w:w="7007" w:type="dxa"/>
          </w:tcPr>
          <w:p w14:paraId="169A52D8" w14:textId="77777777" w:rsidR="00E70C29" w:rsidRDefault="00E70C29" w:rsidP="00A17944">
            <w:pPr>
              <w:pStyle w:val="ListParagraph"/>
              <w:numPr>
                <w:ilvl w:val="0"/>
                <w:numId w:val="31"/>
              </w:numPr>
              <w:spacing w:before="60" w:after="60"/>
              <w:contextualSpacing w:val="0"/>
            </w:pPr>
            <w:r>
              <w:t>Saved months of effort by the client’s IT developers.   15 days to build</w:t>
            </w:r>
          </w:p>
          <w:p w14:paraId="3968E756" w14:textId="77777777" w:rsidR="00E70C29" w:rsidRDefault="00E70C29" w:rsidP="00A17944">
            <w:pPr>
              <w:pStyle w:val="ListParagraph"/>
              <w:numPr>
                <w:ilvl w:val="0"/>
                <w:numId w:val="31"/>
              </w:numPr>
              <w:spacing w:before="60" w:after="60"/>
              <w:contextualSpacing w:val="0"/>
            </w:pPr>
            <w:r>
              <w:t>3-4 days reduced down to less than 2 hours</w:t>
            </w:r>
          </w:p>
          <w:p w14:paraId="087F90EF" w14:textId="77777777" w:rsidR="00E70C29" w:rsidRPr="00CD4A4E" w:rsidRDefault="00E70C29" w:rsidP="00A17944">
            <w:pPr>
              <w:pStyle w:val="ListParagraph"/>
              <w:numPr>
                <w:ilvl w:val="0"/>
                <w:numId w:val="31"/>
              </w:numPr>
              <w:spacing w:before="60" w:after="60"/>
              <w:contextualSpacing w:val="0"/>
            </w:pPr>
            <w:r>
              <w:t>Improved integrity – rated at 100%</w:t>
            </w:r>
          </w:p>
        </w:tc>
      </w:tr>
      <w:tr w:rsidR="00E70C29" w14:paraId="722905E5" w14:textId="77777777" w:rsidTr="00E70C29">
        <w:tc>
          <w:tcPr>
            <w:tcW w:w="2235" w:type="dxa"/>
          </w:tcPr>
          <w:p w14:paraId="76D43625" w14:textId="77777777" w:rsidR="00E70C29" w:rsidRPr="00724D19" w:rsidRDefault="00E70C29" w:rsidP="00E70C29">
            <w:pPr>
              <w:spacing w:before="60" w:after="60"/>
              <w:rPr>
                <w:b/>
              </w:rPr>
            </w:pPr>
            <w:r w:rsidRPr="00351B43">
              <w:rPr>
                <w:b/>
              </w:rPr>
              <w:t>Status</w:t>
            </w:r>
          </w:p>
        </w:tc>
        <w:tc>
          <w:tcPr>
            <w:tcW w:w="7007" w:type="dxa"/>
          </w:tcPr>
          <w:p w14:paraId="462E1D5B" w14:textId="77777777" w:rsidR="00E70C29" w:rsidRDefault="00E70C29" w:rsidP="00E70C29">
            <w:pPr>
              <w:spacing w:before="60" w:after="60"/>
            </w:pPr>
            <w:r w:rsidRPr="00F8085B">
              <w:t>Used monthly by Transport Accounts team for Supermarkets, Retail Segment and Retailer Fuel Retailer</w:t>
            </w:r>
          </w:p>
        </w:tc>
      </w:tr>
    </w:tbl>
    <w:p w14:paraId="2AD41A3A" w14:textId="77777777" w:rsidR="00E70C29" w:rsidRDefault="00E70C29" w:rsidP="00E70C29">
      <w:pPr>
        <w:pStyle w:val="Heading2"/>
      </w:pPr>
    </w:p>
    <w:p w14:paraId="25FEFC9D" w14:textId="77777777" w:rsidR="00E70C29" w:rsidRPr="00691642" w:rsidRDefault="00E70C29" w:rsidP="00E70C29">
      <w:pPr>
        <w:spacing w:after="0"/>
        <w:jc w:val="both"/>
        <w:rPr>
          <w:sz w:val="20"/>
          <w:szCs w:val="20"/>
        </w:rPr>
      </w:pPr>
      <w:r w:rsidRPr="00691642">
        <w:rPr>
          <w:sz w:val="20"/>
          <w:szCs w:val="20"/>
        </w:rPr>
        <w:t>We cannot reconcile the financials due to timing issues, system constraints and manual interventions (spot charges).  Reconciliation process between past historical transactions and the current transactions</w:t>
      </w:r>
    </w:p>
    <w:p w14:paraId="422DC8D5" w14:textId="77777777" w:rsidR="00E70C29" w:rsidRPr="00691642" w:rsidRDefault="00E70C29" w:rsidP="00E70C29">
      <w:pPr>
        <w:spacing w:after="0"/>
        <w:jc w:val="both"/>
        <w:rPr>
          <w:sz w:val="20"/>
          <w:szCs w:val="20"/>
        </w:rPr>
      </w:pPr>
    </w:p>
    <w:p w14:paraId="717E7D40" w14:textId="77777777" w:rsidR="00E70C29" w:rsidRPr="00691642" w:rsidRDefault="00E70C29" w:rsidP="00E70C29">
      <w:pPr>
        <w:spacing w:after="0"/>
        <w:jc w:val="both"/>
        <w:rPr>
          <w:sz w:val="20"/>
          <w:szCs w:val="20"/>
        </w:rPr>
      </w:pPr>
      <w:r w:rsidRPr="00691642">
        <w:rPr>
          <w:sz w:val="20"/>
          <w:szCs w:val="20"/>
        </w:rPr>
        <w:t>All TMS operational transactions need be accounted for and reconciled against the SAP financial system and vice versa.   The solution would be to build a process that accounts for every single transactions - exceeding 50,000 transactions per period</w:t>
      </w:r>
    </w:p>
    <w:p w14:paraId="1C97F358" w14:textId="77777777" w:rsidR="00E70C29" w:rsidRPr="00691642" w:rsidRDefault="00E70C29" w:rsidP="00E70C29">
      <w:pPr>
        <w:spacing w:after="0"/>
        <w:jc w:val="both"/>
        <w:rPr>
          <w:sz w:val="20"/>
          <w:szCs w:val="20"/>
        </w:rPr>
      </w:pPr>
    </w:p>
    <w:p w14:paraId="0C5F2A73" w14:textId="77777777" w:rsidR="00E70C29" w:rsidRPr="00691642" w:rsidRDefault="00E70C29" w:rsidP="00E70C29">
      <w:pPr>
        <w:spacing w:after="0"/>
        <w:jc w:val="both"/>
        <w:rPr>
          <w:sz w:val="20"/>
          <w:szCs w:val="20"/>
        </w:rPr>
      </w:pPr>
      <w:r w:rsidRPr="00691642">
        <w:rPr>
          <w:sz w:val="20"/>
          <w:szCs w:val="20"/>
        </w:rPr>
        <w:t>It is too time consuming to track down every transaction between SAP Financials and the 3rd party operational TMS system due to the volume of deliveries between Distribution centres and every single store in the country.  Such reconciliation would take 3-4 days per month</w:t>
      </w:r>
    </w:p>
    <w:p w14:paraId="39EC2916" w14:textId="77777777" w:rsidR="00E70C29" w:rsidRPr="00691642" w:rsidRDefault="00E70C29" w:rsidP="00E70C29">
      <w:pPr>
        <w:spacing w:after="0"/>
        <w:jc w:val="both"/>
        <w:rPr>
          <w:sz w:val="20"/>
          <w:szCs w:val="20"/>
        </w:rPr>
      </w:pPr>
    </w:p>
    <w:p w14:paraId="33F10A62" w14:textId="77777777" w:rsidR="00E70C29" w:rsidRPr="00691642" w:rsidRDefault="00E70C29" w:rsidP="00E70C29">
      <w:pPr>
        <w:spacing w:after="0"/>
        <w:jc w:val="both"/>
        <w:rPr>
          <w:sz w:val="20"/>
          <w:szCs w:val="20"/>
        </w:rPr>
      </w:pPr>
      <w:r w:rsidRPr="00691642">
        <w:rPr>
          <w:sz w:val="20"/>
          <w:szCs w:val="20"/>
        </w:rPr>
        <w:t>The completion of the exercise would take us past the cut-off date for the period where we would never be able to post journals on time.   Under the manual process, this would be posted and adjusted for the next period which is technically incorrect.</w:t>
      </w:r>
    </w:p>
    <w:p w14:paraId="41281FD4" w14:textId="77777777" w:rsidR="00E70C29" w:rsidRPr="00691642" w:rsidRDefault="00E70C29" w:rsidP="00E70C29">
      <w:pPr>
        <w:spacing w:after="0"/>
        <w:jc w:val="both"/>
        <w:rPr>
          <w:sz w:val="20"/>
          <w:szCs w:val="20"/>
        </w:rPr>
      </w:pPr>
    </w:p>
    <w:p w14:paraId="3B59D3C5" w14:textId="77777777" w:rsidR="00E70C29" w:rsidRPr="00691642" w:rsidRDefault="00E70C29" w:rsidP="00E70C29">
      <w:pPr>
        <w:spacing w:after="0"/>
        <w:jc w:val="both"/>
        <w:rPr>
          <w:sz w:val="20"/>
          <w:szCs w:val="20"/>
        </w:rPr>
      </w:pPr>
      <w:r w:rsidRPr="00691642">
        <w:rPr>
          <w:sz w:val="20"/>
          <w:szCs w:val="20"/>
        </w:rPr>
        <w:t>To start off this process we would take the current period TMS Brand Charging Accruals report for all 29 Distribution centres covering all of our 1000+ stores / locations.   Then take the last period TMS Brand Charging Accruals report for all 29 Distribution centres covering all of our 1000+ stores/locations.</w:t>
      </w:r>
    </w:p>
    <w:p w14:paraId="001DF88C" w14:textId="77777777" w:rsidR="00E70C29" w:rsidRPr="00691642" w:rsidRDefault="00E70C29" w:rsidP="00E70C29">
      <w:pPr>
        <w:spacing w:after="0"/>
        <w:jc w:val="both"/>
        <w:rPr>
          <w:sz w:val="20"/>
          <w:szCs w:val="20"/>
        </w:rPr>
      </w:pPr>
    </w:p>
    <w:p w14:paraId="18D4CD62" w14:textId="77777777" w:rsidR="00E70C29" w:rsidRPr="00691642" w:rsidRDefault="00E70C29" w:rsidP="00E70C29">
      <w:pPr>
        <w:spacing w:after="0"/>
        <w:jc w:val="both"/>
        <w:rPr>
          <w:sz w:val="20"/>
          <w:szCs w:val="20"/>
        </w:rPr>
      </w:pPr>
      <w:r w:rsidRPr="00691642">
        <w:rPr>
          <w:sz w:val="20"/>
          <w:szCs w:val="20"/>
        </w:rPr>
        <w:t>See that the above two reports also includes costs of uncosted shipments through a process.  Run the RCTI report (actual payment) made for a given period – to ensure all payments are accounted for</w:t>
      </w:r>
    </w:p>
    <w:p w14:paraId="36D7D6C2" w14:textId="77777777" w:rsidR="00E70C29" w:rsidRPr="00691642" w:rsidRDefault="00E70C29" w:rsidP="00E70C29">
      <w:pPr>
        <w:spacing w:after="0"/>
        <w:jc w:val="both"/>
        <w:rPr>
          <w:sz w:val="20"/>
          <w:szCs w:val="20"/>
        </w:rPr>
      </w:pPr>
      <w:r w:rsidRPr="00691642">
        <w:rPr>
          <w:sz w:val="20"/>
          <w:szCs w:val="20"/>
        </w:rPr>
        <w:t>Run the Shipments report (shipments despatched) made for a given period – to ensure that all commitments are accounted for</w:t>
      </w:r>
    </w:p>
    <w:p w14:paraId="1156B47E" w14:textId="77777777" w:rsidR="00E70C29" w:rsidRPr="00691642" w:rsidRDefault="00E70C29" w:rsidP="00E70C29">
      <w:pPr>
        <w:spacing w:after="0"/>
        <w:jc w:val="both"/>
        <w:rPr>
          <w:sz w:val="20"/>
          <w:szCs w:val="20"/>
        </w:rPr>
      </w:pPr>
    </w:p>
    <w:p w14:paraId="4656ED8F" w14:textId="77777777" w:rsidR="00E70C29" w:rsidRPr="00691642" w:rsidRDefault="00E70C29" w:rsidP="00E70C29">
      <w:pPr>
        <w:spacing w:after="0"/>
        <w:jc w:val="both"/>
        <w:rPr>
          <w:sz w:val="20"/>
          <w:szCs w:val="20"/>
        </w:rPr>
      </w:pPr>
      <w:r w:rsidRPr="00691642">
        <w:rPr>
          <w:sz w:val="20"/>
          <w:szCs w:val="20"/>
        </w:rPr>
        <w:t>All these reports and then input into the Transport Reconciliation output where the discrepancies are identified between the past accruals vs re-accruals, current accruals vs. shipment list, shipment list versus the RCTI and those accruals which have achieved payment compared against the RCTI file.</w:t>
      </w:r>
    </w:p>
    <w:p w14:paraId="0FE4721A" w14:textId="77777777" w:rsidR="00E70C29" w:rsidRPr="00691642" w:rsidRDefault="00E70C29" w:rsidP="00E70C29">
      <w:pPr>
        <w:spacing w:after="0"/>
        <w:jc w:val="both"/>
        <w:rPr>
          <w:sz w:val="20"/>
          <w:szCs w:val="20"/>
        </w:rPr>
      </w:pPr>
    </w:p>
    <w:p w14:paraId="49F9F92E" w14:textId="77777777" w:rsidR="00E70C29" w:rsidRPr="00691642" w:rsidRDefault="00E70C29" w:rsidP="00E70C29">
      <w:pPr>
        <w:spacing w:after="0"/>
        <w:jc w:val="both"/>
        <w:rPr>
          <w:sz w:val="20"/>
          <w:szCs w:val="20"/>
        </w:rPr>
      </w:pPr>
      <w:r w:rsidRPr="00691642">
        <w:rPr>
          <w:sz w:val="20"/>
          <w:szCs w:val="20"/>
        </w:rPr>
        <w:t>This then completes the two-way reconciliation process between TMS and SAP…    ensuring that there has not been no intervention unaccounted for between the two systems</w:t>
      </w:r>
    </w:p>
    <w:p w14:paraId="15D93A39" w14:textId="77777777" w:rsidR="00E70C29" w:rsidRPr="00691642" w:rsidRDefault="00E70C29" w:rsidP="00E70C29">
      <w:pPr>
        <w:spacing w:after="0"/>
        <w:jc w:val="both"/>
        <w:rPr>
          <w:sz w:val="20"/>
          <w:szCs w:val="20"/>
        </w:rPr>
      </w:pPr>
    </w:p>
    <w:p w14:paraId="499B4E62" w14:textId="77777777" w:rsidR="00E70C29" w:rsidRDefault="00E70C29" w:rsidP="00E70C29">
      <w:pPr>
        <w:spacing w:after="0"/>
        <w:rPr>
          <w:b/>
          <w:bCs/>
          <w:sz w:val="26"/>
          <w:szCs w:val="26"/>
        </w:rPr>
      </w:pPr>
      <w:r>
        <w:rPr>
          <w:b/>
          <w:bCs/>
          <w:sz w:val="26"/>
          <w:szCs w:val="26"/>
        </w:rPr>
        <w:t xml:space="preserve">Comments Made By Sponsor </w:t>
      </w:r>
      <w:r w:rsidRPr="00121D16">
        <w:rPr>
          <w:b/>
          <w:bCs/>
          <w:sz w:val="26"/>
          <w:szCs w:val="26"/>
        </w:rPr>
        <w:t xml:space="preserve">– </w:t>
      </w:r>
      <w:r>
        <w:rPr>
          <w:b/>
          <w:bCs/>
          <w:sz w:val="26"/>
          <w:szCs w:val="26"/>
        </w:rPr>
        <w:t>Transport Accounts Manager</w:t>
      </w:r>
    </w:p>
    <w:p w14:paraId="661AEFD9" w14:textId="77777777" w:rsidR="00E70C29" w:rsidRPr="00121D16" w:rsidRDefault="00E70C29" w:rsidP="00E70C29">
      <w:pPr>
        <w:spacing w:after="0"/>
        <w:rPr>
          <w:b/>
          <w:bCs/>
          <w:sz w:val="12"/>
          <w:szCs w:val="12"/>
        </w:rPr>
      </w:pPr>
    </w:p>
    <w:p w14:paraId="32704767" w14:textId="77777777" w:rsidR="00E70C29" w:rsidRPr="006D5C38" w:rsidRDefault="00E70C29" w:rsidP="00E70C29">
      <w:pPr>
        <w:spacing w:after="0"/>
        <w:jc w:val="both"/>
        <w:rPr>
          <w:sz w:val="18"/>
          <w:szCs w:val="18"/>
        </w:rPr>
      </w:pPr>
      <w:r w:rsidRPr="00135C71">
        <w:rPr>
          <w:sz w:val="18"/>
          <w:szCs w:val="18"/>
        </w:rPr>
        <w:t>A process that took 3-4 days to complete now takes less than 2 hours to complete.  The main outcome from this automated model is all discrepancies per site are identified and are fixed within the same accounting period. This in turn reduces business risk and exposure.</w:t>
      </w:r>
      <w:r w:rsidRPr="00F8085B">
        <w:t> </w:t>
      </w:r>
      <w:r w:rsidRPr="00700A2E">
        <w:br w:type="page"/>
      </w:r>
    </w:p>
    <w:p w14:paraId="186FFFA8" w14:textId="77777777" w:rsidR="00E70C29" w:rsidRDefault="00E70C29" w:rsidP="00025DD4">
      <w:pPr>
        <w:pStyle w:val="Heading1"/>
        <w:numPr>
          <w:ilvl w:val="0"/>
          <w:numId w:val="87"/>
        </w:numPr>
        <w:spacing w:before="0"/>
        <w:jc w:val="center"/>
        <w:rPr>
          <w:rFonts w:asciiTheme="minorHAnsi" w:hAnsiTheme="minorHAnsi"/>
          <w:b/>
          <w:bCs/>
          <w:sz w:val="30"/>
          <w:szCs w:val="30"/>
        </w:rPr>
      </w:pPr>
      <w:bookmarkStart w:id="84" w:name="_FINANCE_–_FIXED"/>
      <w:bookmarkStart w:id="85" w:name="_Toc38030369"/>
      <w:bookmarkEnd w:id="84"/>
      <w:r w:rsidRPr="000F61CD">
        <w:rPr>
          <w:rFonts w:asciiTheme="minorHAnsi" w:hAnsiTheme="minorHAnsi"/>
          <w:b/>
          <w:bCs/>
          <w:sz w:val="30"/>
          <w:szCs w:val="30"/>
        </w:rPr>
        <w:lastRenderedPageBreak/>
        <w:t xml:space="preserve">FINANCE – </w:t>
      </w:r>
      <w:r>
        <w:rPr>
          <w:rFonts w:asciiTheme="minorHAnsi" w:hAnsiTheme="minorHAnsi"/>
          <w:b/>
          <w:bCs/>
          <w:sz w:val="30"/>
          <w:szCs w:val="30"/>
        </w:rPr>
        <w:t>FIXED ASSETS RETIREMENTS AND TRANSFER MANAGEMENT</w:t>
      </w:r>
      <w:bookmarkEnd w:id="85"/>
    </w:p>
    <w:p w14:paraId="1BAF7D37" w14:textId="77777777" w:rsidR="00E70C29" w:rsidRPr="00B64B8F" w:rsidRDefault="00E70C29" w:rsidP="00E70C29"/>
    <w:tbl>
      <w:tblPr>
        <w:tblStyle w:val="TableGrid"/>
        <w:tblW w:w="0" w:type="auto"/>
        <w:tblInd w:w="720" w:type="dxa"/>
        <w:tblLook w:val="04A0" w:firstRow="1" w:lastRow="0" w:firstColumn="1" w:lastColumn="0" w:noHBand="0" w:noVBand="1"/>
      </w:tblPr>
      <w:tblGrid>
        <w:gridCol w:w="2235"/>
        <w:gridCol w:w="7007"/>
      </w:tblGrid>
      <w:tr w:rsidR="00E70C29" w14:paraId="66740C1B" w14:textId="77777777" w:rsidTr="00E70C29">
        <w:tc>
          <w:tcPr>
            <w:tcW w:w="2235" w:type="dxa"/>
          </w:tcPr>
          <w:p w14:paraId="36636EC3" w14:textId="77777777" w:rsidR="00E70C29" w:rsidRPr="00724D19" w:rsidRDefault="00E70C29" w:rsidP="00E70C29">
            <w:pPr>
              <w:spacing w:before="60" w:after="60"/>
              <w:rPr>
                <w:b/>
              </w:rPr>
            </w:pPr>
            <w:r w:rsidRPr="00724D19">
              <w:rPr>
                <w:b/>
              </w:rPr>
              <w:t>Problem</w:t>
            </w:r>
          </w:p>
        </w:tc>
        <w:tc>
          <w:tcPr>
            <w:tcW w:w="7007" w:type="dxa"/>
          </w:tcPr>
          <w:p w14:paraId="1F9D0921" w14:textId="77777777" w:rsidR="00E70C29" w:rsidRPr="00E97E8C" w:rsidRDefault="00E70C29" w:rsidP="00E70C29">
            <w:pPr>
              <w:spacing w:before="60" w:after="60"/>
            </w:pPr>
            <w:r>
              <w:t xml:space="preserve">Generate a readable </w:t>
            </w:r>
            <w:r>
              <w:rPr>
                <w:i/>
              </w:rPr>
              <w:t>Retirements and Transfer</w:t>
            </w:r>
            <w:r>
              <w:t xml:space="preserve"> report.  SAP output unusable</w:t>
            </w:r>
          </w:p>
        </w:tc>
      </w:tr>
      <w:tr w:rsidR="00E70C29" w14:paraId="028B72F8" w14:textId="77777777" w:rsidTr="00E70C29">
        <w:tc>
          <w:tcPr>
            <w:tcW w:w="2235" w:type="dxa"/>
          </w:tcPr>
          <w:p w14:paraId="0D014ED7" w14:textId="77777777" w:rsidR="00E70C29" w:rsidRPr="00724D19" w:rsidRDefault="00E70C29" w:rsidP="00E70C29">
            <w:pPr>
              <w:spacing w:before="60" w:after="60"/>
              <w:rPr>
                <w:b/>
              </w:rPr>
            </w:pPr>
            <w:r w:rsidRPr="00724D19">
              <w:rPr>
                <w:b/>
                <w:color w:val="000000"/>
              </w:rPr>
              <w:t>Challenge</w:t>
            </w:r>
          </w:p>
        </w:tc>
        <w:tc>
          <w:tcPr>
            <w:tcW w:w="7007" w:type="dxa"/>
          </w:tcPr>
          <w:p w14:paraId="063A3838" w14:textId="77777777" w:rsidR="00E70C29" w:rsidRDefault="00E70C29" w:rsidP="00A17944">
            <w:pPr>
              <w:pStyle w:val="ListParagraph"/>
              <w:numPr>
                <w:ilvl w:val="0"/>
                <w:numId w:val="32"/>
              </w:numPr>
              <w:spacing w:before="60" w:after="60"/>
              <w:contextualSpacing w:val="0"/>
              <w:jc w:val="both"/>
            </w:pPr>
            <w:r>
              <w:t>Convert and remap these reports to something that is user friendly</w:t>
            </w:r>
          </w:p>
        </w:tc>
      </w:tr>
      <w:tr w:rsidR="00E70C29" w14:paraId="5EDDBA38" w14:textId="77777777" w:rsidTr="00E70C29">
        <w:tc>
          <w:tcPr>
            <w:tcW w:w="2235" w:type="dxa"/>
          </w:tcPr>
          <w:p w14:paraId="3AC65788" w14:textId="77777777" w:rsidR="00E70C29" w:rsidRPr="00724D19" w:rsidRDefault="00E70C29" w:rsidP="00E70C29">
            <w:pPr>
              <w:spacing w:before="60" w:after="60"/>
              <w:rPr>
                <w:b/>
              </w:rPr>
            </w:pPr>
            <w:r w:rsidRPr="00724D19">
              <w:rPr>
                <w:b/>
              </w:rPr>
              <w:t>Traditional Solution</w:t>
            </w:r>
          </w:p>
        </w:tc>
        <w:tc>
          <w:tcPr>
            <w:tcW w:w="7007" w:type="dxa"/>
          </w:tcPr>
          <w:p w14:paraId="6618C22A" w14:textId="77777777" w:rsidR="00E70C29" w:rsidRDefault="00E70C29" w:rsidP="00E70C29">
            <w:pPr>
              <w:spacing w:before="60" w:after="60"/>
              <w:jc w:val="both"/>
            </w:pPr>
            <w:r>
              <w:t>IT s</w:t>
            </w:r>
            <w:r w:rsidRPr="00CD4A4E">
              <w:t>o</w:t>
            </w:r>
            <w:r>
              <w:t>ftware development estimated to be around 2 weeks</w:t>
            </w:r>
          </w:p>
        </w:tc>
      </w:tr>
      <w:tr w:rsidR="00E70C29" w14:paraId="4C514890" w14:textId="77777777" w:rsidTr="00E70C29">
        <w:tc>
          <w:tcPr>
            <w:tcW w:w="2235" w:type="dxa"/>
          </w:tcPr>
          <w:p w14:paraId="7B3DE4EF" w14:textId="77777777" w:rsidR="00E70C29" w:rsidRPr="00724D19" w:rsidRDefault="00E70C29" w:rsidP="00E70C29">
            <w:pPr>
              <w:spacing w:before="60" w:after="60"/>
              <w:rPr>
                <w:b/>
              </w:rPr>
            </w:pPr>
            <w:r>
              <w:rPr>
                <w:b/>
              </w:rPr>
              <w:t>Solution</w:t>
            </w:r>
          </w:p>
        </w:tc>
        <w:tc>
          <w:tcPr>
            <w:tcW w:w="7007" w:type="dxa"/>
          </w:tcPr>
          <w:p w14:paraId="1084A8ED" w14:textId="77777777" w:rsidR="00E70C29" w:rsidRDefault="00E70C29" w:rsidP="00E70C29">
            <w:pPr>
              <w:spacing w:before="60" w:after="60"/>
              <w:jc w:val="both"/>
            </w:pPr>
            <w:r w:rsidRPr="00CD4A4E">
              <w:t xml:space="preserve">Apply our </w:t>
            </w:r>
            <w:r w:rsidRPr="00CD4A4E">
              <w:rPr>
                <w:i/>
              </w:rPr>
              <w:t xml:space="preserve">Algomatics™ </w:t>
            </w:r>
            <w:r w:rsidRPr="00CD4A4E">
              <w:t>m</w:t>
            </w:r>
            <w:r>
              <w:t xml:space="preserve">ethodology to convert the </w:t>
            </w:r>
            <w:r w:rsidRPr="00700A2E">
              <w:rPr>
                <w:i/>
              </w:rPr>
              <w:t>AR06</w:t>
            </w:r>
            <w:r w:rsidRPr="00700A2E">
              <w:t xml:space="preserve"> and </w:t>
            </w:r>
            <w:r w:rsidRPr="00700A2E">
              <w:rPr>
                <w:i/>
              </w:rPr>
              <w:t>AR07</w:t>
            </w:r>
            <w:r>
              <w:rPr>
                <w:i/>
              </w:rPr>
              <w:t xml:space="preserve"> </w:t>
            </w:r>
            <w:r w:rsidRPr="00DC472D">
              <w:t>reports</w:t>
            </w:r>
            <w:r>
              <w:t xml:space="preserve"> SAP to be fit for purpose</w:t>
            </w:r>
          </w:p>
        </w:tc>
      </w:tr>
      <w:tr w:rsidR="00E70C29" w14:paraId="281D20DF" w14:textId="77777777" w:rsidTr="00E70C29">
        <w:tc>
          <w:tcPr>
            <w:tcW w:w="2235" w:type="dxa"/>
          </w:tcPr>
          <w:p w14:paraId="6559AC8E" w14:textId="77777777" w:rsidR="00E70C29" w:rsidRPr="00724D19" w:rsidRDefault="00E70C29" w:rsidP="00E70C29">
            <w:pPr>
              <w:spacing w:before="60" w:after="60"/>
              <w:rPr>
                <w:b/>
              </w:rPr>
            </w:pPr>
            <w:r w:rsidRPr="00724D19">
              <w:rPr>
                <w:b/>
              </w:rPr>
              <w:t>Outcomes</w:t>
            </w:r>
          </w:p>
        </w:tc>
        <w:tc>
          <w:tcPr>
            <w:tcW w:w="7007" w:type="dxa"/>
          </w:tcPr>
          <w:p w14:paraId="3C3DA12C" w14:textId="77777777" w:rsidR="00E70C29" w:rsidRDefault="00E70C29" w:rsidP="00A17944">
            <w:pPr>
              <w:pStyle w:val="ListParagraph"/>
              <w:numPr>
                <w:ilvl w:val="0"/>
                <w:numId w:val="33"/>
              </w:numPr>
              <w:spacing w:before="60" w:after="60"/>
              <w:contextualSpacing w:val="0"/>
            </w:pPr>
            <w:r>
              <w:t>Saved 1-2 weeks of effort by the client’s IT developers.   1 day to build</w:t>
            </w:r>
          </w:p>
          <w:p w14:paraId="235CE9CE" w14:textId="77777777" w:rsidR="00E70C29" w:rsidRDefault="00E70C29" w:rsidP="00A17944">
            <w:pPr>
              <w:pStyle w:val="ListParagraph"/>
              <w:numPr>
                <w:ilvl w:val="0"/>
                <w:numId w:val="33"/>
              </w:numPr>
              <w:spacing w:before="60" w:after="60"/>
              <w:contextualSpacing w:val="0"/>
            </w:pPr>
            <w:r>
              <w:t>3-4 hours reduced down to 30-40 minutes</w:t>
            </w:r>
          </w:p>
          <w:p w14:paraId="3E824EFD" w14:textId="77777777" w:rsidR="00E70C29" w:rsidRPr="00CD4A4E" w:rsidRDefault="00E70C29" w:rsidP="00A17944">
            <w:pPr>
              <w:pStyle w:val="ListParagraph"/>
              <w:numPr>
                <w:ilvl w:val="0"/>
                <w:numId w:val="33"/>
              </w:numPr>
              <w:spacing w:before="60" w:after="60"/>
              <w:contextualSpacing w:val="0"/>
            </w:pPr>
            <w:r>
              <w:t>Improved integrity – rated at 100%</w:t>
            </w:r>
          </w:p>
        </w:tc>
      </w:tr>
      <w:tr w:rsidR="00E70C29" w14:paraId="4D6E7F9D" w14:textId="77777777" w:rsidTr="00E70C29">
        <w:tc>
          <w:tcPr>
            <w:tcW w:w="2235" w:type="dxa"/>
          </w:tcPr>
          <w:p w14:paraId="0082C024" w14:textId="77777777" w:rsidR="00E70C29" w:rsidRPr="00724D19" w:rsidRDefault="00E70C29" w:rsidP="00E70C29">
            <w:pPr>
              <w:spacing w:before="60" w:after="60"/>
              <w:rPr>
                <w:b/>
              </w:rPr>
            </w:pPr>
            <w:r w:rsidRPr="00351B43">
              <w:rPr>
                <w:b/>
              </w:rPr>
              <w:t>Status</w:t>
            </w:r>
          </w:p>
        </w:tc>
        <w:tc>
          <w:tcPr>
            <w:tcW w:w="7007" w:type="dxa"/>
          </w:tcPr>
          <w:p w14:paraId="3311D03D" w14:textId="71E3798D" w:rsidR="00E70C29" w:rsidRDefault="00E70C29" w:rsidP="00E70C29">
            <w:pPr>
              <w:spacing w:before="60" w:after="60"/>
            </w:pPr>
            <w:r w:rsidRPr="00F8085B">
              <w:t>Use</w:t>
            </w:r>
            <w:r>
              <w:t>d monthly</w:t>
            </w:r>
          </w:p>
        </w:tc>
      </w:tr>
    </w:tbl>
    <w:p w14:paraId="23228C02" w14:textId="77777777" w:rsidR="00E70C29" w:rsidRDefault="00E70C29" w:rsidP="00E70C29">
      <w:pPr>
        <w:pStyle w:val="Heading2"/>
      </w:pPr>
    </w:p>
    <w:p w14:paraId="7F61DBF9" w14:textId="77777777" w:rsidR="00E70C29" w:rsidRDefault="00E70C29" w:rsidP="00E70C29">
      <w:pPr>
        <w:spacing w:after="0"/>
        <w:jc w:val="both"/>
      </w:pPr>
    </w:p>
    <w:p w14:paraId="6840E8F3" w14:textId="77777777" w:rsidR="00E70C29" w:rsidRPr="00700A2E" w:rsidRDefault="00E70C29" w:rsidP="00E70C29">
      <w:pPr>
        <w:spacing w:after="0"/>
        <w:jc w:val="both"/>
      </w:pPr>
      <w:r w:rsidRPr="00700A2E">
        <w:t xml:space="preserve">The objective for this process was to simplify the monthly process of generating the Retirements and Transfers report which is distributed to different finance functions of the business for reporting and taxation purposes. </w:t>
      </w:r>
    </w:p>
    <w:p w14:paraId="1D35981B" w14:textId="77777777" w:rsidR="00E70C29" w:rsidRPr="00700A2E" w:rsidRDefault="00E70C29" w:rsidP="00E70C29">
      <w:pPr>
        <w:spacing w:after="0"/>
        <w:jc w:val="both"/>
      </w:pPr>
    </w:p>
    <w:p w14:paraId="2C1917E1" w14:textId="77777777" w:rsidR="00E70C29" w:rsidRPr="00700A2E" w:rsidRDefault="00E70C29" w:rsidP="00E70C29">
      <w:pPr>
        <w:spacing w:after="0"/>
        <w:jc w:val="both"/>
      </w:pPr>
      <w:r w:rsidRPr="00700A2E">
        <w:t xml:space="preserve">The reports generated through the SAP transaction codes </w:t>
      </w:r>
      <w:r w:rsidRPr="00700A2E">
        <w:rPr>
          <w:i/>
        </w:rPr>
        <w:t>AR06</w:t>
      </w:r>
      <w:r w:rsidRPr="00700A2E">
        <w:t xml:space="preserve"> and </w:t>
      </w:r>
      <w:r w:rsidRPr="00700A2E">
        <w:rPr>
          <w:i/>
        </w:rPr>
        <w:t>AR07</w:t>
      </w:r>
      <w:r w:rsidRPr="00700A2E">
        <w:t xml:space="preserve"> are not user friendly and not easy to read and understand for a person with a non-fixed assets background. </w:t>
      </w:r>
    </w:p>
    <w:p w14:paraId="59B5E4EF" w14:textId="77777777" w:rsidR="00E70C29" w:rsidRPr="00700A2E" w:rsidRDefault="00E70C29" w:rsidP="00E70C29">
      <w:pPr>
        <w:spacing w:after="0"/>
        <w:jc w:val="both"/>
      </w:pPr>
    </w:p>
    <w:p w14:paraId="321C88A1" w14:textId="77777777" w:rsidR="00E70C29" w:rsidRPr="00700A2E" w:rsidRDefault="00E70C29" w:rsidP="00E70C29">
      <w:pPr>
        <w:spacing w:after="0"/>
        <w:jc w:val="both"/>
      </w:pPr>
      <w:r w:rsidRPr="00700A2E">
        <w:t>Once exported to excel on has to spend time formatting the data to align information that relates to the retirements and the transfers. Therefore prior to being distributed, a fixed asset accountant needs to manually format the report to make it user friendly, remove unwanted information and then paste it to the reporting template.</w:t>
      </w:r>
    </w:p>
    <w:p w14:paraId="0BB2603C" w14:textId="77777777" w:rsidR="00E70C29" w:rsidRPr="00700A2E" w:rsidRDefault="00E70C29" w:rsidP="00E70C29">
      <w:pPr>
        <w:spacing w:after="0"/>
        <w:jc w:val="both"/>
      </w:pPr>
    </w:p>
    <w:p w14:paraId="552285CF" w14:textId="77777777" w:rsidR="00E70C29" w:rsidRPr="00700A2E" w:rsidRDefault="00E70C29" w:rsidP="00E70C29">
      <w:pPr>
        <w:spacing w:after="0"/>
        <w:jc w:val="both"/>
      </w:pPr>
      <w:r w:rsidRPr="00700A2E">
        <w:t xml:space="preserve">Given the report is done for the entire Retailer business which includes supermarkets, liquor and fuel, there are 19 legal entity and management entity combinations reporting under in SAP. One of those monthly report can be close to a </w:t>
      </w:r>
      <w:r>
        <w:t xml:space="preserve">1000 lines long or more.  This </w:t>
      </w:r>
      <w:r w:rsidRPr="00700A2E">
        <w:t>takes a considerable amount of time to format in addition to the 10 columns of information.</w:t>
      </w:r>
    </w:p>
    <w:p w14:paraId="28742FE4" w14:textId="77777777" w:rsidR="00E70C29" w:rsidRPr="00700A2E" w:rsidRDefault="00E70C29" w:rsidP="00E70C29">
      <w:pPr>
        <w:spacing w:after="0"/>
        <w:jc w:val="both"/>
      </w:pPr>
    </w:p>
    <w:p w14:paraId="0C5E0191" w14:textId="77777777" w:rsidR="00E70C29" w:rsidRPr="00700A2E" w:rsidRDefault="00E70C29" w:rsidP="00E70C29">
      <w:pPr>
        <w:spacing w:after="0"/>
        <w:jc w:val="both"/>
      </w:pPr>
      <w:r w:rsidRPr="00700A2E">
        <w:t>Attempts made previously to get SAP to change the formatting for the report but was not successful.</w:t>
      </w:r>
    </w:p>
    <w:p w14:paraId="0D6ED2F3" w14:textId="77777777" w:rsidR="00E70C29" w:rsidRDefault="00E70C29" w:rsidP="00E70C29">
      <w:pPr>
        <w:spacing w:after="0"/>
        <w:jc w:val="both"/>
      </w:pPr>
    </w:p>
    <w:p w14:paraId="6F9F5B63" w14:textId="77777777" w:rsidR="00E70C29" w:rsidRPr="00700A2E" w:rsidRDefault="00E70C29" w:rsidP="00E70C29">
      <w:pPr>
        <w:spacing w:after="0"/>
        <w:jc w:val="both"/>
      </w:pPr>
    </w:p>
    <w:p w14:paraId="4F81DE20" w14:textId="77777777" w:rsidR="00E70C29" w:rsidRDefault="00E70C29" w:rsidP="00E70C29">
      <w:pPr>
        <w:spacing w:after="0"/>
        <w:rPr>
          <w:b/>
          <w:bCs/>
          <w:sz w:val="26"/>
          <w:szCs w:val="26"/>
        </w:rPr>
      </w:pPr>
    </w:p>
    <w:p w14:paraId="44334086" w14:textId="77777777" w:rsidR="00E70C29" w:rsidRDefault="00E70C29" w:rsidP="00E70C29">
      <w:pPr>
        <w:spacing w:after="0"/>
        <w:rPr>
          <w:b/>
          <w:bCs/>
          <w:sz w:val="26"/>
          <w:szCs w:val="26"/>
        </w:rPr>
      </w:pPr>
      <w:r>
        <w:rPr>
          <w:b/>
          <w:bCs/>
          <w:sz w:val="26"/>
          <w:szCs w:val="26"/>
        </w:rPr>
        <w:t xml:space="preserve">Comments Made By Sponsor </w:t>
      </w:r>
      <w:r w:rsidRPr="00121D16">
        <w:rPr>
          <w:b/>
          <w:bCs/>
          <w:sz w:val="26"/>
          <w:szCs w:val="26"/>
        </w:rPr>
        <w:t xml:space="preserve">– </w:t>
      </w:r>
      <w:r>
        <w:rPr>
          <w:b/>
          <w:bCs/>
          <w:sz w:val="26"/>
          <w:szCs w:val="26"/>
        </w:rPr>
        <w:t>Fixed Asset Accountant</w:t>
      </w:r>
    </w:p>
    <w:p w14:paraId="7D3F38C8" w14:textId="77777777" w:rsidR="00E70C29" w:rsidRPr="00121D16" w:rsidRDefault="00E70C29" w:rsidP="00E70C29">
      <w:pPr>
        <w:spacing w:after="0"/>
        <w:rPr>
          <w:b/>
          <w:bCs/>
          <w:sz w:val="12"/>
          <w:szCs w:val="12"/>
        </w:rPr>
      </w:pPr>
    </w:p>
    <w:p w14:paraId="7D724444" w14:textId="77777777" w:rsidR="00E70C29" w:rsidRPr="00700A2E" w:rsidRDefault="00E70C29" w:rsidP="00E70C29">
      <w:pPr>
        <w:spacing w:after="0"/>
        <w:jc w:val="both"/>
      </w:pPr>
      <w:r w:rsidRPr="00700A2E">
        <w:t>Apart from the formatting they are easy to run. They are straightforward reports which should only take about 30-40 minutes to complete. However, given the formatting difficulty and amount of information it could take up to 3-4 hours on a monthly basis. The automation of the formatting has significantly cut down the processing time and the complexity of the report thus saving the accountant few hours which could be utilized towards a more value adding process or analysis for the business.</w:t>
      </w:r>
    </w:p>
    <w:p w14:paraId="23B1EF66" w14:textId="77777777" w:rsidR="00E70C29" w:rsidRPr="00700A2E" w:rsidRDefault="00E70C29" w:rsidP="00E70C29">
      <w:pPr>
        <w:spacing w:after="0"/>
        <w:rPr>
          <w:bCs/>
          <w:i/>
          <w:iCs/>
          <w:color w:val="FF0000"/>
        </w:rPr>
      </w:pPr>
    </w:p>
    <w:p w14:paraId="7C39D7EB" w14:textId="77777777" w:rsidR="00E70C29" w:rsidRPr="00700A2E" w:rsidRDefault="00E70C29" w:rsidP="00E70C29">
      <w:pPr>
        <w:spacing w:after="0"/>
        <w:rPr>
          <w:bCs/>
          <w:i/>
          <w:iCs/>
          <w:color w:val="FF0000"/>
        </w:rPr>
      </w:pPr>
    </w:p>
    <w:p w14:paraId="521D5798" w14:textId="77777777" w:rsidR="00E70C29" w:rsidRPr="00700A2E" w:rsidRDefault="00E70C29" w:rsidP="00E70C29">
      <w:pPr>
        <w:spacing w:after="0"/>
        <w:rPr>
          <w:i/>
          <w:iCs/>
        </w:rPr>
      </w:pPr>
    </w:p>
    <w:p w14:paraId="4AB63A8F" w14:textId="77777777" w:rsidR="00E70C29" w:rsidRPr="00700A2E" w:rsidRDefault="00E70C29" w:rsidP="00E70C29">
      <w:pPr>
        <w:spacing w:after="0"/>
      </w:pPr>
    </w:p>
    <w:p w14:paraId="4BF15FB5" w14:textId="77777777" w:rsidR="00E70C29" w:rsidRDefault="00E70C29" w:rsidP="00E70C29">
      <w:pPr>
        <w:ind w:left="357" w:hanging="357"/>
        <w:rPr>
          <w:rFonts w:asciiTheme="majorHAnsi" w:eastAsiaTheme="majorEastAsia" w:hAnsiTheme="majorHAnsi" w:cstheme="majorBidi"/>
          <w:b/>
          <w:bCs/>
          <w:color w:val="000000" w:themeColor="text1"/>
          <w:sz w:val="28"/>
          <w:szCs w:val="28"/>
        </w:rPr>
      </w:pPr>
      <w:r>
        <w:rPr>
          <w:b/>
          <w:color w:val="000000" w:themeColor="text1"/>
          <w:sz w:val="28"/>
          <w:szCs w:val="28"/>
        </w:rPr>
        <w:br w:type="page"/>
      </w:r>
    </w:p>
    <w:p w14:paraId="05F181D7" w14:textId="77777777" w:rsidR="00E70C29" w:rsidRDefault="00E70C29" w:rsidP="003F5A1C">
      <w:pPr>
        <w:pStyle w:val="Heading1"/>
        <w:numPr>
          <w:ilvl w:val="0"/>
          <w:numId w:val="87"/>
        </w:numPr>
        <w:spacing w:before="0"/>
        <w:jc w:val="center"/>
        <w:rPr>
          <w:rFonts w:asciiTheme="minorHAnsi" w:hAnsiTheme="minorHAnsi"/>
          <w:b/>
          <w:bCs/>
          <w:sz w:val="30"/>
          <w:szCs w:val="30"/>
        </w:rPr>
      </w:pPr>
      <w:bookmarkStart w:id="86" w:name="_FINANCE_–_FIXED_1"/>
      <w:bookmarkStart w:id="87" w:name="_Toc38030370"/>
      <w:bookmarkEnd w:id="86"/>
      <w:r w:rsidRPr="000F61CD">
        <w:rPr>
          <w:rFonts w:asciiTheme="minorHAnsi" w:hAnsiTheme="minorHAnsi"/>
          <w:b/>
          <w:bCs/>
          <w:sz w:val="30"/>
          <w:szCs w:val="30"/>
        </w:rPr>
        <w:lastRenderedPageBreak/>
        <w:t xml:space="preserve">FINANCE – </w:t>
      </w:r>
      <w:r>
        <w:rPr>
          <w:rFonts w:asciiTheme="minorHAnsi" w:hAnsiTheme="minorHAnsi"/>
          <w:b/>
          <w:bCs/>
          <w:sz w:val="30"/>
          <w:szCs w:val="30"/>
        </w:rPr>
        <w:t>FIXED ASSETS AUDIT REPORTS</w:t>
      </w:r>
      <w:bookmarkEnd w:id="87"/>
    </w:p>
    <w:p w14:paraId="1D0EDBD7" w14:textId="77777777" w:rsidR="00E70C29" w:rsidRDefault="00E70C29" w:rsidP="00E70C29"/>
    <w:p w14:paraId="5E148C90" w14:textId="77777777" w:rsidR="00E70C29" w:rsidRPr="00B755E2" w:rsidRDefault="00E70C29" w:rsidP="00E70C29">
      <w:pPr>
        <w:rPr>
          <w:sz w:val="8"/>
          <w:szCs w:val="8"/>
        </w:rPr>
      </w:pPr>
    </w:p>
    <w:tbl>
      <w:tblPr>
        <w:tblStyle w:val="TableGrid"/>
        <w:tblW w:w="0" w:type="auto"/>
        <w:tblInd w:w="720" w:type="dxa"/>
        <w:tblLook w:val="04A0" w:firstRow="1" w:lastRow="0" w:firstColumn="1" w:lastColumn="0" w:noHBand="0" w:noVBand="1"/>
      </w:tblPr>
      <w:tblGrid>
        <w:gridCol w:w="2235"/>
        <w:gridCol w:w="7007"/>
      </w:tblGrid>
      <w:tr w:rsidR="00E70C29" w14:paraId="48B2392D" w14:textId="77777777" w:rsidTr="00E70C29">
        <w:tc>
          <w:tcPr>
            <w:tcW w:w="2235" w:type="dxa"/>
          </w:tcPr>
          <w:p w14:paraId="556158C3" w14:textId="77777777" w:rsidR="00E70C29" w:rsidRPr="00724D19" w:rsidRDefault="00E70C29" w:rsidP="00E70C29">
            <w:pPr>
              <w:spacing w:before="60" w:after="60"/>
              <w:rPr>
                <w:b/>
              </w:rPr>
            </w:pPr>
            <w:r w:rsidRPr="00724D19">
              <w:rPr>
                <w:b/>
              </w:rPr>
              <w:t>Problem</w:t>
            </w:r>
          </w:p>
        </w:tc>
        <w:tc>
          <w:tcPr>
            <w:tcW w:w="7007" w:type="dxa"/>
          </w:tcPr>
          <w:p w14:paraId="129712A0" w14:textId="77777777" w:rsidR="00E70C29" w:rsidRPr="00E97E8C" w:rsidRDefault="00E70C29" w:rsidP="00E70C29">
            <w:pPr>
              <w:spacing w:before="60" w:after="60"/>
            </w:pPr>
            <w:r>
              <w:t>The current suite of reports required for audit are difficult to read/process</w:t>
            </w:r>
          </w:p>
        </w:tc>
      </w:tr>
      <w:tr w:rsidR="00E70C29" w14:paraId="4E493604" w14:textId="77777777" w:rsidTr="00E70C29">
        <w:tc>
          <w:tcPr>
            <w:tcW w:w="2235" w:type="dxa"/>
          </w:tcPr>
          <w:p w14:paraId="78483DE6" w14:textId="77777777" w:rsidR="00E70C29" w:rsidRPr="00724D19" w:rsidRDefault="00E70C29" w:rsidP="00E70C29">
            <w:pPr>
              <w:spacing w:before="60" w:after="60"/>
              <w:rPr>
                <w:b/>
              </w:rPr>
            </w:pPr>
            <w:r w:rsidRPr="00724D19">
              <w:rPr>
                <w:b/>
                <w:color w:val="000000"/>
              </w:rPr>
              <w:t>Challenge</w:t>
            </w:r>
          </w:p>
        </w:tc>
        <w:tc>
          <w:tcPr>
            <w:tcW w:w="7007" w:type="dxa"/>
          </w:tcPr>
          <w:p w14:paraId="067B967F" w14:textId="77777777" w:rsidR="00E70C29" w:rsidRDefault="00E70C29" w:rsidP="00A17944">
            <w:pPr>
              <w:pStyle w:val="ListParagraph"/>
              <w:numPr>
                <w:ilvl w:val="0"/>
                <w:numId w:val="34"/>
              </w:numPr>
              <w:spacing w:before="60" w:after="60"/>
              <w:contextualSpacing w:val="0"/>
              <w:jc w:val="both"/>
            </w:pPr>
            <w:r>
              <w:t xml:space="preserve">Convert and restate the </w:t>
            </w:r>
            <w:r>
              <w:rPr>
                <w:i/>
              </w:rPr>
              <w:t>AR5 and AR6</w:t>
            </w:r>
            <w:r>
              <w:t xml:space="preserve"> reports to be more readable</w:t>
            </w:r>
          </w:p>
        </w:tc>
      </w:tr>
      <w:tr w:rsidR="00E70C29" w14:paraId="4CB5F9EF" w14:textId="77777777" w:rsidTr="00E70C29">
        <w:tc>
          <w:tcPr>
            <w:tcW w:w="2235" w:type="dxa"/>
          </w:tcPr>
          <w:p w14:paraId="69AA13EA" w14:textId="77777777" w:rsidR="00E70C29" w:rsidRPr="00724D19" w:rsidRDefault="00E70C29" w:rsidP="00E70C29">
            <w:pPr>
              <w:spacing w:before="60" w:after="60"/>
              <w:rPr>
                <w:b/>
              </w:rPr>
            </w:pPr>
            <w:r w:rsidRPr="00724D19">
              <w:rPr>
                <w:b/>
              </w:rPr>
              <w:t>Traditional Solution</w:t>
            </w:r>
          </w:p>
        </w:tc>
        <w:tc>
          <w:tcPr>
            <w:tcW w:w="7007" w:type="dxa"/>
          </w:tcPr>
          <w:p w14:paraId="3CCAD764" w14:textId="77777777" w:rsidR="00E70C29" w:rsidRDefault="00E70C29" w:rsidP="00E70C29">
            <w:pPr>
              <w:spacing w:before="60" w:after="60"/>
              <w:jc w:val="both"/>
            </w:pPr>
            <w:r>
              <w:t>IT s</w:t>
            </w:r>
            <w:r w:rsidRPr="00CD4A4E">
              <w:t>o</w:t>
            </w:r>
            <w:r>
              <w:t>ftware development estimated to be around 2 weeks</w:t>
            </w:r>
          </w:p>
        </w:tc>
      </w:tr>
      <w:tr w:rsidR="00E70C29" w14:paraId="46763150" w14:textId="77777777" w:rsidTr="00E70C29">
        <w:tc>
          <w:tcPr>
            <w:tcW w:w="2235" w:type="dxa"/>
          </w:tcPr>
          <w:p w14:paraId="7C422129" w14:textId="77777777" w:rsidR="00E70C29" w:rsidRPr="00724D19" w:rsidRDefault="00E70C29" w:rsidP="00E70C29">
            <w:pPr>
              <w:spacing w:before="60" w:after="60"/>
              <w:rPr>
                <w:b/>
              </w:rPr>
            </w:pPr>
            <w:r>
              <w:rPr>
                <w:b/>
              </w:rPr>
              <w:t>Solution</w:t>
            </w:r>
          </w:p>
        </w:tc>
        <w:tc>
          <w:tcPr>
            <w:tcW w:w="7007" w:type="dxa"/>
          </w:tcPr>
          <w:p w14:paraId="0FFF0BD9" w14:textId="77777777" w:rsidR="00E70C29" w:rsidRDefault="00E70C29" w:rsidP="00E70C29">
            <w:pPr>
              <w:spacing w:before="60" w:after="60"/>
              <w:jc w:val="both"/>
            </w:pPr>
            <w:r w:rsidRPr="00CD4A4E">
              <w:t xml:space="preserve">Apply our </w:t>
            </w:r>
            <w:r w:rsidRPr="00CD4A4E">
              <w:rPr>
                <w:i/>
              </w:rPr>
              <w:t xml:space="preserve">Algomatics™ </w:t>
            </w:r>
            <w:r w:rsidRPr="00CD4A4E">
              <w:t>m</w:t>
            </w:r>
            <w:r>
              <w:t xml:space="preserve">ethodology to convert 38 </w:t>
            </w:r>
            <w:r w:rsidRPr="00DC472D">
              <w:t>reports</w:t>
            </w:r>
            <w:r>
              <w:t xml:space="preserve"> SAP to be fit for purpose</w:t>
            </w:r>
          </w:p>
        </w:tc>
      </w:tr>
      <w:tr w:rsidR="00E70C29" w14:paraId="1E34F1AD" w14:textId="77777777" w:rsidTr="00E70C29">
        <w:tc>
          <w:tcPr>
            <w:tcW w:w="2235" w:type="dxa"/>
          </w:tcPr>
          <w:p w14:paraId="3F4EADB8" w14:textId="77777777" w:rsidR="00E70C29" w:rsidRPr="00724D19" w:rsidRDefault="00E70C29" w:rsidP="00E70C29">
            <w:pPr>
              <w:spacing w:before="60" w:after="60"/>
              <w:rPr>
                <w:b/>
              </w:rPr>
            </w:pPr>
            <w:r w:rsidRPr="00724D19">
              <w:rPr>
                <w:b/>
              </w:rPr>
              <w:t>Outcomes</w:t>
            </w:r>
          </w:p>
        </w:tc>
        <w:tc>
          <w:tcPr>
            <w:tcW w:w="7007" w:type="dxa"/>
          </w:tcPr>
          <w:p w14:paraId="486B35A6" w14:textId="77777777" w:rsidR="00E70C29" w:rsidRDefault="00E70C29" w:rsidP="00A17944">
            <w:pPr>
              <w:pStyle w:val="ListParagraph"/>
              <w:numPr>
                <w:ilvl w:val="0"/>
                <w:numId w:val="35"/>
              </w:numPr>
              <w:spacing w:before="60" w:after="60"/>
              <w:contextualSpacing w:val="0"/>
            </w:pPr>
            <w:r>
              <w:t>Saved 1-2 weeks of effort by the client’s IT developers.   2 days to build</w:t>
            </w:r>
          </w:p>
          <w:p w14:paraId="53F5F7EC" w14:textId="77777777" w:rsidR="00E70C29" w:rsidRPr="00CD4A4E" w:rsidRDefault="00E70C29" w:rsidP="00A17944">
            <w:pPr>
              <w:pStyle w:val="ListParagraph"/>
              <w:numPr>
                <w:ilvl w:val="0"/>
                <w:numId w:val="35"/>
              </w:numPr>
              <w:spacing w:before="60" w:after="60"/>
              <w:contextualSpacing w:val="0"/>
            </w:pPr>
            <w:r>
              <w:t>4 days of running and formatting 38 reports reduced down to 1 day</w:t>
            </w:r>
          </w:p>
        </w:tc>
      </w:tr>
      <w:tr w:rsidR="00E70C29" w14:paraId="2B804527" w14:textId="77777777" w:rsidTr="00E70C29">
        <w:tc>
          <w:tcPr>
            <w:tcW w:w="2235" w:type="dxa"/>
          </w:tcPr>
          <w:p w14:paraId="702844A0" w14:textId="77777777" w:rsidR="00E70C29" w:rsidRPr="00724D19" w:rsidRDefault="00E70C29" w:rsidP="00E70C29">
            <w:pPr>
              <w:spacing w:before="60" w:after="60"/>
              <w:rPr>
                <w:b/>
              </w:rPr>
            </w:pPr>
            <w:r w:rsidRPr="00351B43">
              <w:rPr>
                <w:b/>
              </w:rPr>
              <w:t>Statu</w:t>
            </w:r>
            <w:r>
              <w:rPr>
                <w:b/>
              </w:rPr>
              <w:t>s</w:t>
            </w:r>
          </w:p>
        </w:tc>
        <w:tc>
          <w:tcPr>
            <w:tcW w:w="7007" w:type="dxa"/>
          </w:tcPr>
          <w:p w14:paraId="764E0E1C" w14:textId="16C762E6" w:rsidR="00E70C29" w:rsidRDefault="00E70C29" w:rsidP="00C466B3">
            <w:pPr>
              <w:spacing w:before="60" w:after="60"/>
            </w:pPr>
            <w:r w:rsidRPr="00F8085B">
              <w:t>Use</w:t>
            </w:r>
            <w:r>
              <w:t>d monthly</w:t>
            </w:r>
          </w:p>
        </w:tc>
      </w:tr>
    </w:tbl>
    <w:p w14:paraId="72E9C21B" w14:textId="77777777" w:rsidR="00E70C29" w:rsidRDefault="00E70C29" w:rsidP="00E70C29">
      <w:pPr>
        <w:pStyle w:val="Heading2"/>
      </w:pPr>
    </w:p>
    <w:p w14:paraId="0CC876F4" w14:textId="77777777" w:rsidR="00E70C29" w:rsidRDefault="00E70C29" w:rsidP="00E70C29">
      <w:pPr>
        <w:spacing w:after="0"/>
        <w:jc w:val="both"/>
      </w:pPr>
    </w:p>
    <w:p w14:paraId="01882CE9" w14:textId="77777777" w:rsidR="00E70C29" w:rsidRPr="00700A2E" w:rsidRDefault="00E70C29" w:rsidP="00E70C29">
      <w:pPr>
        <w:spacing w:after="0"/>
        <w:jc w:val="both"/>
      </w:pPr>
      <w:r w:rsidRPr="00700A2E">
        <w:t>Time consuming and tedious process to prepare these reports f</w:t>
      </w:r>
      <w:r>
        <w:t xml:space="preserve">or the biannual external audit.  </w:t>
      </w:r>
      <w:r w:rsidRPr="00700A2E">
        <w:t xml:space="preserve">Due to the layout and structure in which SAP runs </w:t>
      </w:r>
      <w:r>
        <w:t>the audit</w:t>
      </w:r>
      <w:r w:rsidRPr="00700A2E">
        <w:t xml:space="preserve"> reports and export to Excel it takes a significant amount of time to format the report to make it user friendly to </w:t>
      </w:r>
      <w:r>
        <w:t>be issued for auditing.</w:t>
      </w:r>
    </w:p>
    <w:p w14:paraId="602F97F2" w14:textId="77777777" w:rsidR="00E70C29" w:rsidRDefault="00E70C29" w:rsidP="00E70C29">
      <w:pPr>
        <w:spacing w:after="0"/>
        <w:jc w:val="both"/>
        <w:rPr>
          <w:bCs/>
        </w:rPr>
      </w:pPr>
    </w:p>
    <w:p w14:paraId="1CE50CB0" w14:textId="77777777" w:rsidR="00E70C29" w:rsidRPr="00700A2E" w:rsidRDefault="00E70C29" w:rsidP="00E70C29">
      <w:pPr>
        <w:spacing w:after="0"/>
        <w:jc w:val="both"/>
      </w:pPr>
      <w:r w:rsidRPr="00700A2E">
        <w:t>Design</w:t>
      </w:r>
      <w:r>
        <w:t>ed</w:t>
      </w:r>
      <w:r w:rsidRPr="00700A2E">
        <w:t xml:space="preserve"> an algorithm to auto format the report in the desi</w:t>
      </w:r>
      <w:r>
        <w:t xml:space="preserve">red format rather than manually </w:t>
      </w:r>
      <w:r w:rsidRPr="00700A2E">
        <w:t>formatti</w:t>
      </w:r>
      <w:r>
        <w:t xml:space="preserve">ng each report.  </w:t>
      </w:r>
      <w:r w:rsidRPr="00700A2E">
        <w:t xml:space="preserve">The objective for this process was to simplify the bi-annual process of generating the </w:t>
      </w:r>
      <w:r w:rsidRPr="00700A2E">
        <w:rPr>
          <w:i/>
        </w:rPr>
        <w:t>Additions and Transfers</w:t>
      </w:r>
      <w:r w:rsidRPr="00700A2E">
        <w:t xml:space="preserve"> report which is required by the external auditors to reconcile back to the additions and retirements in the schedule K reports and identify any anomali</w:t>
      </w:r>
      <w:r>
        <w:t xml:space="preserve">es.  </w:t>
      </w:r>
      <w:r w:rsidRPr="00700A2E">
        <w:t xml:space="preserve">The reports generated through the SAP transaction codes AR06 and AR05 are not user friendly and not easy to read and understand for a person with a non fixed assets background. </w:t>
      </w:r>
    </w:p>
    <w:p w14:paraId="1A247EDA" w14:textId="77777777" w:rsidR="00E70C29" w:rsidRPr="00700A2E" w:rsidRDefault="00E70C29" w:rsidP="00E70C29">
      <w:pPr>
        <w:spacing w:after="0"/>
        <w:jc w:val="both"/>
      </w:pPr>
    </w:p>
    <w:p w14:paraId="05232C8B" w14:textId="77777777" w:rsidR="00E70C29" w:rsidRPr="00700A2E" w:rsidRDefault="00E70C29" w:rsidP="00E70C29">
      <w:pPr>
        <w:spacing w:after="0"/>
        <w:jc w:val="both"/>
      </w:pPr>
      <w:r w:rsidRPr="00700A2E">
        <w:t xml:space="preserve">Once exported to excel - due to the formatting issues all the information do not align correctly that relates to the additions and the disposals. Therefore prior to being sent to the auditors a fixed asset accountant needs to manually format the report to make it user friendly, remove unwanted information and then paste it to the reporting template so that the reconciliation to the </w:t>
      </w:r>
      <w:r w:rsidRPr="00700A2E">
        <w:rPr>
          <w:i/>
        </w:rPr>
        <w:t xml:space="preserve">Schedule K </w:t>
      </w:r>
      <w:r w:rsidRPr="00700A2E">
        <w:t>figures can be performed easily.</w:t>
      </w:r>
    </w:p>
    <w:p w14:paraId="31707E94" w14:textId="77777777" w:rsidR="00E70C29" w:rsidRPr="00700A2E" w:rsidRDefault="00E70C29" w:rsidP="00E70C29">
      <w:pPr>
        <w:spacing w:after="0"/>
        <w:jc w:val="both"/>
      </w:pPr>
    </w:p>
    <w:p w14:paraId="43B4C271" w14:textId="77777777" w:rsidR="00E70C29" w:rsidRPr="00700A2E" w:rsidRDefault="00E70C29" w:rsidP="00E70C29">
      <w:pPr>
        <w:spacing w:after="0"/>
        <w:jc w:val="both"/>
      </w:pPr>
      <w:r w:rsidRPr="00700A2E">
        <w:t>Given the report is done for the entire Retailer business which includes supermarkets, liquor and fuel there are 19 legal entity and management entity combinations totalling to 38 reports to be formatted. Also given the strong growth of Retailer CAPEX spending has increased significantly and since run on a biannual basis a single report can have up to 100,000 lines and 10 columns worth of information. Formatting these reports therefore is a tedious task and does not add much of a value to the business process improvements. Attempts have been made previously to get SAP to change the formatting for the report but wasn’t successful.</w:t>
      </w:r>
    </w:p>
    <w:p w14:paraId="08943841" w14:textId="77777777" w:rsidR="00E70C29" w:rsidRDefault="00E70C29" w:rsidP="00E70C29">
      <w:pPr>
        <w:pStyle w:val="Heading2"/>
      </w:pPr>
    </w:p>
    <w:p w14:paraId="393EC8DD" w14:textId="77777777" w:rsidR="00E70C29" w:rsidRDefault="00E70C29" w:rsidP="00E70C29">
      <w:pPr>
        <w:pStyle w:val="Heading2"/>
      </w:pPr>
    </w:p>
    <w:p w14:paraId="38ACA96B" w14:textId="77777777" w:rsidR="00E70C29" w:rsidRDefault="00E70C29" w:rsidP="00E70C29">
      <w:pPr>
        <w:spacing w:after="0"/>
        <w:rPr>
          <w:b/>
          <w:bCs/>
          <w:sz w:val="26"/>
          <w:szCs w:val="26"/>
        </w:rPr>
      </w:pPr>
      <w:r>
        <w:rPr>
          <w:b/>
          <w:bCs/>
          <w:sz w:val="26"/>
          <w:szCs w:val="26"/>
        </w:rPr>
        <w:t xml:space="preserve">Comments Made By Sponsor </w:t>
      </w:r>
      <w:r w:rsidRPr="00121D16">
        <w:rPr>
          <w:b/>
          <w:bCs/>
          <w:sz w:val="26"/>
          <w:szCs w:val="26"/>
        </w:rPr>
        <w:t xml:space="preserve">– </w:t>
      </w:r>
      <w:r>
        <w:rPr>
          <w:b/>
          <w:bCs/>
          <w:sz w:val="26"/>
          <w:szCs w:val="26"/>
        </w:rPr>
        <w:t>Fixed Asset Accountant</w:t>
      </w:r>
    </w:p>
    <w:p w14:paraId="52EC2D42" w14:textId="77777777" w:rsidR="00E70C29" w:rsidRPr="00121D16" w:rsidRDefault="00E70C29" w:rsidP="00E70C29">
      <w:pPr>
        <w:spacing w:after="0"/>
        <w:rPr>
          <w:b/>
          <w:bCs/>
          <w:sz w:val="12"/>
          <w:szCs w:val="12"/>
        </w:rPr>
      </w:pPr>
    </w:p>
    <w:p w14:paraId="49913071" w14:textId="77777777" w:rsidR="00E70C29" w:rsidRPr="00700A2E" w:rsidRDefault="00E70C29" w:rsidP="00E70C29">
      <w:pPr>
        <w:spacing w:after="0"/>
        <w:jc w:val="both"/>
      </w:pPr>
      <w:r w:rsidRPr="00700A2E">
        <w:t>Apart from the formatting they are easy to run and straightforward reports which should only take at most 1 day to complete all 38 reports but given the formatting difficulty and amount of information it could take up to 4 days on a biannual basis. The automation of the formatting has significantly cut down the processing time and the complexity of the report thus saving the</w:t>
      </w:r>
      <w:r>
        <w:t xml:space="preserve"> </w:t>
      </w:r>
      <w:r w:rsidRPr="00700A2E">
        <w:t>accountant a significant amount of time annually which could be utilized towards a more value adding process or analysis for the business.</w:t>
      </w:r>
    </w:p>
    <w:p w14:paraId="61FC355E" w14:textId="77777777" w:rsidR="00E70C29" w:rsidRDefault="00E70C29" w:rsidP="00E70C29">
      <w:pPr>
        <w:ind w:left="357" w:hanging="357"/>
        <w:rPr>
          <w:rFonts w:asciiTheme="majorHAnsi" w:eastAsiaTheme="majorEastAsia" w:hAnsiTheme="majorHAnsi" w:cstheme="majorBidi"/>
          <w:b/>
          <w:bCs/>
          <w:color w:val="000000" w:themeColor="text1"/>
          <w:sz w:val="28"/>
          <w:szCs w:val="28"/>
        </w:rPr>
      </w:pPr>
      <w:r>
        <w:rPr>
          <w:b/>
          <w:color w:val="000000" w:themeColor="text1"/>
          <w:sz w:val="28"/>
          <w:szCs w:val="28"/>
        </w:rPr>
        <w:br w:type="page"/>
      </w:r>
    </w:p>
    <w:p w14:paraId="23983A95" w14:textId="77777777" w:rsidR="00E70C29" w:rsidRDefault="00E70C29" w:rsidP="003F5A1C">
      <w:pPr>
        <w:pStyle w:val="Heading1"/>
        <w:numPr>
          <w:ilvl w:val="0"/>
          <w:numId w:val="87"/>
        </w:numPr>
        <w:spacing w:before="0"/>
        <w:jc w:val="center"/>
        <w:rPr>
          <w:rFonts w:asciiTheme="minorHAnsi" w:hAnsiTheme="minorHAnsi"/>
          <w:b/>
          <w:bCs/>
          <w:sz w:val="30"/>
          <w:szCs w:val="30"/>
        </w:rPr>
      </w:pPr>
      <w:bookmarkStart w:id="88" w:name="_FINANCE_–_ACCOUNTS"/>
      <w:bookmarkStart w:id="89" w:name="_Toc38030371"/>
      <w:bookmarkEnd w:id="88"/>
      <w:r w:rsidRPr="000F61CD">
        <w:rPr>
          <w:rFonts w:asciiTheme="minorHAnsi" w:hAnsiTheme="minorHAnsi"/>
          <w:b/>
          <w:bCs/>
          <w:sz w:val="30"/>
          <w:szCs w:val="30"/>
        </w:rPr>
        <w:lastRenderedPageBreak/>
        <w:t xml:space="preserve">FINANCE – </w:t>
      </w:r>
      <w:r>
        <w:rPr>
          <w:rFonts w:asciiTheme="minorHAnsi" w:hAnsiTheme="minorHAnsi"/>
          <w:b/>
          <w:bCs/>
          <w:sz w:val="30"/>
          <w:szCs w:val="30"/>
        </w:rPr>
        <w:t>ACCOUNTS PAYABLES (INTERNATIONAL) – PRIME REVENUE REC</w:t>
      </w:r>
      <w:bookmarkEnd w:id="89"/>
    </w:p>
    <w:p w14:paraId="220C1B08" w14:textId="77777777" w:rsidR="00E70C29" w:rsidRDefault="00E70C29" w:rsidP="00E70C29">
      <w:pPr>
        <w:pStyle w:val="Heading2"/>
        <w:rPr>
          <w:b/>
          <w:color w:val="000000" w:themeColor="text1"/>
          <w:sz w:val="28"/>
          <w:szCs w:val="28"/>
        </w:rPr>
      </w:pPr>
    </w:p>
    <w:p w14:paraId="4575BE86" w14:textId="77777777" w:rsidR="00E70C29" w:rsidRPr="00B755E2" w:rsidRDefault="00E70C29" w:rsidP="00E70C29">
      <w:pPr>
        <w:rPr>
          <w:sz w:val="8"/>
          <w:szCs w:val="8"/>
        </w:rPr>
      </w:pPr>
    </w:p>
    <w:tbl>
      <w:tblPr>
        <w:tblStyle w:val="TableGrid"/>
        <w:tblW w:w="0" w:type="auto"/>
        <w:tblInd w:w="720" w:type="dxa"/>
        <w:tblLook w:val="04A0" w:firstRow="1" w:lastRow="0" w:firstColumn="1" w:lastColumn="0" w:noHBand="0" w:noVBand="1"/>
      </w:tblPr>
      <w:tblGrid>
        <w:gridCol w:w="2235"/>
        <w:gridCol w:w="7007"/>
      </w:tblGrid>
      <w:tr w:rsidR="00E70C29" w14:paraId="51528F40" w14:textId="77777777" w:rsidTr="00E70C29">
        <w:tc>
          <w:tcPr>
            <w:tcW w:w="2235" w:type="dxa"/>
          </w:tcPr>
          <w:p w14:paraId="511AF27F" w14:textId="77777777" w:rsidR="00E70C29" w:rsidRPr="00724D19" w:rsidRDefault="00E70C29" w:rsidP="00E70C29">
            <w:pPr>
              <w:spacing w:before="60" w:after="60"/>
              <w:rPr>
                <w:b/>
              </w:rPr>
            </w:pPr>
            <w:r w:rsidRPr="00724D19">
              <w:rPr>
                <w:b/>
              </w:rPr>
              <w:t>Problem</w:t>
            </w:r>
          </w:p>
        </w:tc>
        <w:tc>
          <w:tcPr>
            <w:tcW w:w="7007" w:type="dxa"/>
          </w:tcPr>
          <w:p w14:paraId="11D5C77C" w14:textId="77777777" w:rsidR="00E70C29" w:rsidRPr="00E97E8C" w:rsidRDefault="00E70C29" w:rsidP="00E70C29">
            <w:pPr>
              <w:spacing w:before="60" w:after="60"/>
              <w:jc w:val="both"/>
            </w:pPr>
            <w:r>
              <w:t>1000s of lines of reporting need to be looked at in order to isolate the ‘offending’ entry causing SAP and the BRA report to be out of synch</w:t>
            </w:r>
          </w:p>
        </w:tc>
      </w:tr>
      <w:tr w:rsidR="00E70C29" w14:paraId="137EF1AA" w14:textId="77777777" w:rsidTr="00E70C29">
        <w:tc>
          <w:tcPr>
            <w:tcW w:w="2235" w:type="dxa"/>
          </w:tcPr>
          <w:p w14:paraId="674E74B9" w14:textId="77777777" w:rsidR="00E70C29" w:rsidRPr="00724D19" w:rsidRDefault="00E70C29" w:rsidP="00E70C29">
            <w:pPr>
              <w:spacing w:before="60" w:after="60"/>
              <w:rPr>
                <w:b/>
              </w:rPr>
            </w:pPr>
            <w:r w:rsidRPr="00724D19">
              <w:rPr>
                <w:b/>
                <w:color w:val="000000"/>
              </w:rPr>
              <w:t>Challenge</w:t>
            </w:r>
          </w:p>
        </w:tc>
        <w:tc>
          <w:tcPr>
            <w:tcW w:w="7007" w:type="dxa"/>
          </w:tcPr>
          <w:p w14:paraId="47E0BB51" w14:textId="77777777" w:rsidR="00E70C29" w:rsidRDefault="00E70C29" w:rsidP="00A17944">
            <w:pPr>
              <w:pStyle w:val="ListParagraph"/>
              <w:numPr>
                <w:ilvl w:val="0"/>
                <w:numId w:val="36"/>
              </w:numPr>
              <w:spacing w:before="60" w:after="60"/>
              <w:contextualSpacing w:val="0"/>
              <w:jc w:val="both"/>
            </w:pPr>
            <w:r>
              <w:t>Isolate financial anomalies between a 3</w:t>
            </w:r>
            <w:r w:rsidRPr="00E33FDB">
              <w:rPr>
                <w:vertAlign w:val="superscript"/>
              </w:rPr>
              <w:t>rd</w:t>
            </w:r>
            <w:r>
              <w:t xml:space="preserve"> party BRA and SAP reports</w:t>
            </w:r>
          </w:p>
        </w:tc>
      </w:tr>
      <w:tr w:rsidR="00E70C29" w14:paraId="39BF8787" w14:textId="77777777" w:rsidTr="00E70C29">
        <w:tc>
          <w:tcPr>
            <w:tcW w:w="2235" w:type="dxa"/>
          </w:tcPr>
          <w:p w14:paraId="0809B511" w14:textId="77777777" w:rsidR="00E70C29" w:rsidRPr="00724D19" w:rsidRDefault="00E70C29" w:rsidP="00E70C29">
            <w:pPr>
              <w:spacing w:before="60" w:after="60"/>
              <w:rPr>
                <w:b/>
              </w:rPr>
            </w:pPr>
            <w:r w:rsidRPr="00724D19">
              <w:rPr>
                <w:b/>
              </w:rPr>
              <w:t>Traditional Solution</w:t>
            </w:r>
          </w:p>
        </w:tc>
        <w:tc>
          <w:tcPr>
            <w:tcW w:w="7007" w:type="dxa"/>
          </w:tcPr>
          <w:p w14:paraId="77740A64" w14:textId="77777777" w:rsidR="00E70C29" w:rsidRDefault="00E70C29" w:rsidP="00E70C29">
            <w:pPr>
              <w:spacing w:before="60" w:after="60"/>
              <w:jc w:val="both"/>
            </w:pPr>
            <w:r>
              <w:t>IT s</w:t>
            </w:r>
            <w:r w:rsidRPr="00CD4A4E">
              <w:t>o</w:t>
            </w:r>
            <w:r>
              <w:t>ftware development estimated to be around 2 weeks</w:t>
            </w:r>
          </w:p>
        </w:tc>
      </w:tr>
      <w:tr w:rsidR="00E70C29" w14:paraId="40596602" w14:textId="77777777" w:rsidTr="00E70C29">
        <w:tc>
          <w:tcPr>
            <w:tcW w:w="2235" w:type="dxa"/>
          </w:tcPr>
          <w:p w14:paraId="03BF20C9" w14:textId="77777777" w:rsidR="00E70C29" w:rsidRPr="00724D19" w:rsidRDefault="00E70C29" w:rsidP="00E70C29">
            <w:pPr>
              <w:spacing w:before="60" w:after="60"/>
              <w:rPr>
                <w:b/>
              </w:rPr>
            </w:pPr>
            <w:r>
              <w:rPr>
                <w:b/>
              </w:rPr>
              <w:t>Solution</w:t>
            </w:r>
          </w:p>
        </w:tc>
        <w:tc>
          <w:tcPr>
            <w:tcW w:w="7007" w:type="dxa"/>
          </w:tcPr>
          <w:p w14:paraId="56597138" w14:textId="77777777" w:rsidR="00E70C29" w:rsidRDefault="00E70C29" w:rsidP="00E70C29">
            <w:pPr>
              <w:spacing w:before="60" w:after="60"/>
              <w:jc w:val="both"/>
            </w:pPr>
            <w:r w:rsidRPr="00CD4A4E">
              <w:t xml:space="preserve">Apply our </w:t>
            </w:r>
            <w:r w:rsidRPr="00CD4A4E">
              <w:rPr>
                <w:i/>
              </w:rPr>
              <w:t xml:space="preserve">Algomatics™ </w:t>
            </w:r>
            <w:r w:rsidRPr="00CD4A4E">
              <w:t>m</w:t>
            </w:r>
            <w:r>
              <w:t xml:space="preserve">ethodology to convert 38 </w:t>
            </w:r>
            <w:r w:rsidRPr="00DC472D">
              <w:t>reports</w:t>
            </w:r>
            <w:r>
              <w:t xml:space="preserve"> SAP to be fit for purpose</w:t>
            </w:r>
          </w:p>
        </w:tc>
      </w:tr>
      <w:tr w:rsidR="00E70C29" w14:paraId="40C7C72C" w14:textId="77777777" w:rsidTr="00E70C29">
        <w:tc>
          <w:tcPr>
            <w:tcW w:w="2235" w:type="dxa"/>
          </w:tcPr>
          <w:p w14:paraId="40AB2D73" w14:textId="77777777" w:rsidR="00E70C29" w:rsidRPr="00724D19" w:rsidRDefault="00E70C29" w:rsidP="00E70C29">
            <w:pPr>
              <w:spacing w:before="60" w:after="60"/>
              <w:rPr>
                <w:b/>
              </w:rPr>
            </w:pPr>
            <w:r w:rsidRPr="00724D19">
              <w:rPr>
                <w:b/>
              </w:rPr>
              <w:t>Outcomes</w:t>
            </w:r>
          </w:p>
        </w:tc>
        <w:tc>
          <w:tcPr>
            <w:tcW w:w="7007" w:type="dxa"/>
          </w:tcPr>
          <w:p w14:paraId="01FB5CA3" w14:textId="77777777" w:rsidR="00E70C29" w:rsidRDefault="00E70C29" w:rsidP="00A17944">
            <w:pPr>
              <w:pStyle w:val="ListParagraph"/>
              <w:numPr>
                <w:ilvl w:val="0"/>
                <w:numId w:val="37"/>
              </w:numPr>
              <w:spacing w:before="60" w:after="60"/>
              <w:contextualSpacing w:val="0"/>
            </w:pPr>
            <w:r>
              <w:t>Saved weeks of effort by the client’s IT developers.   2 days to build</w:t>
            </w:r>
          </w:p>
          <w:p w14:paraId="231D941C" w14:textId="77777777" w:rsidR="00E70C29" w:rsidRPr="00CD4A4E" w:rsidRDefault="00E70C29" w:rsidP="00A17944">
            <w:pPr>
              <w:pStyle w:val="ListParagraph"/>
              <w:numPr>
                <w:ilvl w:val="0"/>
                <w:numId w:val="37"/>
              </w:numPr>
              <w:spacing w:before="60" w:after="60"/>
              <w:contextualSpacing w:val="0"/>
            </w:pPr>
            <w:r>
              <w:t>3-4 hours of investigation in tracking the issue reduced down to 10 min</w:t>
            </w:r>
          </w:p>
        </w:tc>
      </w:tr>
      <w:tr w:rsidR="00E70C29" w14:paraId="0453A82B" w14:textId="77777777" w:rsidTr="00E70C29">
        <w:tc>
          <w:tcPr>
            <w:tcW w:w="2235" w:type="dxa"/>
          </w:tcPr>
          <w:p w14:paraId="4B30BB06" w14:textId="77777777" w:rsidR="00E70C29" w:rsidRPr="00724D19" w:rsidRDefault="00E70C29" w:rsidP="00E70C29">
            <w:pPr>
              <w:spacing w:before="60" w:after="60"/>
              <w:rPr>
                <w:b/>
              </w:rPr>
            </w:pPr>
            <w:r w:rsidRPr="00351B43">
              <w:rPr>
                <w:b/>
              </w:rPr>
              <w:t>Status</w:t>
            </w:r>
          </w:p>
        </w:tc>
        <w:tc>
          <w:tcPr>
            <w:tcW w:w="7007" w:type="dxa"/>
          </w:tcPr>
          <w:p w14:paraId="2783BF6E" w14:textId="1295748F" w:rsidR="00E70C29" w:rsidRDefault="00E70C29" w:rsidP="00E70C29">
            <w:pPr>
              <w:spacing w:before="60" w:after="60"/>
            </w:pPr>
            <w:r w:rsidRPr="00F8085B">
              <w:t>Use</w:t>
            </w:r>
            <w:r>
              <w:t>d monthly</w:t>
            </w:r>
          </w:p>
        </w:tc>
      </w:tr>
    </w:tbl>
    <w:p w14:paraId="18673EDC" w14:textId="77777777" w:rsidR="00E70C29" w:rsidRDefault="00E70C29" w:rsidP="00E70C29">
      <w:pPr>
        <w:pStyle w:val="Heading2"/>
      </w:pPr>
    </w:p>
    <w:p w14:paraId="4BE32B1A" w14:textId="77777777" w:rsidR="00E70C29" w:rsidRDefault="00E70C29" w:rsidP="00E70C29">
      <w:pPr>
        <w:spacing w:after="0"/>
        <w:jc w:val="both"/>
        <w:rPr>
          <w:bCs/>
        </w:rPr>
      </w:pPr>
    </w:p>
    <w:p w14:paraId="64F97297" w14:textId="77777777" w:rsidR="00E70C29" w:rsidRPr="005D1E44" w:rsidRDefault="00E70C29" w:rsidP="00E70C29">
      <w:pPr>
        <w:spacing w:after="0"/>
        <w:jc w:val="both"/>
        <w:rPr>
          <w:bCs/>
          <w:sz w:val="20"/>
          <w:szCs w:val="20"/>
        </w:rPr>
      </w:pPr>
      <w:r w:rsidRPr="005D1E44">
        <w:rPr>
          <w:bCs/>
          <w:sz w:val="20"/>
          <w:szCs w:val="20"/>
        </w:rPr>
        <w:t xml:space="preserve">No longer have resources to dedicate to this process.  </w:t>
      </w:r>
      <w:r w:rsidRPr="005D1E44">
        <w:rPr>
          <w:sz w:val="20"/>
          <w:szCs w:val="20"/>
        </w:rPr>
        <w:t>Twice a week for several company codes</w:t>
      </w:r>
      <w:r w:rsidRPr="005D1E44">
        <w:rPr>
          <w:color w:val="1F497D" w:themeColor="dark2"/>
          <w:sz w:val="20"/>
          <w:szCs w:val="20"/>
        </w:rPr>
        <w:t xml:space="preserve">, </w:t>
      </w:r>
      <w:r w:rsidRPr="005D1E44">
        <w:rPr>
          <w:sz w:val="20"/>
          <w:szCs w:val="20"/>
        </w:rPr>
        <w:t>the</w:t>
      </w:r>
      <w:r w:rsidRPr="005D1E44">
        <w:rPr>
          <w:color w:val="1F497D" w:themeColor="dark2"/>
          <w:sz w:val="20"/>
          <w:szCs w:val="20"/>
        </w:rPr>
        <w:t xml:space="preserve"> </w:t>
      </w:r>
      <w:r w:rsidRPr="005D1E44">
        <w:rPr>
          <w:sz w:val="20"/>
          <w:szCs w:val="20"/>
        </w:rPr>
        <w:t>reconciliation of 1000’s of line items for Prime Revenue Payments is a task that can take hours.</w:t>
      </w:r>
      <w:r w:rsidRPr="005D1E44">
        <w:rPr>
          <w:bCs/>
          <w:sz w:val="20"/>
          <w:szCs w:val="20"/>
        </w:rPr>
        <w:t xml:space="preserve">  This is a tedious manual process checking 1000s of line items between SAP and the BRA (Buyer Remittance Advice).  </w:t>
      </w:r>
    </w:p>
    <w:p w14:paraId="50ADE525" w14:textId="77777777" w:rsidR="00E70C29" w:rsidRPr="005D1E44" w:rsidRDefault="00E70C29" w:rsidP="00E70C29">
      <w:pPr>
        <w:spacing w:after="0"/>
        <w:jc w:val="both"/>
        <w:rPr>
          <w:bCs/>
          <w:sz w:val="20"/>
          <w:szCs w:val="20"/>
        </w:rPr>
      </w:pPr>
    </w:p>
    <w:p w14:paraId="3A3C9190" w14:textId="77777777" w:rsidR="00E70C29" w:rsidRPr="005D1E44" w:rsidRDefault="00E70C29" w:rsidP="00E70C29">
      <w:pPr>
        <w:spacing w:after="0"/>
        <w:jc w:val="both"/>
        <w:rPr>
          <w:sz w:val="20"/>
          <w:szCs w:val="20"/>
        </w:rPr>
      </w:pPr>
      <w:r w:rsidRPr="005D1E44">
        <w:rPr>
          <w:sz w:val="20"/>
          <w:szCs w:val="20"/>
        </w:rPr>
        <w:t>The process built automatically isolates differences between the two reports – highlighting which account and which line.  The Process involved is as follows:</w:t>
      </w:r>
    </w:p>
    <w:p w14:paraId="40A901FA" w14:textId="77777777" w:rsidR="00E70C29" w:rsidRPr="005D1E44" w:rsidRDefault="00E70C29" w:rsidP="00E70C29">
      <w:pPr>
        <w:spacing w:after="0"/>
        <w:jc w:val="both"/>
        <w:rPr>
          <w:sz w:val="20"/>
          <w:szCs w:val="20"/>
        </w:rPr>
      </w:pPr>
    </w:p>
    <w:p w14:paraId="2EBDA44B" w14:textId="77777777" w:rsidR="00E70C29" w:rsidRPr="005D1E44" w:rsidRDefault="00E70C29" w:rsidP="00E70C29">
      <w:pPr>
        <w:spacing w:after="0"/>
        <w:jc w:val="both"/>
        <w:rPr>
          <w:sz w:val="20"/>
          <w:szCs w:val="20"/>
        </w:rPr>
      </w:pPr>
      <w:r w:rsidRPr="005D1E44">
        <w:rPr>
          <w:sz w:val="20"/>
          <w:szCs w:val="20"/>
        </w:rPr>
        <w:t>Create a SAP report and unblock vendors using transaction ZFI_AP_SPP_UNBLK_PMT</w:t>
      </w:r>
    </w:p>
    <w:p w14:paraId="3C54AE3C" w14:textId="77777777" w:rsidR="00E70C29" w:rsidRPr="005D1E44" w:rsidRDefault="00E70C29" w:rsidP="00E70C29">
      <w:pPr>
        <w:spacing w:after="0"/>
        <w:jc w:val="both"/>
        <w:rPr>
          <w:sz w:val="20"/>
          <w:szCs w:val="20"/>
        </w:rPr>
      </w:pPr>
      <w:r w:rsidRPr="005D1E44">
        <w:rPr>
          <w:sz w:val="20"/>
          <w:szCs w:val="20"/>
        </w:rPr>
        <w:t>Print BRA report from Prime Revenue partner – this is a PDF report</w:t>
      </w:r>
    </w:p>
    <w:p w14:paraId="17ACF73C" w14:textId="77777777" w:rsidR="00E70C29" w:rsidRPr="005D1E44" w:rsidRDefault="00E70C29" w:rsidP="00E70C29">
      <w:pPr>
        <w:spacing w:after="0"/>
        <w:jc w:val="both"/>
        <w:rPr>
          <w:sz w:val="20"/>
          <w:szCs w:val="20"/>
        </w:rPr>
      </w:pPr>
      <w:r w:rsidRPr="005D1E44">
        <w:rPr>
          <w:sz w:val="20"/>
          <w:szCs w:val="20"/>
        </w:rPr>
        <w:t>Run payment proposal in SAP using existing template and relevant dates</w:t>
      </w:r>
    </w:p>
    <w:p w14:paraId="61957E8E" w14:textId="77777777" w:rsidR="00E70C29" w:rsidRPr="005D1E44" w:rsidRDefault="00E70C29" w:rsidP="00E70C29">
      <w:pPr>
        <w:spacing w:after="0"/>
        <w:jc w:val="both"/>
        <w:rPr>
          <w:sz w:val="20"/>
          <w:szCs w:val="20"/>
        </w:rPr>
      </w:pPr>
      <w:r w:rsidRPr="005D1E44">
        <w:rPr>
          <w:sz w:val="20"/>
          <w:szCs w:val="20"/>
        </w:rPr>
        <w:t xml:space="preserve">Print SAP payment proposal </w:t>
      </w:r>
    </w:p>
    <w:p w14:paraId="3F24EB8C" w14:textId="77777777" w:rsidR="00E70C29" w:rsidRPr="005D1E44" w:rsidRDefault="00E70C29" w:rsidP="00E70C29">
      <w:pPr>
        <w:spacing w:after="0"/>
        <w:jc w:val="both"/>
        <w:rPr>
          <w:sz w:val="20"/>
          <w:szCs w:val="20"/>
        </w:rPr>
      </w:pPr>
    </w:p>
    <w:p w14:paraId="066D2B29" w14:textId="77777777" w:rsidR="00E70C29" w:rsidRPr="005D1E44" w:rsidRDefault="00E70C29" w:rsidP="00E70C29">
      <w:pPr>
        <w:spacing w:after="0"/>
        <w:jc w:val="both"/>
        <w:rPr>
          <w:sz w:val="20"/>
          <w:szCs w:val="20"/>
        </w:rPr>
      </w:pPr>
      <w:r w:rsidRPr="005D1E44">
        <w:rPr>
          <w:sz w:val="20"/>
          <w:szCs w:val="20"/>
        </w:rPr>
        <w:t xml:space="preserve">Compare the total of the BRA and SAP reports and establish if there is a variance. This is done visually for 1000s of lines.  Print SAP payment proposal in detailed format to display vendor and document information.  Reconcile the BRA report and the SAP report at vendor level to establish variances </w:t>
      </w:r>
    </w:p>
    <w:p w14:paraId="251D7A72" w14:textId="77777777" w:rsidR="00E70C29" w:rsidRPr="005D1E44" w:rsidRDefault="00E70C29" w:rsidP="00E70C29">
      <w:pPr>
        <w:spacing w:after="0"/>
        <w:jc w:val="both"/>
        <w:rPr>
          <w:sz w:val="20"/>
          <w:szCs w:val="20"/>
        </w:rPr>
      </w:pPr>
    </w:p>
    <w:p w14:paraId="76EF23E1" w14:textId="77777777" w:rsidR="00E70C29" w:rsidRPr="005D1E44" w:rsidRDefault="00E70C29" w:rsidP="00E70C29">
      <w:pPr>
        <w:spacing w:after="0"/>
        <w:jc w:val="both"/>
        <w:rPr>
          <w:sz w:val="20"/>
          <w:szCs w:val="20"/>
        </w:rPr>
      </w:pPr>
      <w:r w:rsidRPr="005D1E44">
        <w:rPr>
          <w:sz w:val="20"/>
          <w:szCs w:val="20"/>
        </w:rPr>
        <w:t>Reconcile the BRA report and the SAP report at document level to establish variances.  If there are many of these, this could take hours or days to locate or investigate</w:t>
      </w:r>
    </w:p>
    <w:p w14:paraId="4F405EFB" w14:textId="77777777" w:rsidR="00E70C29" w:rsidRPr="005D1E44" w:rsidRDefault="00E70C29" w:rsidP="00E70C29">
      <w:pPr>
        <w:spacing w:after="0"/>
        <w:jc w:val="both"/>
        <w:rPr>
          <w:sz w:val="20"/>
          <w:szCs w:val="20"/>
        </w:rPr>
      </w:pPr>
    </w:p>
    <w:p w14:paraId="7388A0EB" w14:textId="77777777" w:rsidR="00E70C29" w:rsidRPr="005D1E44" w:rsidRDefault="00E70C29" w:rsidP="00E70C29">
      <w:pPr>
        <w:spacing w:after="0"/>
        <w:jc w:val="both"/>
        <w:rPr>
          <w:sz w:val="20"/>
          <w:szCs w:val="20"/>
        </w:rPr>
      </w:pPr>
      <w:r w:rsidRPr="005D1E44">
        <w:rPr>
          <w:sz w:val="20"/>
          <w:szCs w:val="20"/>
        </w:rPr>
        <w:t>If an account varies, we would have to find the line items in the BRA report or the SAP report.  Investigate variances and liaise with Account Queries for required adjustments (60min).  Accounts Queries to advise when to re run the payment proposal.  Compare the new total of the re run SAP payment proposal and BRA report (5min)</w:t>
      </w:r>
    </w:p>
    <w:p w14:paraId="5B923A20" w14:textId="77777777" w:rsidR="00E70C29" w:rsidRPr="005D1E44" w:rsidRDefault="00E70C29" w:rsidP="00E70C29">
      <w:pPr>
        <w:spacing w:after="0"/>
        <w:jc w:val="both"/>
        <w:rPr>
          <w:sz w:val="20"/>
          <w:szCs w:val="20"/>
        </w:rPr>
      </w:pPr>
    </w:p>
    <w:p w14:paraId="13CCC70D" w14:textId="77777777" w:rsidR="00E70C29" w:rsidRPr="005D1E44" w:rsidRDefault="00E70C29" w:rsidP="00E70C29">
      <w:pPr>
        <w:spacing w:after="0"/>
        <w:jc w:val="both"/>
        <w:rPr>
          <w:sz w:val="20"/>
          <w:szCs w:val="20"/>
        </w:rPr>
      </w:pPr>
      <w:r w:rsidRPr="005D1E44">
        <w:rPr>
          <w:sz w:val="20"/>
          <w:szCs w:val="20"/>
        </w:rPr>
        <w:t xml:space="preserve">With the new Process we create a SAP report and unblock vendors using transaction ZFI_AP_SPP_UNBLK_PMT.  Print BRA report from Prime Revenue partner – this is a PDF report. Run payment proposal in SAP using existing template and relevant dates.  Print SAP payment proposal </w:t>
      </w:r>
    </w:p>
    <w:p w14:paraId="31FD0701" w14:textId="77777777" w:rsidR="00E70C29" w:rsidRPr="005D1E44" w:rsidRDefault="00E70C29" w:rsidP="00E70C29">
      <w:pPr>
        <w:spacing w:after="0"/>
        <w:jc w:val="both"/>
        <w:rPr>
          <w:sz w:val="20"/>
          <w:szCs w:val="20"/>
        </w:rPr>
      </w:pPr>
    </w:p>
    <w:p w14:paraId="53027D91" w14:textId="77777777" w:rsidR="00E70C29" w:rsidRPr="005D1E44" w:rsidRDefault="00E70C29" w:rsidP="00E70C29">
      <w:pPr>
        <w:spacing w:after="0"/>
        <w:jc w:val="both"/>
        <w:rPr>
          <w:sz w:val="20"/>
          <w:szCs w:val="20"/>
        </w:rPr>
      </w:pPr>
      <w:r w:rsidRPr="005D1E44">
        <w:rPr>
          <w:sz w:val="20"/>
          <w:szCs w:val="20"/>
        </w:rPr>
        <w:t xml:space="preserve">Simply copy and paste the BRA PDF report.  Copy and paste the SAP report.  The report automatically reconciles the BRA to SAP and the SAP to BRA.  It highlights any differences and lists which report and which </w:t>
      </w:r>
      <w:r w:rsidRPr="005D1E44">
        <w:rPr>
          <w:i/>
          <w:sz w:val="20"/>
          <w:szCs w:val="20"/>
        </w:rPr>
        <w:t xml:space="preserve">line </w:t>
      </w:r>
      <w:r w:rsidRPr="005D1E44">
        <w:rPr>
          <w:sz w:val="20"/>
          <w:szCs w:val="20"/>
        </w:rPr>
        <w:t>is the ‘offending’ entry</w:t>
      </w:r>
    </w:p>
    <w:p w14:paraId="2197F31A" w14:textId="77777777" w:rsidR="00E70C29" w:rsidRPr="00700A2E" w:rsidRDefault="00E70C29" w:rsidP="00E70C29">
      <w:pPr>
        <w:spacing w:after="0"/>
        <w:jc w:val="both"/>
        <w:rPr>
          <w:i/>
        </w:rPr>
      </w:pPr>
    </w:p>
    <w:p w14:paraId="5D55F49A" w14:textId="77777777" w:rsidR="00E70C29" w:rsidRDefault="00E70C29" w:rsidP="00E70C29">
      <w:pPr>
        <w:spacing w:after="0"/>
        <w:rPr>
          <w:b/>
          <w:bCs/>
          <w:sz w:val="26"/>
          <w:szCs w:val="26"/>
        </w:rPr>
      </w:pPr>
      <w:r>
        <w:rPr>
          <w:b/>
          <w:bCs/>
          <w:sz w:val="26"/>
          <w:szCs w:val="26"/>
        </w:rPr>
        <w:t xml:space="preserve">Comments Made By Sponsor </w:t>
      </w:r>
      <w:r w:rsidRPr="00121D16">
        <w:rPr>
          <w:b/>
          <w:bCs/>
          <w:sz w:val="26"/>
          <w:szCs w:val="26"/>
        </w:rPr>
        <w:t xml:space="preserve">– </w:t>
      </w:r>
      <w:r>
        <w:rPr>
          <w:b/>
          <w:bCs/>
          <w:sz w:val="26"/>
          <w:szCs w:val="26"/>
        </w:rPr>
        <w:t>Fixed Asset Accountant</w:t>
      </w:r>
    </w:p>
    <w:p w14:paraId="45958EB6" w14:textId="77777777" w:rsidR="00E70C29" w:rsidRPr="00121D16" w:rsidRDefault="00E70C29" w:rsidP="00E70C29">
      <w:pPr>
        <w:spacing w:after="0"/>
        <w:rPr>
          <w:b/>
          <w:bCs/>
          <w:sz w:val="12"/>
          <w:szCs w:val="12"/>
        </w:rPr>
      </w:pPr>
    </w:p>
    <w:p w14:paraId="1590C2FF" w14:textId="77777777" w:rsidR="00E70C29" w:rsidRPr="005D1E44" w:rsidRDefault="00E70C29" w:rsidP="00E70C29">
      <w:pPr>
        <w:spacing w:after="0"/>
        <w:jc w:val="both"/>
        <w:rPr>
          <w:sz w:val="20"/>
          <w:szCs w:val="20"/>
        </w:rPr>
      </w:pPr>
      <w:r w:rsidRPr="005D1E44">
        <w:rPr>
          <w:sz w:val="20"/>
          <w:szCs w:val="20"/>
        </w:rPr>
        <w:t>The longest time that we can recall would be about 3 to 4 hours to reconcile.   Due to the tediousness of reconciling the reports this may be drawn out over several hours in between other jobs.   Now the whole process, extracting the reports, applying the process and result takes about 10 minutes.</w:t>
      </w:r>
      <w:r w:rsidRPr="00700A2E">
        <w:br w:type="page"/>
      </w:r>
    </w:p>
    <w:p w14:paraId="6D95732C" w14:textId="77777777" w:rsidR="00E70C29" w:rsidRDefault="00E70C29" w:rsidP="003F5A1C">
      <w:pPr>
        <w:pStyle w:val="Heading1"/>
        <w:numPr>
          <w:ilvl w:val="0"/>
          <w:numId w:val="87"/>
        </w:numPr>
        <w:spacing w:before="0"/>
        <w:jc w:val="center"/>
        <w:rPr>
          <w:rFonts w:asciiTheme="minorHAnsi" w:hAnsiTheme="minorHAnsi"/>
          <w:b/>
          <w:bCs/>
          <w:sz w:val="30"/>
          <w:szCs w:val="30"/>
        </w:rPr>
      </w:pPr>
      <w:bookmarkStart w:id="90" w:name="_FINANCE_–_ACCOUNTS_1"/>
      <w:bookmarkStart w:id="91" w:name="_Toc38030372"/>
      <w:bookmarkEnd w:id="90"/>
      <w:r w:rsidRPr="000F61CD">
        <w:rPr>
          <w:rFonts w:asciiTheme="minorHAnsi" w:hAnsiTheme="minorHAnsi"/>
          <w:b/>
          <w:bCs/>
          <w:sz w:val="30"/>
          <w:szCs w:val="30"/>
        </w:rPr>
        <w:lastRenderedPageBreak/>
        <w:t xml:space="preserve">FINANCE – </w:t>
      </w:r>
      <w:r>
        <w:rPr>
          <w:rFonts w:asciiTheme="minorHAnsi" w:hAnsiTheme="minorHAnsi"/>
          <w:b/>
          <w:bCs/>
          <w:sz w:val="30"/>
          <w:szCs w:val="30"/>
        </w:rPr>
        <w:t>ACCOUNTS PAYABLES AUTOMATION OF HOTEL EXPENSE ACCRUAL</w:t>
      </w:r>
      <w:bookmarkEnd w:id="91"/>
    </w:p>
    <w:p w14:paraId="19704437" w14:textId="77777777" w:rsidR="00E70C29" w:rsidRDefault="00E70C29" w:rsidP="00E70C29">
      <w:pPr>
        <w:pStyle w:val="Heading2"/>
        <w:rPr>
          <w:b/>
          <w:color w:val="000000" w:themeColor="text1"/>
          <w:sz w:val="28"/>
          <w:szCs w:val="28"/>
        </w:rPr>
      </w:pPr>
    </w:p>
    <w:p w14:paraId="02F5B4BF" w14:textId="77777777" w:rsidR="00E70C29" w:rsidRPr="00B755E2" w:rsidRDefault="00E70C29" w:rsidP="00E70C29">
      <w:pPr>
        <w:rPr>
          <w:sz w:val="8"/>
          <w:szCs w:val="8"/>
        </w:rPr>
      </w:pPr>
    </w:p>
    <w:tbl>
      <w:tblPr>
        <w:tblStyle w:val="TableGrid"/>
        <w:tblW w:w="0" w:type="auto"/>
        <w:tblInd w:w="720" w:type="dxa"/>
        <w:tblLook w:val="04A0" w:firstRow="1" w:lastRow="0" w:firstColumn="1" w:lastColumn="0" w:noHBand="0" w:noVBand="1"/>
      </w:tblPr>
      <w:tblGrid>
        <w:gridCol w:w="2235"/>
        <w:gridCol w:w="7007"/>
      </w:tblGrid>
      <w:tr w:rsidR="00E70C29" w14:paraId="4A7BDF41" w14:textId="77777777" w:rsidTr="00E70C29">
        <w:tc>
          <w:tcPr>
            <w:tcW w:w="2235" w:type="dxa"/>
          </w:tcPr>
          <w:p w14:paraId="2723B0CC" w14:textId="77777777" w:rsidR="00E70C29" w:rsidRPr="00724D19" w:rsidRDefault="00E70C29" w:rsidP="00E70C29">
            <w:pPr>
              <w:spacing w:before="60" w:after="60"/>
              <w:rPr>
                <w:b/>
              </w:rPr>
            </w:pPr>
            <w:r w:rsidRPr="00724D19">
              <w:rPr>
                <w:b/>
              </w:rPr>
              <w:t>Problem</w:t>
            </w:r>
          </w:p>
        </w:tc>
        <w:tc>
          <w:tcPr>
            <w:tcW w:w="7007" w:type="dxa"/>
          </w:tcPr>
          <w:p w14:paraId="1F423870" w14:textId="77777777" w:rsidR="00E70C29" w:rsidRPr="00E97E8C" w:rsidRDefault="00E70C29" w:rsidP="00E70C29">
            <w:pPr>
              <w:spacing w:before="60" w:after="60"/>
              <w:jc w:val="both"/>
            </w:pPr>
            <w:r>
              <w:t>Accruals of invoices not paid – via the comparison of two Invoices systems</w:t>
            </w:r>
          </w:p>
        </w:tc>
      </w:tr>
      <w:tr w:rsidR="00E70C29" w14:paraId="2105ED9A" w14:textId="77777777" w:rsidTr="00E70C29">
        <w:tc>
          <w:tcPr>
            <w:tcW w:w="2235" w:type="dxa"/>
          </w:tcPr>
          <w:p w14:paraId="0D308DCB" w14:textId="77777777" w:rsidR="00E70C29" w:rsidRPr="00724D19" w:rsidRDefault="00E70C29" w:rsidP="00E70C29">
            <w:pPr>
              <w:spacing w:before="60" w:after="60"/>
              <w:rPr>
                <w:b/>
              </w:rPr>
            </w:pPr>
            <w:r w:rsidRPr="00724D19">
              <w:rPr>
                <w:b/>
                <w:color w:val="000000"/>
              </w:rPr>
              <w:t>Challenge</w:t>
            </w:r>
          </w:p>
        </w:tc>
        <w:tc>
          <w:tcPr>
            <w:tcW w:w="7007" w:type="dxa"/>
          </w:tcPr>
          <w:p w14:paraId="1ABC5BAC" w14:textId="77777777" w:rsidR="00E70C29" w:rsidRDefault="00E70C29" w:rsidP="00A17944">
            <w:pPr>
              <w:pStyle w:val="ListParagraph"/>
              <w:numPr>
                <w:ilvl w:val="0"/>
                <w:numId w:val="38"/>
              </w:numPr>
              <w:spacing w:before="60" w:after="60"/>
              <w:contextualSpacing w:val="0"/>
              <w:jc w:val="both"/>
            </w:pPr>
            <w:r>
              <w:t>Two separate invoice systems are being run:  Hotels and Liquor Retail</w:t>
            </w:r>
          </w:p>
          <w:p w14:paraId="47158E6E" w14:textId="77777777" w:rsidR="00E70C29" w:rsidRDefault="00E70C29" w:rsidP="00A17944">
            <w:pPr>
              <w:pStyle w:val="ListParagraph"/>
              <w:numPr>
                <w:ilvl w:val="0"/>
                <w:numId w:val="38"/>
              </w:numPr>
              <w:spacing w:before="60" w:after="60"/>
              <w:contextualSpacing w:val="0"/>
              <w:jc w:val="both"/>
            </w:pPr>
            <w:r>
              <w:t>Invoices captures in one system may not be reflected in the other</w:t>
            </w:r>
          </w:p>
        </w:tc>
      </w:tr>
      <w:tr w:rsidR="00E70C29" w14:paraId="60A1838B" w14:textId="77777777" w:rsidTr="00E70C29">
        <w:tc>
          <w:tcPr>
            <w:tcW w:w="2235" w:type="dxa"/>
          </w:tcPr>
          <w:p w14:paraId="7B78E60A" w14:textId="77777777" w:rsidR="00E70C29" w:rsidRPr="00724D19" w:rsidRDefault="00E70C29" w:rsidP="00E70C29">
            <w:pPr>
              <w:spacing w:before="60" w:after="60"/>
              <w:rPr>
                <w:b/>
              </w:rPr>
            </w:pPr>
            <w:r w:rsidRPr="00724D19">
              <w:rPr>
                <w:b/>
              </w:rPr>
              <w:t>Traditional Solution</w:t>
            </w:r>
          </w:p>
        </w:tc>
        <w:tc>
          <w:tcPr>
            <w:tcW w:w="7007" w:type="dxa"/>
          </w:tcPr>
          <w:p w14:paraId="681DF734" w14:textId="77777777" w:rsidR="00E70C29" w:rsidRDefault="00E70C29" w:rsidP="00E70C29">
            <w:pPr>
              <w:spacing w:before="60" w:after="60"/>
              <w:jc w:val="both"/>
            </w:pPr>
            <w:r>
              <w:t>IT s</w:t>
            </w:r>
            <w:r w:rsidRPr="00CD4A4E">
              <w:t>o</w:t>
            </w:r>
            <w:r>
              <w:t>ftware development estimated to be weeks</w:t>
            </w:r>
          </w:p>
        </w:tc>
      </w:tr>
      <w:tr w:rsidR="00E70C29" w14:paraId="1FBCF32D" w14:textId="77777777" w:rsidTr="00E70C29">
        <w:tc>
          <w:tcPr>
            <w:tcW w:w="2235" w:type="dxa"/>
          </w:tcPr>
          <w:p w14:paraId="2F405CCA" w14:textId="77777777" w:rsidR="00E70C29" w:rsidRPr="00724D19" w:rsidRDefault="00E70C29" w:rsidP="00E70C29">
            <w:pPr>
              <w:spacing w:before="60" w:after="60"/>
              <w:rPr>
                <w:b/>
              </w:rPr>
            </w:pPr>
            <w:r>
              <w:rPr>
                <w:b/>
              </w:rPr>
              <w:t>Solution</w:t>
            </w:r>
          </w:p>
        </w:tc>
        <w:tc>
          <w:tcPr>
            <w:tcW w:w="7007" w:type="dxa"/>
          </w:tcPr>
          <w:p w14:paraId="53347D6F" w14:textId="77777777" w:rsidR="00E70C29" w:rsidRDefault="00E70C29" w:rsidP="00E70C29">
            <w:pPr>
              <w:spacing w:before="60" w:after="60"/>
              <w:jc w:val="both"/>
            </w:pPr>
            <w:r w:rsidRPr="00CD4A4E">
              <w:t xml:space="preserve">Apply our </w:t>
            </w:r>
            <w:r w:rsidRPr="00CD4A4E">
              <w:rPr>
                <w:i/>
              </w:rPr>
              <w:t xml:space="preserve">Algomatics™ </w:t>
            </w:r>
            <w:r w:rsidRPr="00CD4A4E">
              <w:t>m</w:t>
            </w:r>
            <w:r>
              <w:t>ethodology to check and reconcile between the two invoice system whilst determining which invoices need to be accrued</w:t>
            </w:r>
          </w:p>
        </w:tc>
      </w:tr>
      <w:tr w:rsidR="00E70C29" w14:paraId="0B7C9DFE" w14:textId="77777777" w:rsidTr="00E70C29">
        <w:tc>
          <w:tcPr>
            <w:tcW w:w="2235" w:type="dxa"/>
          </w:tcPr>
          <w:p w14:paraId="2EC9D5BF" w14:textId="77777777" w:rsidR="00E70C29" w:rsidRPr="00724D19" w:rsidRDefault="00E70C29" w:rsidP="00E70C29">
            <w:pPr>
              <w:spacing w:before="60" w:after="60"/>
              <w:rPr>
                <w:b/>
              </w:rPr>
            </w:pPr>
            <w:r w:rsidRPr="00724D19">
              <w:rPr>
                <w:b/>
              </w:rPr>
              <w:t>Outcomes</w:t>
            </w:r>
          </w:p>
        </w:tc>
        <w:tc>
          <w:tcPr>
            <w:tcW w:w="7007" w:type="dxa"/>
          </w:tcPr>
          <w:p w14:paraId="1019D668" w14:textId="77777777" w:rsidR="00E70C29" w:rsidRDefault="00E70C29" w:rsidP="00A17944">
            <w:pPr>
              <w:pStyle w:val="ListParagraph"/>
              <w:numPr>
                <w:ilvl w:val="0"/>
                <w:numId w:val="39"/>
              </w:numPr>
              <w:spacing w:before="60" w:after="60"/>
              <w:contextualSpacing w:val="0"/>
            </w:pPr>
            <w:r>
              <w:t>Saved weeks of effort by the client’s IT developers.   2 days to build</w:t>
            </w:r>
          </w:p>
          <w:p w14:paraId="4A431B56" w14:textId="77777777" w:rsidR="00E70C29" w:rsidRPr="00CD4A4E" w:rsidRDefault="00E70C29" w:rsidP="00A17944">
            <w:pPr>
              <w:pStyle w:val="ListParagraph"/>
              <w:numPr>
                <w:ilvl w:val="0"/>
                <w:numId w:val="39"/>
              </w:numPr>
              <w:spacing w:before="60" w:after="60"/>
              <w:contextualSpacing w:val="0"/>
            </w:pPr>
            <w:r>
              <w:t>3-6 hours of investigation down to 1½ hour</w:t>
            </w:r>
          </w:p>
        </w:tc>
      </w:tr>
      <w:tr w:rsidR="00E70C29" w14:paraId="629A4078" w14:textId="77777777" w:rsidTr="00E70C29">
        <w:tc>
          <w:tcPr>
            <w:tcW w:w="2235" w:type="dxa"/>
          </w:tcPr>
          <w:p w14:paraId="46C5D464" w14:textId="77777777" w:rsidR="00E70C29" w:rsidRPr="00724D19" w:rsidRDefault="00E70C29" w:rsidP="00E70C29">
            <w:pPr>
              <w:spacing w:before="60" w:after="60"/>
              <w:rPr>
                <w:b/>
              </w:rPr>
            </w:pPr>
            <w:r w:rsidRPr="00351B43">
              <w:rPr>
                <w:b/>
              </w:rPr>
              <w:t>Status</w:t>
            </w:r>
          </w:p>
        </w:tc>
        <w:tc>
          <w:tcPr>
            <w:tcW w:w="7007" w:type="dxa"/>
          </w:tcPr>
          <w:p w14:paraId="2E71E63B" w14:textId="3CCFC761" w:rsidR="00E70C29" w:rsidRDefault="00E70C29" w:rsidP="00E70C29">
            <w:pPr>
              <w:spacing w:before="60" w:after="60"/>
            </w:pPr>
            <w:r w:rsidRPr="00F8085B">
              <w:t>Use</w:t>
            </w:r>
            <w:r>
              <w:t>d monthl</w:t>
            </w:r>
            <w:r w:rsidR="00C466B3">
              <w:t>y</w:t>
            </w:r>
          </w:p>
        </w:tc>
      </w:tr>
    </w:tbl>
    <w:p w14:paraId="52A83008" w14:textId="77777777" w:rsidR="00E70C29" w:rsidRDefault="00E70C29" w:rsidP="00E70C29">
      <w:pPr>
        <w:pStyle w:val="Heading2"/>
      </w:pPr>
    </w:p>
    <w:p w14:paraId="19478717" w14:textId="77777777" w:rsidR="00E70C29" w:rsidRDefault="00E70C29" w:rsidP="00E70C29">
      <w:pPr>
        <w:jc w:val="both"/>
      </w:pPr>
    </w:p>
    <w:p w14:paraId="68162B36" w14:textId="77777777" w:rsidR="00E70C29" w:rsidRPr="00700A2E" w:rsidRDefault="00E70C29" w:rsidP="00E70C29">
      <w:pPr>
        <w:jc w:val="both"/>
      </w:pPr>
      <w:r>
        <w:t>This is a Period End process to d</w:t>
      </w:r>
      <w:r w:rsidRPr="00700A2E">
        <w:t>etermine which Hotel Invoices have not b</w:t>
      </w:r>
      <w:r>
        <w:t xml:space="preserve">een processed by the SAP system.  </w:t>
      </w:r>
      <w:r w:rsidRPr="00700A2E">
        <w:rPr>
          <w:bCs/>
        </w:rPr>
        <w:t>Hotels run an Invoice Payment system called HERBIE. Retail Segment uses SAP. Both systems must sync for payment.</w:t>
      </w:r>
      <w:r>
        <w:t xml:space="preserve">   </w:t>
      </w:r>
      <w:r w:rsidRPr="00700A2E">
        <w:t>Ensure both are synched via an automated process which compares both Invoice payments file – difference is accrued</w:t>
      </w:r>
      <w:r>
        <w:t>.  The current process:</w:t>
      </w:r>
    </w:p>
    <w:p w14:paraId="358496C0" w14:textId="77777777" w:rsidR="00E70C29" w:rsidRPr="00700A2E" w:rsidRDefault="00E70C29" w:rsidP="00E70C29">
      <w:pPr>
        <w:jc w:val="both"/>
      </w:pPr>
      <w:r w:rsidRPr="00700A2E">
        <w:t>Copy and paste general expense invoice data from the Herbie system before Herbie report was created.  On average there are around 1000 invoices per week. Accrual is done for the last two week of the period</w:t>
      </w:r>
      <w:r>
        <w:t>.  We then r</w:t>
      </w:r>
      <w:r w:rsidRPr="00700A2E">
        <w:t>un the SAP report for invoices processed and prepare a pivot table to sum up the invoice amount with and without GST.</w:t>
      </w:r>
    </w:p>
    <w:p w14:paraId="3A981F50" w14:textId="77777777" w:rsidR="00E70C29" w:rsidRPr="00700A2E" w:rsidRDefault="00E70C29" w:rsidP="00E70C29">
      <w:pPr>
        <w:jc w:val="both"/>
      </w:pPr>
      <w:r w:rsidRPr="00700A2E">
        <w:t>Now we check the ‘General Expense’ invoices by comparing Herbie ag</w:t>
      </w:r>
      <w:r>
        <w:t xml:space="preserve">ainst SAP.  </w:t>
      </w:r>
      <w:r w:rsidRPr="00700A2E">
        <w:t>If it is in Herbie but not in SAP</w:t>
      </w:r>
      <w:r>
        <w:t xml:space="preserve">, the value must be accrued for.  </w:t>
      </w:r>
      <w:r w:rsidRPr="00700A2E">
        <w:t>If it is in Herbie and in SAP but a different v</w:t>
      </w:r>
      <w:r>
        <w:t xml:space="preserve">alue, this must be investigated.   </w:t>
      </w:r>
      <w:r w:rsidRPr="00700A2E">
        <w:t>A match is attempted via Invoice number and amount</w:t>
      </w:r>
    </w:p>
    <w:p w14:paraId="78F6188D" w14:textId="77777777" w:rsidR="00E70C29" w:rsidRPr="00700A2E" w:rsidRDefault="00E70C29" w:rsidP="00E70C29">
      <w:pPr>
        <w:jc w:val="both"/>
      </w:pPr>
      <w:r w:rsidRPr="00700A2E">
        <w:t>However, a match is not always possible as the Invoice number may be miss</w:t>
      </w:r>
      <w:r>
        <w:t xml:space="preserve">-keyed or have a prefix dropped.  </w:t>
      </w:r>
      <w:r w:rsidRPr="00700A2E">
        <w:t>Attempts are made to still try and locate these</w:t>
      </w:r>
      <w:r>
        <w:t xml:space="preserve">.  </w:t>
      </w:r>
      <w:r w:rsidRPr="00700A2E">
        <w:t>Once we are satisfied with that we have got our ‘best guesses of matching invoic</w:t>
      </w:r>
      <w:r>
        <w:t>es between the two system files, we prepare &amp; p</w:t>
      </w:r>
      <w:r w:rsidRPr="00700A2E">
        <w:t>ost General Expense Accruals</w:t>
      </w:r>
      <w:r>
        <w:t>.</w:t>
      </w:r>
    </w:p>
    <w:p w14:paraId="1418C6EC" w14:textId="77777777" w:rsidR="00E70C29" w:rsidRDefault="00E70C29" w:rsidP="00E70C29">
      <w:pPr>
        <w:jc w:val="both"/>
      </w:pPr>
      <w:r w:rsidRPr="00700A2E">
        <w:t>Usually this process takes about 3-6 hours – depending on the quantity and quality</w:t>
      </w:r>
      <w:r>
        <w:t xml:space="preserve"> of data between the two systems.</w:t>
      </w:r>
    </w:p>
    <w:p w14:paraId="1593FC37" w14:textId="77777777" w:rsidR="00E70C29" w:rsidRPr="00700A2E" w:rsidRDefault="00E70C29" w:rsidP="00E70C29">
      <w:pPr>
        <w:jc w:val="both"/>
      </w:pPr>
      <w:r w:rsidRPr="00977317">
        <w:rPr>
          <w:b/>
        </w:rPr>
        <w:t>In contrast</w:t>
      </w:r>
      <w:r>
        <w:t>, the new process processes</w:t>
      </w:r>
      <w:r w:rsidRPr="00700A2E">
        <w:t xml:space="preserve"> the following two input files</w:t>
      </w:r>
      <w:r>
        <w:t xml:space="preserve">:  SAP Data and Herbie Data.  </w:t>
      </w:r>
      <w:r w:rsidRPr="00700A2E">
        <w:t>There is a three pass algorithmic check to try</w:t>
      </w:r>
      <w:r>
        <w:t xml:space="preserve"> and match invoices.  Once </w:t>
      </w:r>
      <w:r w:rsidRPr="00700A2E">
        <w:t xml:space="preserve">these attempts have been exhausted, a file is generated of </w:t>
      </w:r>
      <w:r w:rsidRPr="00700A2E">
        <w:rPr>
          <w:i/>
        </w:rPr>
        <w:t>recommended</w:t>
      </w:r>
      <w:r>
        <w:t xml:space="preserve"> journals.  </w:t>
      </w:r>
      <w:r w:rsidRPr="00700A2E">
        <w:t>The process then allows the operator to review the output and exclude certain recommendations for journaling</w:t>
      </w:r>
      <w:r>
        <w:t>.</w:t>
      </w:r>
    </w:p>
    <w:p w14:paraId="693F9176" w14:textId="77777777" w:rsidR="00E70C29" w:rsidRPr="00700A2E" w:rsidRDefault="00E70C29" w:rsidP="00E70C29">
      <w:pPr>
        <w:spacing w:after="0"/>
        <w:jc w:val="both"/>
      </w:pPr>
      <w:r w:rsidRPr="00700A2E">
        <w:t>Once the review is completed, it then produces an automated accrual journal for EOP after feel out the necessary information for current month such header, date, etc.</w:t>
      </w:r>
    </w:p>
    <w:p w14:paraId="46BC40A5" w14:textId="77777777" w:rsidR="00E70C29" w:rsidRPr="00C710FA" w:rsidRDefault="00E70C29" w:rsidP="00E70C29">
      <w:pPr>
        <w:pStyle w:val="Heading2"/>
        <w:spacing w:before="0"/>
        <w:rPr>
          <w:sz w:val="18"/>
          <w:szCs w:val="18"/>
        </w:rPr>
      </w:pPr>
    </w:p>
    <w:p w14:paraId="3F08DF8B" w14:textId="77777777" w:rsidR="00E70C29" w:rsidRPr="00C710FA" w:rsidRDefault="00E70C29" w:rsidP="00E70C29">
      <w:pPr>
        <w:pStyle w:val="Heading2"/>
        <w:spacing w:before="0"/>
        <w:rPr>
          <w:sz w:val="18"/>
          <w:szCs w:val="18"/>
        </w:rPr>
      </w:pPr>
    </w:p>
    <w:p w14:paraId="5274BD06" w14:textId="77777777" w:rsidR="00E70C29" w:rsidRDefault="00E70C29" w:rsidP="00E70C29">
      <w:pPr>
        <w:spacing w:after="0"/>
        <w:rPr>
          <w:b/>
          <w:bCs/>
          <w:sz w:val="26"/>
          <w:szCs w:val="26"/>
        </w:rPr>
      </w:pPr>
    </w:p>
    <w:p w14:paraId="63846DBD" w14:textId="77777777" w:rsidR="00E70C29" w:rsidRDefault="00E70C29" w:rsidP="00E70C29">
      <w:pPr>
        <w:spacing w:after="0"/>
        <w:rPr>
          <w:b/>
          <w:bCs/>
          <w:sz w:val="26"/>
          <w:szCs w:val="26"/>
        </w:rPr>
      </w:pPr>
      <w:r>
        <w:rPr>
          <w:b/>
          <w:bCs/>
          <w:sz w:val="26"/>
          <w:szCs w:val="26"/>
        </w:rPr>
        <w:t xml:space="preserve">Comments Made By Sponsor </w:t>
      </w:r>
      <w:r w:rsidRPr="00121D16">
        <w:rPr>
          <w:b/>
          <w:bCs/>
          <w:sz w:val="26"/>
          <w:szCs w:val="26"/>
        </w:rPr>
        <w:t xml:space="preserve">– </w:t>
      </w:r>
      <w:r>
        <w:rPr>
          <w:b/>
          <w:bCs/>
          <w:sz w:val="26"/>
          <w:szCs w:val="26"/>
        </w:rPr>
        <w:t>Fixed Asset Accountant</w:t>
      </w:r>
    </w:p>
    <w:p w14:paraId="6A72CE57" w14:textId="77777777" w:rsidR="00E70C29" w:rsidRPr="00121D16" w:rsidRDefault="00E70C29" w:rsidP="00E70C29">
      <w:pPr>
        <w:spacing w:after="0"/>
        <w:rPr>
          <w:b/>
          <w:bCs/>
          <w:sz w:val="12"/>
          <w:szCs w:val="12"/>
        </w:rPr>
      </w:pPr>
    </w:p>
    <w:p w14:paraId="5162C1E9" w14:textId="77777777" w:rsidR="00E70C29" w:rsidRPr="00700A2E" w:rsidRDefault="00E70C29" w:rsidP="00E70C29">
      <w:pPr>
        <w:spacing w:after="0"/>
        <w:jc w:val="both"/>
      </w:pPr>
      <w:r w:rsidRPr="00C710FA">
        <w:t>T</w:t>
      </w:r>
      <w:r w:rsidRPr="00700A2E">
        <w:t>his process only takes about ap</w:t>
      </w:r>
      <w:r>
        <w:t>prox. 1.5 hours for both weeks.</w:t>
      </w:r>
      <w:r w:rsidRPr="00700A2E">
        <w:br w:type="page"/>
      </w:r>
    </w:p>
    <w:p w14:paraId="54B5ED79" w14:textId="4669C513" w:rsidR="00E70C29" w:rsidRPr="005D1E44" w:rsidRDefault="00E70C29" w:rsidP="003F5A1C">
      <w:pPr>
        <w:pStyle w:val="Heading1"/>
        <w:numPr>
          <w:ilvl w:val="0"/>
          <w:numId w:val="87"/>
        </w:numPr>
        <w:spacing w:before="0"/>
        <w:jc w:val="center"/>
        <w:rPr>
          <w:rFonts w:asciiTheme="minorHAnsi" w:hAnsiTheme="minorHAnsi"/>
          <w:b/>
          <w:bCs/>
          <w:sz w:val="28"/>
          <w:szCs w:val="28"/>
        </w:rPr>
      </w:pPr>
      <w:bookmarkStart w:id="92" w:name="_FINANCE_–_ACCOUNTS_2"/>
      <w:bookmarkEnd w:id="92"/>
      <w:r>
        <w:rPr>
          <w:rFonts w:asciiTheme="minorHAnsi" w:hAnsiTheme="minorHAnsi"/>
          <w:b/>
          <w:bCs/>
          <w:sz w:val="28"/>
          <w:szCs w:val="28"/>
        </w:rPr>
        <w:lastRenderedPageBreak/>
        <w:t xml:space="preserve"> </w:t>
      </w:r>
      <w:r w:rsidR="00787BAF">
        <w:rPr>
          <w:rFonts w:asciiTheme="minorHAnsi" w:hAnsiTheme="minorHAnsi"/>
          <w:b/>
          <w:bCs/>
          <w:sz w:val="28"/>
          <w:szCs w:val="28"/>
        </w:rPr>
        <w:t xml:space="preserve"> </w:t>
      </w:r>
      <w:bookmarkStart w:id="93" w:name="_Toc38030373"/>
      <w:r w:rsidRPr="005D1E44">
        <w:rPr>
          <w:rFonts w:asciiTheme="minorHAnsi" w:hAnsiTheme="minorHAnsi"/>
          <w:b/>
          <w:bCs/>
          <w:sz w:val="28"/>
          <w:szCs w:val="28"/>
        </w:rPr>
        <w:t>FINANCE – ACCOUNTS PAYABLES AUTOMATION OF HOTEL STOCK INVOICE ACCRUAL</w:t>
      </w:r>
      <w:bookmarkEnd w:id="93"/>
    </w:p>
    <w:p w14:paraId="62640F06" w14:textId="77777777" w:rsidR="00E70C29" w:rsidRDefault="00E70C29" w:rsidP="00E70C29">
      <w:pPr>
        <w:pStyle w:val="Heading2"/>
        <w:rPr>
          <w:b/>
          <w:color w:val="000000" w:themeColor="text1"/>
          <w:sz w:val="27"/>
          <w:szCs w:val="27"/>
        </w:rPr>
      </w:pPr>
    </w:p>
    <w:p w14:paraId="33A151BE" w14:textId="77777777" w:rsidR="00E70C29" w:rsidRPr="00B755E2" w:rsidRDefault="00E70C29" w:rsidP="00E70C29">
      <w:pPr>
        <w:rPr>
          <w:sz w:val="8"/>
          <w:szCs w:val="8"/>
        </w:rPr>
      </w:pPr>
    </w:p>
    <w:tbl>
      <w:tblPr>
        <w:tblStyle w:val="TableGrid"/>
        <w:tblW w:w="0" w:type="auto"/>
        <w:tblInd w:w="720" w:type="dxa"/>
        <w:tblLook w:val="04A0" w:firstRow="1" w:lastRow="0" w:firstColumn="1" w:lastColumn="0" w:noHBand="0" w:noVBand="1"/>
      </w:tblPr>
      <w:tblGrid>
        <w:gridCol w:w="2235"/>
        <w:gridCol w:w="7007"/>
      </w:tblGrid>
      <w:tr w:rsidR="00E70C29" w14:paraId="598695D5" w14:textId="77777777" w:rsidTr="00E70C29">
        <w:tc>
          <w:tcPr>
            <w:tcW w:w="2235" w:type="dxa"/>
          </w:tcPr>
          <w:p w14:paraId="4EC9A377" w14:textId="77777777" w:rsidR="00E70C29" w:rsidRPr="00724D19" w:rsidRDefault="00E70C29" w:rsidP="00E70C29">
            <w:pPr>
              <w:spacing w:before="60" w:after="60"/>
              <w:rPr>
                <w:b/>
              </w:rPr>
            </w:pPr>
            <w:r w:rsidRPr="00724D19">
              <w:rPr>
                <w:b/>
              </w:rPr>
              <w:t>Problem</w:t>
            </w:r>
          </w:p>
        </w:tc>
        <w:tc>
          <w:tcPr>
            <w:tcW w:w="7007" w:type="dxa"/>
          </w:tcPr>
          <w:p w14:paraId="2890E3F9" w14:textId="77777777" w:rsidR="00E70C29" w:rsidRPr="00E97E8C" w:rsidRDefault="00E70C29" w:rsidP="00E70C29">
            <w:pPr>
              <w:spacing w:before="60" w:after="60"/>
              <w:jc w:val="both"/>
            </w:pPr>
            <w:r>
              <w:t>Accruals of invoices not paid – via the comparison of two Invoices systems</w:t>
            </w:r>
          </w:p>
        </w:tc>
      </w:tr>
      <w:tr w:rsidR="00E70C29" w14:paraId="5B82DA5D" w14:textId="77777777" w:rsidTr="00E70C29">
        <w:tc>
          <w:tcPr>
            <w:tcW w:w="2235" w:type="dxa"/>
          </w:tcPr>
          <w:p w14:paraId="1B2EE612" w14:textId="77777777" w:rsidR="00E70C29" w:rsidRPr="00724D19" w:rsidRDefault="00E70C29" w:rsidP="00E70C29">
            <w:pPr>
              <w:spacing w:before="60" w:after="60"/>
              <w:rPr>
                <w:b/>
              </w:rPr>
            </w:pPr>
            <w:r w:rsidRPr="00724D19">
              <w:rPr>
                <w:b/>
                <w:color w:val="000000"/>
              </w:rPr>
              <w:t>Challenge</w:t>
            </w:r>
          </w:p>
        </w:tc>
        <w:tc>
          <w:tcPr>
            <w:tcW w:w="7007" w:type="dxa"/>
          </w:tcPr>
          <w:p w14:paraId="713D0446" w14:textId="77777777" w:rsidR="00E70C29" w:rsidRDefault="00E70C29" w:rsidP="00A17944">
            <w:pPr>
              <w:pStyle w:val="ListParagraph"/>
              <w:numPr>
                <w:ilvl w:val="0"/>
                <w:numId w:val="50"/>
              </w:numPr>
              <w:spacing w:before="60" w:after="60"/>
              <w:contextualSpacing w:val="0"/>
              <w:jc w:val="both"/>
            </w:pPr>
            <w:r>
              <w:t>Two separate invoice systems are being run:  Hotels and Liquor Retail</w:t>
            </w:r>
          </w:p>
          <w:p w14:paraId="4CD9D310" w14:textId="77777777" w:rsidR="00E70C29" w:rsidRDefault="00E70C29" w:rsidP="00A17944">
            <w:pPr>
              <w:pStyle w:val="ListParagraph"/>
              <w:numPr>
                <w:ilvl w:val="0"/>
                <w:numId w:val="50"/>
              </w:numPr>
              <w:spacing w:before="60" w:after="60"/>
              <w:contextualSpacing w:val="0"/>
              <w:jc w:val="both"/>
            </w:pPr>
            <w:r>
              <w:t>Invoices captures in one system may not be reflected in the other</w:t>
            </w:r>
          </w:p>
        </w:tc>
      </w:tr>
      <w:tr w:rsidR="00E70C29" w14:paraId="36AFD39C" w14:textId="77777777" w:rsidTr="00E70C29">
        <w:tc>
          <w:tcPr>
            <w:tcW w:w="2235" w:type="dxa"/>
          </w:tcPr>
          <w:p w14:paraId="45FFFB8D" w14:textId="77777777" w:rsidR="00E70C29" w:rsidRPr="00724D19" w:rsidRDefault="00E70C29" w:rsidP="00E70C29">
            <w:pPr>
              <w:spacing w:before="60" w:after="60"/>
              <w:rPr>
                <w:b/>
              </w:rPr>
            </w:pPr>
            <w:r w:rsidRPr="00724D19">
              <w:rPr>
                <w:b/>
              </w:rPr>
              <w:t>Traditional Solution</w:t>
            </w:r>
          </w:p>
        </w:tc>
        <w:tc>
          <w:tcPr>
            <w:tcW w:w="7007" w:type="dxa"/>
          </w:tcPr>
          <w:p w14:paraId="08621AEE" w14:textId="77777777" w:rsidR="00E70C29" w:rsidRDefault="00E70C29" w:rsidP="00E70C29">
            <w:pPr>
              <w:spacing w:before="60" w:after="60"/>
              <w:jc w:val="both"/>
            </w:pPr>
            <w:r>
              <w:t>IT s</w:t>
            </w:r>
            <w:r w:rsidRPr="00CD4A4E">
              <w:t>o</w:t>
            </w:r>
            <w:r>
              <w:t>ftware development estimated to be weeks</w:t>
            </w:r>
          </w:p>
        </w:tc>
      </w:tr>
      <w:tr w:rsidR="00E70C29" w14:paraId="067B253A" w14:textId="77777777" w:rsidTr="00E70C29">
        <w:tc>
          <w:tcPr>
            <w:tcW w:w="2235" w:type="dxa"/>
          </w:tcPr>
          <w:p w14:paraId="1255D587" w14:textId="77777777" w:rsidR="00E70C29" w:rsidRPr="00724D19" w:rsidRDefault="00E70C29" w:rsidP="00E70C29">
            <w:pPr>
              <w:spacing w:before="60" w:after="60"/>
              <w:rPr>
                <w:b/>
              </w:rPr>
            </w:pPr>
            <w:r>
              <w:rPr>
                <w:b/>
              </w:rPr>
              <w:t>Solution</w:t>
            </w:r>
          </w:p>
        </w:tc>
        <w:tc>
          <w:tcPr>
            <w:tcW w:w="7007" w:type="dxa"/>
          </w:tcPr>
          <w:p w14:paraId="01ED44F5" w14:textId="77777777" w:rsidR="00E70C29" w:rsidRDefault="00E70C29" w:rsidP="00E70C29">
            <w:pPr>
              <w:spacing w:before="60" w:after="60"/>
              <w:jc w:val="both"/>
            </w:pPr>
            <w:r w:rsidRPr="00CD4A4E">
              <w:t xml:space="preserve">Apply our </w:t>
            </w:r>
            <w:r w:rsidRPr="00CD4A4E">
              <w:rPr>
                <w:i/>
              </w:rPr>
              <w:t xml:space="preserve">Algomatics™ </w:t>
            </w:r>
            <w:r w:rsidRPr="00CD4A4E">
              <w:t>m</w:t>
            </w:r>
            <w:r>
              <w:t>ethodology to check and reconcile between the two invoice system whilst determining which invoices need to be accrued</w:t>
            </w:r>
          </w:p>
        </w:tc>
      </w:tr>
      <w:tr w:rsidR="00E70C29" w14:paraId="0E2E8093" w14:textId="77777777" w:rsidTr="00E70C29">
        <w:tc>
          <w:tcPr>
            <w:tcW w:w="2235" w:type="dxa"/>
          </w:tcPr>
          <w:p w14:paraId="3D4FDAB8" w14:textId="77777777" w:rsidR="00E70C29" w:rsidRPr="00724D19" w:rsidRDefault="00E70C29" w:rsidP="00E70C29">
            <w:pPr>
              <w:spacing w:before="60" w:after="60"/>
              <w:rPr>
                <w:b/>
              </w:rPr>
            </w:pPr>
            <w:r w:rsidRPr="00724D19">
              <w:rPr>
                <w:b/>
              </w:rPr>
              <w:t>Outcomes</w:t>
            </w:r>
          </w:p>
        </w:tc>
        <w:tc>
          <w:tcPr>
            <w:tcW w:w="7007" w:type="dxa"/>
          </w:tcPr>
          <w:p w14:paraId="3B869B9A" w14:textId="77777777" w:rsidR="00E70C29" w:rsidRDefault="00E70C29" w:rsidP="00A17944">
            <w:pPr>
              <w:pStyle w:val="ListParagraph"/>
              <w:numPr>
                <w:ilvl w:val="0"/>
                <w:numId w:val="51"/>
              </w:numPr>
              <w:spacing w:before="60" w:after="60"/>
              <w:contextualSpacing w:val="0"/>
            </w:pPr>
            <w:r>
              <w:t>Saved weeks of effort by the client’s IT developers.   2 days to build</w:t>
            </w:r>
          </w:p>
          <w:p w14:paraId="360C3A8A" w14:textId="77777777" w:rsidR="00E70C29" w:rsidRPr="00CD4A4E" w:rsidRDefault="00E70C29" w:rsidP="00A17944">
            <w:pPr>
              <w:pStyle w:val="ListParagraph"/>
              <w:numPr>
                <w:ilvl w:val="0"/>
                <w:numId w:val="51"/>
              </w:numPr>
              <w:spacing w:before="60" w:after="60"/>
              <w:contextualSpacing w:val="0"/>
            </w:pPr>
            <w:r>
              <w:t xml:space="preserve">3 hours of investigation for 400 invoices is now down to 1½ hour </w:t>
            </w:r>
          </w:p>
        </w:tc>
      </w:tr>
      <w:tr w:rsidR="00E70C29" w14:paraId="3B8D90BA" w14:textId="77777777" w:rsidTr="00E70C29">
        <w:tc>
          <w:tcPr>
            <w:tcW w:w="2235" w:type="dxa"/>
          </w:tcPr>
          <w:p w14:paraId="290742F9" w14:textId="77777777" w:rsidR="00E70C29" w:rsidRPr="00724D19" w:rsidRDefault="00E70C29" w:rsidP="00E70C29">
            <w:pPr>
              <w:spacing w:before="60" w:after="60"/>
              <w:rPr>
                <w:b/>
              </w:rPr>
            </w:pPr>
            <w:r w:rsidRPr="00351B43">
              <w:rPr>
                <w:b/>
              </w:rPr>
              <w:t>Status</w:t>
            </w:r>
          </w:p>
        </w:tc>
        <w:tc>
          <w:tcPr>
            <w:tcW w:w="7007" w:type="dxa"/>
          </w:tcPr>
          <w:p w14:paraId="16A10D72" w14:textId="3833EB65" w:rsidR="00E70C29" w:rsidRDefault="00E70C29" w:rsidP="00E70C29">
            <w:pPr>
              <w:spacing w:before="60" w:after="60"/>
            </w:pPr>
            <w:r w:rsidRPr="00F8085B">
              <w:t>Use</w:t>
            </w:r>
            <w:r>
              <w:t>d monthly</w:t>
            </w:r>
          </w:p>
        </w:tc>
      </w:tr>
    </w:tbl>
    <w:p w14:paraId="40F5FFE5" w14:textId="77777777" w:rsidR="00E70C29" w:rsidRDefault="00E70C29" w:rsidP="00E70C29">
      <w:pPr>
        <w:pStyle w:val="Heading2"/>
      </w:pPr>
    </w:p>
    <w:p w14:paraId="3866C33E" w14:textId="77777777" w:rsidR="00E70C29" w:rsidRDefault="00E70C29" w:rsidP="00E70C29">
      <w:pPr>
        <w:jc w:val="both"/>
        <w:rPr>
          <w:bCs/>
        </w:rPr>
      </w:pPr>
    </w:p>
    <w:p w14:paraId="595CED33" w14:textId="77777777" w:rsidR="00E70C29" w:rsidRPr="00700A2E" w:rsidRDefault="00E70C29" w:rsidP="00E70C29">
      <w:pPr>
        <w:jc w:val="both"/>
      </w:pPr>
      <w:r w:rsidRPr="00700A2E">
        <w:rPr>
          <w:bCs/>
        </w:rPr>
        <w:t>Hotels run an Invoice Payment system called Future. Retail Segment uses SAP. Both systems must sync for payment.</w:t>
      </w:r>
      <w:r>
        <w:t xml:space="preserve">  </w:t>
      </w:r>
      <w:r w:rsidRPr="00700A2E">
        <w:t>Ensure both are synched via an automated process which compares both Invoice payments file – difference is accrued</w:t>
      </w:r>
    </w:p>
    <w:p w14:paraId="5D04A8E6" w14:textId="77777777" w:rsidR="00E70C29" w:rsidRPr="00700A2E" w:rsidRDefault="00E70C29" w:rsidP="00E70C29">
      <w:pPr>
        <w:jc w:val="both"/>
      </w:pPr>
      <w:r>
        <w:t xml:space="preserve">The current process is a </w:t>
      </w:r>
      <w:r w:rsidRPr="00700A2E">
        <w:t>Period End process</w:t>
      </w:r>
      <w:r>
        <w:t>:</w:t>
      </w:r>
    </w:p>
    <w:p w14:paraId="16D06490" w14:textId="77777777" w:rsidR="00E70C29" w:rsidRPr="00700A2E" w:rsidRDefault="00E70C29" w:rsidP="00E70C29">
      <w:pPr>
        <w:jc w:val="both"/>
      </w:pPr>
      <w:r w:rsidRPr="00700A2E">
        <w:t xml:space="preserve">Copy and paste Stock invoice data from the Future system. On average there are around 400 invoices per week. Accrual is done for </w:t>
      </w:r>
      <w:r>
        <w:t xml:space="preserve">the last two week of the period.  </w:t>
      </w:r>
      <w:r w:rsidRPr="00700A2E">
        <w:t>Run the SAP report for invoices processed and prepare a pivot table to sum up the invoice amount with and without GST.</w:t>
      </w:r>
    </w:p>
    <w:p w14:paraId="53AE9618" w14:textId="77777777" w:rsidR="00E70C29" w:rsidRPr="00700A2E" w:rsidRDefault="00E70C29" w:rsidP="00E70C29">
      <w:pPr>
        <w:jc w:val="both"/>
      </w:pPr>
      <w:r w:rsidRPr="00700A2E">
        <w:t xml:space="preserve">Now we check the Stock invoices by comparing Future against </w:t>
      </w:r>
      <w:r>
        <w:t xml:space="preserve">SAP.  </w:t>
      </w:r>
      <w:r w:rsidRPr="00700A2E">
        <w:t>If it is in Future but not in SAP</w:t>
      </w:r>
      <w:r>
        <w:t xml:space="preserve">, the value must be accrued for.  </w:t>
      </w:r>
      <w:r w:rsidRPr="00700A2E">
        <w:t>If it is in Future and in SAP but a different v</w:t>
      </w:r>
      <w:r>
        <w:t xml:space="preserve">alue, this must be investigated.  </w:t>
      </w:r>
      <w:r w:rsidRPr="00700A2E">
        <w:t>A match is attempted via Invoice number and amount</w:t>
      </w:r>
    </w:p>
    <w:p w14:paraId="6BC0EFE2" w14:textId="77777777" w:rsidR="00E70C29" w:rsidRPr="00700A2E" w:rsidRDefault="00E70C29" w:rsidP="00E70C29">
      <w:pPr>
        <w:jc w:val="both"/>
      </w:pPr>
      <w:r w:rsidRPr="00700A2E">
        <w:t>However, a match is not always possible as the Invoice number may be miss</w:t>
      </w:r>
      <w:r>
        <w:t xml:space="preserve">-keyed or have a prefix dropped.  </w:t>
      </w:r>
      <w:r w:rsidRPr="00700A2E">
        <w:t>Attempts are made to still try and locate these</w:t>
      </w:r>
    </w:p>
    <w:p w14:paraId="63BF90C8" w14:textId="77777777" w:rsidR="00E70C29" w:rsidRPr="00700A2E" w:rsidRDefault="00E70C29" w:rsidP="00E70C29">
      <w:pPr>
        <w:jc w:val="both"/>
      </w:pPr>
      <w:r w:rsidRPr="00700A2E">
        <w:t>Once we are satisfied with that we have got our ‘best guesses of matching invoic</w:t>
      </w:r>
      <w:r>
        <w:t>es between the two system files.  W</w:t>
      </w:r>
      <w:r w:rsidRPr="00700A2E">
        <w:t>e prepar</w:t>
      </w:r>
      <w:r>
        <w:t xml:space="preserve">e &amp; Post Stock invoice Accruals.  </w:t>
      </w:r>
      <w:r w:rsidRPr="00700A2E">
        <w:t>Usually this process takes about 3 hours – depending on the quantity and quality of data between the two systems</w:t>
      </w:r>
    </w:p>
    <w:p w14:paraId="47224736" w14:textId="77777777" w:rsidR="00E70C29" w:rsidRPr="00700A2E" w:rsidRDefault="00E70C29" w:rsidP="00E70C29">
      <w:pPr>
        <w:spacing w:after="0"/>
        <w:jc w:val="both"/>
      </w:pPr>
      <w:r>
        <w:rPr>
          <w:b/>
        </w:rPr>
        <w:t xml:space="preserve">In contrast, </w:t>
      </w:r>
      <w:r w:rsidRPr="00257324">
        <w:t>t</w:t>
      </w:r>
      <w:r>
        <w:t xml:space="preserve">he new tool </w:t>
      </w:r>
      <w:r w:rsidRPr="00700A2E">
        <w:t>processe</w:t>
      </w:r>
      <w:r>
        <w:t xml:space="preserve">s the following two input files:  </w:t>
      </w:r>
      <w:r w:rsidRPr="00257324">
        <w:rPr>
          <w:i/>
        </w:rPr>
        <w:t>SAP</w:t>
      </w:r>
      <w:r>
        <w:t xml:space="preserve"> data and </w:t>
      </w:r>
      <w:r w:rsidRPr="00257324">
        <w:rPr>
          <w:i/>
        </w:rPr>
        <w:t xml:space="preserve">Future </w:t>
      </w:r>
      <w:r>
        <w:t>d</w:t>
      </w:r>
      <w:r w:rsidRPr="00700A2E">
        <w:t>ata</w:t>
      </w:r>
      <w:r>
        <w:t xml:space="preserve">.  </w:t>
      </w:r>
      <w:r w:rsidRPr="00700A2E">
        <w:t>There is a three pass algorithmic check to try and match</w:t>
      </w:r>
      <w:r>
        <w:t xml:space="preserve"> invoices.  </w:t>
      </w:r>
      <w:r w:rsidRPr="00700A2E">
        <w:t>On</w:t>
      </w:r>
      <w:r>
        <w:t xml:space="preserve">ce these attempts have been </w:t>
      </w:r>
      <w:r w:rsidRPr="00700A2E">
        <w:t xml:space="preserve">exhausted, a file is generated of </w:t>
      </w:r>
      <w:r w:rsidRPr="00700A2E">
        <w:rPr>
          <w:i/>
        </w:rPr>
        <w:t>recommended</w:t>
      </w:r>
      <w:r w:rsidRPr="00700A2E">
        <w:t xml:space="preserve"> journals</w:t>
      </w:r>
    </w:p>
    <w:p w14:paraId="0912B471" w14:textId="77777777" w:rsidR="00E70C29" w:rsidRDefault="00E70C29" w:rsidP="00E70C29">
      <w:pPr>
        <w:spacing w:after="0"/>
        <w:jc w:val="both"/>
      </w:pPr>
    </w:p>
    <w:p w14:paraId="2DA11404" w14:textId="77777777" w:rsidR="00E70C29" w:rsidRPr="00700A2E" w:rsidRDefault="00E70C29" w:rsidP="00E70C29">
      <w:pPr>
        <w:spacing w:after="0"/>
        <w:jc w:val="both"/>
      </w:pPr>
      <w:r w:rsidRPr="00700A2E">
        <w:t>The process then allows the operator to review the output and exclude certain</w:t>
      </w:r>
      <w:r>
        <w:t xml:space="preserve"> recommendations for journaling.  </w:t>
      </w:r>
      <w:r w:rsidRPr="00700A2E">
        <w:t>Once the review is completed, it then produces an automated accrual journal for EOP after feel out the necessary information for current month such header, date, etc.</w:t>
      </w:r>
    </w:p>
    <w:p w14:paraId="1789A370" w14:textId="77777777" w:rsidR="00E70C29" w:rsidRDefault="00E70C29" w:rsidP="00E70C29">
      <w:pPr>
        <w:spacing w:after="0"/>
        <w:jc w:val="both"/>
      </w:pPr>
    </w:p>
    <w:p w14:paraId="164FCC31" w14:textId="77777777" w:rsidR="00E70C29" w:rsidRDefault="00E70C29" w:rsidP="00E70C29">
      <w:pPr>
        <w:pStyle w:val="Heading2"/>
        <w:spacing w:before="0"/>
      </w:pPr>
    </w:p>
    <w:p w14:paraId="0E5938BD" w14:textId="77777777" w:rsidR="00E70C29" w:rsidRDefault="00E70C29" w:rsidP="00E70C29">
      <w:pPr>
        <w:spacing w:after="0"/>
        <w:rPr>
          <w:b/>
          <w:bCs/>
          <w:sz w:val="26"/>
          <w:szCs w:val="26"/>
        </w:rPr>
      </w:pPr>
      <w:r>
        <w:rPr>
          <w:b/>
          <w:bCs/>
          <w:sz w:val="26"/>
          <w:szCs w:val="26"/>
        </w:rPr>
        <w:t>Comments Made By Sponsor - Fixed Asset Accountant</w:t>
      </w:r>
    </w:p>
    <w:p w14:paraId="0FE26256" w14:textId="77777777" w:rsidR="00E70C29" w:rsidRPr="00121D16" w:rsidRDefault="00E70C29" w:rsidP="00E70C29">
      <w:pPr>
        <w:spacing w:after="0"/>
        <w:rPr>
          <w:b/>
          <w:bCs/>
          <w:sz w:val="12"/>
          <w:szCs w:val="12"/>
        </w:rPr>
      </w:pPr>
    </w:p>
    <w:p w14:paraId="7AE32F24" w14:textId="77777777" w:rsidR="00E70C29" w:rsidRPr="00700A2E" w:rsidRDefault="00E70C29" w:rsidP="00E70C29">
      <w:pPr>
        <w:spacing w:after="0"/>
        <w:jc w:val="both"/>
      </w:pPr>
      <w:r w:rsidRPr="00700A2E">
        <w:t>This process only takes about approx. 1.5 hours for both weeks.</w:t>
      </w:r>
      <w:r w:rsidRPr="00700A2E">
        <w:br w:type="page"/>
      </w:r>
    </w:p>
    <w:p w14:paraId="7894773A" w14:textId="62BA3308" w:rsidR="00E70C29" w:rsidRPr="005D1E44" w:rsidRDefault="00E70C29" w:rsidP="003F5A1C">
      <w:pPr>
        <w:pStyle w:val="Heading1"/>
        <w:numPr>
          <w:ilvl w:val="0"/>
          <w:numId w:val="87"/>
        </w:numPr>
        <w:spacing w:before="0"/>
        <w:jc w:val="center"/>
        <w:rPr>
          <w:rFonts w:asciiTheme="minorHAnsi" w:hAnsiTheme="minorHAnsi"/>
          <w:b/>
          <w:bCs/>
          <w:sz w:val="30"/>
          <w:szCs w:val="30"/>
        </w:rPr>
      </w:pPr>
      <w:bookmarkStart w:id="94" w:name="_FINANCE_–_FIXED_2"/>
      <w:bookmarkStart w:id="95" w:name="_Toc38030374"/>
      <w:bookmarkEnd w:id="94"/>
      <w:r w:rsidRPr="005D1E44">
        <w:rPr>
          <w:rFonts w:asciiTheme="minorHAnsi" w:hAnsiTheme="minorHAnsi"/>
          <w:b/>
          <w:bCs/>
          <w:sz w:val="30"/>
          <w:szCs w:val="30"/>
        </w:rPr>
        <w:lastRenderedPageBreak/>
        <w:t>FINANCE – FIXED ASSETS BUDGET AND FORECASTING</w:t>
      </w:r>
      <w:bookmarkEnd w:id="95"/>
    </w:p>
    <w:p w14:paraId="72AEF5B6" w14:textId="77777777" w:rsidR="00E70C29" w:rsidRPr="00B755E2" w:rsidRDefault="00E70C29" w:rsidP="00E70C29">
      <w:pPr>
        <w:rPr>
          <w:sz w:val="8"/>
          <w:szCs w:val="8"/>
        </w:rPr>
      </w:pPr>
    </w:p>
    <w:tbl>
      <w:tblPr>
        <w:tblStyle w:val="TableGrid"/>
        <w:tblW w:w="0" w:type="auto"/>
        <w:tblInd w:w="720" w:type="dxa"/>
        <w:tblLook w:val="04A0" w:firstRow="1" w:lastRow="0" w:firstColumn="1" w:lastColumn="0" w:noHBand="0" w:noVBand="1"/>
      </w:tblPr>
      <w:tblGrid>
        <w:gridCol w:w="2235"/>
        <w:gridCol w:w="7007"/>
      </w:tblGrid>
      <w:tr w:rsidR="00E70C29" w14:paraId="4FB94C47" w14:textId="77777777" w:rsidTr="00E70C29">
        <w:tc>
          <w:tcPr>
            <w:tcW w:w="2235" w:type="dxa"/>
          </w:tcPr>
          <w:p w14:paraId="3D153AE2" w14:textId="77777777" w:rsidR="00E70C29" w:rsidRPr="00724D19" w:rsidRDefault="00E70C29" w:rsidP="00E70C29">
            <w:pPr>
              <w:spacing w:before="60" w:after="60"/>
              <w:rPr>
                <w:b/>
              </w:rPr>
            </w:pPr>
            <w:r w:rsidRPr="00724D19">
              <w:rPr>
                <w:b/>
              </w:rPr>
              <w:t>Problem</w:t>
            </w:r>
          </w:p>
        </w:tc>
        <w:tc>
          <w:tcPr>
            <w:tcW w:w="7007" w:type="dxa"/>
          </w:tcPr>
          <w:p w14:paraId="7280BC00" w14:textId="77777777" w:rsidR="00E70C29" w:rsidRPr="00E97E8C" w:rsidRDefault="00E70C29" w:rsidP="00E70C29">
            <w:pPr>
              <w:spacing w:before="60" w:after="60"/>
              <w:jc w:val="both"/>
            </w:pPr>
            <w:r>
              <w:t>The Budget and Forecasting cycle and reruns would take days – error prone</w:t>
            </w:r>
          </w:p>
        </w:tc>
      </w:tr>
      <w:tr w:rsidR="00E70C29" w14:paraId="079BF40E" w14:textId="77777777" w:rsidTr="00E70C29">
        <w:tc>
          <w:tcPr>
            <w:tcW w:w="2235" w:type="dxa"/>
          </w:tcPr>
          <w:p w14:paraId="12B01870" w14:textId="77777777" w:rsidR="00E70C29" w:rsidRPr="00724D19" w:rsidRDefault="00E70C29" w:rsidP="00E70C29">
            <w:pPr>
              <w:spacing w:before="60" w:after="60"/>
              <w:rPr>
                <w:b/>
              </w:rPr>
            </w:pPr>
            <w:r w:rsidRPr="00724D19">
              <w:rPr>
                <w:b/>
                <w:color w:val="000000"/>
              </w:rPr>
              <w:t>Challenge</w:t>
            </w:r>
          </w:p>
        </w:tc>
        <w:tc>
          <w:tcPr>
            <w:tcW w:w="7007" w:type="dxa"/>
          </w:tcPr>
          <w:p w14:paraId="08A62F99" w14:textId="77777777" w:rsidR="00E70C29" w:rsidRDefault="00E70C29" w:rsidP="00A17944">
            <w:pPr>
              <w:pStyle w:val="ListParagraph"/>
              <w:numPr>
                <w:ilvl w:val="0"/>
                <w:numId w:val="40"/>
              </w:numPr>
              <w:spacing w:before="60" w:after="60"/>
              <w:contextualSpacing w:val="0"/>
              <w:jc w:val="both"/>
            </w:pPr>
            <w:r>
              <w:t>Reduce the Budgeting and Forecast cycle by days</w:t>
            </w:r>
          </w:p>
          <w:p w14:paraId="6A7CA8D1" w14:textId="77777777" w:rsidR="00E70C29" w:rsidRDefault="00E70C29" w:rsidP="00A17944">
            <w:pPr>
              <w:pStyle w:val="ListParagraph"/>
              <w:numPr>
                <w:ilvl w:val="0"/>
                <w:numId w:val="40"/>
              </w:numPr>
              <w:spacing w:before="60" w:after="60"/>
              <w:contextualSpacing w:val="0"/>
              <w:jc w:val="both"/>
            </w:pPr>
            <w:r>
              <w:t>Reruns would take hours to complete manually with possible errors</w:t>
            </w:r>
          </w:p>
          <w:p w14:paraId="4B654885" w14:textId="77777777" w:rsidR="00E70C29" w:rsidRDefault="00E70C29" w:rsidP="00A17944">
            <w:pPr>
              <w:pStyle w:val="ListParagraph"/>
              <w:numPr>
                <w:ilvl w:val="0"/>
                <w:numId w:val="40"/>
              </w:numPr>
              <w:spacing w:before="60" w:after="60"/>
              <w:contextualSpacing w:val="0"/>
              <w:jc w:val="both"/>
            </w:pPr>
            <w:r>
              <w:t>Improve data integrity</w:t>
            </w:r>
          </w:p>
        </w:tc>
      </w:tr>
      <w:tr w:rsidR="00E70C29" w14:paraId="4C5076ED" w14:textId="77777777" w:rsidTr="00E70C29">
        <w:tc>
          <w:tcPr>
            <w:tcW w:w="2235" w:type="dxa"/>
          </w:tcPr>
          <w:p w14:paraId="04EE797B" w14:textId="77777777" w:rsidR="00E70C29" w:rsidRPr="00724D19" w:rsidRDefault="00E70C29" w:rsidP="00E70C29">
            <w:pPr>
              <w:spacing w:before="60" w:after="60"/>
              <w:rPr>
                <w:b/>
              </w:rPr>
            </w:pPr>
            <w:r w:rsidRPr="00724D19">
              <w:rPr>
                <w:b/>
              </w:rPr>
              <w:t>Traditional Solution</w:t>
            </w:r>
          </w:p>
        </w:tc>
        <w:tc>
          <w:tcPr>
            <w:tcW w:w="7007" w:type="dxa"/>
          </w:tcPr>
          <w:p w14:paraId="4BB72698" w14:textId="77777777" w:rsidR="00E70C29" w:rsidRDefault="00E70C29" w:rsidP="00E70C29">
            <w:pPr>
              <w:spacing w:before="60" w:after="60"/>
              <w:jc w:val="both"/>
            </w:pPr>
            <w:r>
              <w:t>IT s</w:t>
            </w:r>
            <w:r w:rsidRPr="00CD4A4E">
              <w:t>o</w:t>
            </w:r>
            <w:r>
              <w:t>ftware development estimated to be months</w:t>
            </w:r>
          </w:p>
        </w:tc>
      </w:tr>
      <w:tr w:rsidR="00E70C29" w14:paraId="422D042F" w14:textId="77777777" w:rsidTr="00E70C29">
        <w:tc>
          <w:tcPr>
            <w:tcW w:w="2235" w:type="dxa"/>
          </w:tcPr>
          <w:p w14:paraId="45EF368B" w14:textId="77777777" w:rsidR="00E70C29" w:rsidRPr="00724D19" w:rsidRDefault="00E70C29" w:rsidP="00E70C29">
            <w:pPr>
              <w:spacing w:before="60" w:after="60"/>
              <w:rPr>
                <w:b/>
              </w:rPr>
            </w:pPr>
            <w:r>
              <w:rPr>
                <w:b/>
              </w:rPr>
              <w:t>Solution</w:t>
            </w:r>
          </w:p>
        </w:tc>
        <w:tc>
          <w:tcPr>
            <w:tcW w:w="7007" w:type="dxa"/>
          </w:tcPr>
          <w:p w14:paraId="050C412D" w14:textId="77777777" w:rsidR="00E70C29" w:rsidRDefault="00E70C29" w:rsidP="00E70C29">
            <w:pPr>
              <w:spacing w:before="60" w:after="60"/>
              <w:jc w:val="both"/>
            </w:pPr>
            <w:r w:rsidRPr="00CD4A4E">
              <w:t xml:space="preserve">Apply our </w:t>
            </w:r>
            <w:r w:rsidRPr="00CD4A4E">
              <w:rPr>
                <w:i/>
              </w:rPr>
              <w:t xml:space="preserve">Algomatics™ </w:t>
            </w:r>
            <w:r w:rsidRPr="00CD4A4E">
              <w:t>m</w:t>
            </w:r>
            <w:r>
              <w:t>ethodology to automate the budgeting and forecasting process.   Simplify the process.  Integrate various platforms, excel sheets and external data sources onto one platform or operation</w:t>
            </w:r>
          </w:p>
        </w:tc>
      </w:tr>
      <w:tr w:rsidR="00E70C29" w14:paraId="35A685A1" w14:textId="77777777" w:rsidTr="00E70C29">
        <w:tc>
          <w:tcPr>
            <w:tcW w:w="2235" w:type="dxa"/>
          </w:tcPr>
          <w:p w14:paraId="540658B0" w14:textId="77777777" w:rsidR="00E70C29" w:rsidRPr="00724D19" w:rsidRDefault="00E70C29" w:rsidP="00E70C29">
            <w:pPr>
              <w:spacing w:before="60" w:after="60"/>
              <w:rPr>
                <w:b/>
              </w:rPr>
            </w:pPr>
            <w:r w:rsidRPr="00724D19">
              <w:rPr>
                <w:b/>
              </w:rPr>
              <w:t>Outcomes</w:t>
            </w:r>
          </w:p>
        </w:tc>
        <w:tc>
          <w:tcPr>
            <w:tcW w:w="7007" w:type="dxa"/>
          </w:tcPr>
          <w:p w14:paraId="12853B12" w14:textId="77777777" w:rsidR="00E70C29" w:rsidRDefault="00E70C29" w:rsidP="00A17944">
            <w:pPr>
              <w:pStyle w:val="ListParagraph"/>
              <w:numPr>
                <w:ilvl w:val="0"/>
                <w:numId w:val="41"/>
              </w:numPr>
              <w:spacing w:before="60" w:after="60"/>
              <w:contextualSpacing w:val="0"/>
            </w:pPr>
            <w:r>
              <w:t>Saved months of effort by the client’s IT developers.   20 days to build</w:t>
            </w:r>
          </w:p>
          <w:p w14:paraId="1C37E0EE" w14:textId="77777777" w:rsidR="00E70C29" w:rsidRDefault="00E70C29" w:rsidP="00A17944">
            <w:pPr>
              <w:pStyle w:val="ListParagraph"/>
              <w:numPr>
                <w:ilvl w:val="0"/>
                <w:numId w:val="41"/>
              </w:numPr>
              <w:spacing w:before="60" w:after="60"/>
              <w:contextualSpacing w:val="0"/>
            </w:pPr>
            <w:r>
              <w:t>10 days of preparation is now down to 3-5 days</w:t>
            </w:r>
          </w:p>
          <w:p w14:paraId="26BCD790" w14:textId="77777777" w:rsidR="00E70C29" w:rsidRPr="00CD4A4E" w:rsidRDefault="00E70C29" w:rsidP="00A17944">
            <w:pPr>
              <w:pStyle w:val="ListParagraph"/>
              <w:numPr>
                <w:ilvl w:val="0"/>
                <w:numId w:val="41"/>
              </w:numPr>
              <w:spacing w:before="60" w:after="60"/>
              <w:contextualSpacing w:val="0"/>
            </w:pPr>
            <w:r>
              <w:t>Reruns of Budgets and Forecast would be instant and not take hours</w:t>
            </w:r>
          </w:p>
        </w:tc>
      </w:tr>
      <w:tr w:rsidR="00E70C29" w14:paraId="41B6A7D5" w14:textId="77777777" w:rsidTr="00E70C29">
        <w:tc>
          <w:tcPr>
            <w:tcW w:w="2235" w:type="dxa"/>
          </w:tcPr>
          <w:p w14:paraId="506154EB" w14:textId="77777777" w:rsidR="00E70C29" w:rsidRPr="00724D19" w:rsidRDefault="00E70C29" w:rsidP="00E70C29">
            <w:pPr>
              <w:spacing w:before="60" w:after="60"/>
              <w:rPr>
                <w:b/>
              </w:rPr>
            </w:pPr>
            <w:r w:rsidRPr="00351B43">
              <w:rPr>
                <w:b/>
              </w:rPr>
              <w:t>Status</w:t>
            </w:r>
          </w:p>
        </w:tc>
        <w:tc>
          <w:tcPr>
            <w:tcW w:w="7007" w:type="dxa"/>
          </w:tcPr>
          <w:p w14:paraId="410396A2" w14:textId="22490CF9" w:rsidR="00E70C29" w:rsidRDefault="00C466B3" w:rsidP="00E70C29">
            <w:pPr>
              <w:spacing w:before="60" w:after="60"/>
            </w:pPr>
            <w:r>
              <w:t xml:space="preserve">Used for </w:t>
            </w:r>
            <w:r w:rsidR="00E70C29">
              <w:t xml:space="preserve">Quarterly forecasting and </w:t>
            </w:r>
            <w:r>
              <w:t>Y</w:t>
            </w:r>
            <w:r w:rsidR="00E70C29">
              <w:t>early budgeting process</w:t>
            </w:r>
          </w:p>
        </w:tc>
      </w:tr>
    </w:tbl>
    <w:p w14:paraId="17516E33" w14:textId="77777777" w:rsidR="00E70C29" w:rsidRDefault="00E70C29" w:rsidP="00E70C29">
      <w:pPr>
        <w:pStyle w:val="Heading2"/>
      </w:pPr>
    </w:p>
    <w:p w14:paraId="29FD4982" w14:textId="77777777" w:rsidR="00E70C29" w:rsidRPr="00691642" w:rsidRDefault="00E70C29" w:rsidP="00E70C29">
      <w:pPr>
        <w:spacing w:after="0"/>
        <w:jc w:val="both"/>
        <w:rPr>
          <w:sz w:val="18"/>
          <w:szCs w:val="18"/>
        </w:rPr>
      </w:pPr>
      <w:r w:rsidRPr="00691642">
        <w:rPr>
          <w:sz w:val="18"/>
          <w:szCs w:val="18"/>
        </w:rPr>
        <w:t xml:space="preserve">The process which was replaced was manually intensive requiring updating &amp; changes to many spreadsheets.   It was also very time consuming, taking couple of days to produce an output.   This also required the </w:t>
      </w:r>
      <w:r w:rsidRPr="00691642">
        <w:rPr>
          <w:bCs/>
          <w:sz w:val="18"/>
          <w:szCs w:val="18"/>
        </w:rPr>
        <w:t xml:space="preserve">consideration and analysis of Base Data, BW Actuals, CWIP, CAPEX &amp; Closed store data. </w:t>
      </w:r>
      <w:r>
        <w:rPr>
          <w:sz w:val="18"/>
          <w:szCs w:val="18"/>
        </w:rPr>
        <w:t xml:space="preserve"> </w:t>
      </w:r>
      <w:r w:rsidRPr="00691642">
        <w:rPr>
          <w:bCs/>
          <w:sz w:val="18"/>
          <w:szCs w:val="18"/>
        </w:rPr>
        <w:t xml:space="preserve">Hence the need to </w:t>
      </w:r>
      <w:r w:rsidRPr="00691642">
        <w:rPr>
          <w:sz w:val="18"/>
          <w:szCs w:val="18"/>
        </w:rPr>
        <w:t>create a process that automates the integration of source data to producing either a Forecast or Budget output with the ability to add additional detail / accounts as the scope of the business grew.</w:t>
      </w:r>
    </w:p>
    <w:p w14:paraId="74F9D5CB" w14:textId="77777777" w:rsidR="00E70C29" w:rsidRPr="00691642" w:rsidRDefault="00E70C29" w:rsidP="00E70C29">
      <w:pPr>
        <w:spacing w:after="0"/>
        <w:jc w:val="both"/>
        <w:rPr>
          <w:bCs/>
          <w:sz w:val="18"/>
          <w:szCs w:val="18"/>
        </w:rPr>
      </w:pPr>
    </w:p>
    <w:p w14:paraId="2F8BB738" w14:textId="77777777" w:rsidR="00E70C29" w:rsidRPr="00691642" w:rsidRDefault="00E70C29" w:rsidP="00E70C29">
      <w:pPr>
        <w:spacing w:after="0"/>
        <w:jc w:val="both"/>
        <w:rPr>
          <w:b/>
          <w:sz w:val="18"/>
          <w:szCs w:val="18"/>
        </w:rPr>
      </w:pPr>
      <w:r w:rsidRPr="00691642">
        <w:rPr>
          <w:b/>
          <w:sz w:val="18"/>
          <w:szCs w:val="18"/>
        </w:rPr>
        <w:t>Process being replaced</w:t>
      </w:r>
    </w:p>
    <w:p w14:paraId="1E00BD88" w14:textId="77777777" w:rsidR="00E70C29" w:rsidRPr="00691642" w:rsidRDefault="00E70C29" w:rsidP="00E70C29">
      <w:pPr>
        <w:spacing w:after="0"/>
        <w:jc w:val="both"/>
        <w:rPr>
          <w:sz w:val="18"/>
          <w:szCs w:val="18"/>
        </w:rPr>
      </w:pPr>
      <w:r w:rsidRPr="00691642">
        <w:rPr>
          <w:sz w:val="18"/>
          <w:szCs w:val="18"/>
        </w:rPr>
        <w:t>Run and import the SAP Base Reporting</w:t>
      </w:r>
    </w:p>
    <w:p w14:paraId="1D73CA3F" w14:textId="77777777" w:rsidR="00E70C29" w:rsidRPr="00691642" w:rsidRDefault="00E70C29" w:rsidP="00E70C29">
      <w:pPr>
        <w:spacing w:after="0"/>
        <w:jc w:val="both"/>
        <w:rPr>
          <w:sz w:val="18"/>
          <w:szCs w:val="18"/>
        </w:rPr>
      </w:pPr>
      <w:r w:rsidRPr="00691642">
        <w:rPr>
          <w:sz w:val="18"/>
          <w:szCs w:val="18"/>
        </w:rPr>
        <w:t>Obtain and process CWIP Report</w:t>
      </w:r>
    </w:p>
    <w:p w14:paraId="7E22A36E" w14:textId="77777777" w:rsidR="00E70C29" w:rsidRPr="00691642" w:rsidRDefault="00E70C29" w:rsidP="00E70C29">
      <w:pPr>
        <w:spacing w:after="0"/>
        <w:jc w:val="both"/>
        <w:rPr>
          <w:sz w:val="18"/>
          <w:szCs w:val="18"/>
        </w:rPr>
      </w:pPr>
      <w:r w:rsidRPr="00691642">
        <w:rPr>
          <w:sz w:val="18"/>
          <w:szCs w:val="18"/>
        </w:rPr>
        <w:t>Obtain and process CAPEX Report</w:t>
      </w:r>
    </w:p>
    <w:p w14:paraId="11E4BD48" w14:textId="77777777" w:rsidR="00E70C29" w:rsidRPr="00691642" w:rsidRDefault="00E70C29" w:rsidP="00E70C29">
      <w:pPr>
        <w:spacing w:after="0"/>
        <w:jc w:val="both"/>
        <w:rPr>
          <w:sz w:val="18"/>
          <w:szCs w:val="18"/>
        </w:rPr>
      </w:pPr>
      <w:r w:rsidRPr="00691642">
        <w:rPr>
          <w:sz w:val="18"/>
          <w:szCs w:val="18"/>
        </w:rPr>
        <w:t>Obtain and process Store Closing Report</w:t>
      </w:r>
    </w:p>
    <w:p w14:paraId="0F3E32A0" w14:textId="77777777" w:rsidR="00E70C29" w:rsidRPr="00691642" w:rsidRDefault="00E70C29" w:rsidP="00E70C29">
      <w:pPr>
        <w:spacing w:after="0"/>
        <w:jc w:val="both"/>
        <w:rPr>
          <w:sz w:val="18"/>
          <w:szCs w:val="18"/>
        </w:rPr>
      </w:pPr>
      <w:r w:rsidRPr="00691642">
        <w:rPr>
          <w:sz w:val="18"/>
          <w:szCs w:val="18"/>
        </w:rPr>
        <w:t>Change formulae to reflect Financial Year and Period (for Forecast), allocations, and exclusions</w:t>
      </w:r>
    </w:p>
    <w:p w14:paraId="6028D1D4" w14:textId="77777777" w:rsidR="00E70C29" w:rsidRPr="00691642" w:rsidRDefault="00E70C29" w:rsidP="00E70C29">
      <w:pPr>
        <w:spacing w:after="0"/>
        <w:jc w:val="both"/>
        <w:rPr>
          <w:sz w:val="18"/>
          <w:szCs w:val="18"/>
        </w:rPr>
      </w:pPr>
      <w:r w:rsidRPr="00691642">
        <w:rPr>
          <w:sz w:val="18"/>
          <w:szCs w:val="18"/>
        </w:rPr>
        <w:t>Customise output to reflect required output format</w:t>
      </w:r>
    </w:p>
    <w:p w14:paraId="1906AA94" w14:textId="77777777" w:rsidR="00E70C29" w:rsidRPr="00691642" w:rsidRDefault="00E70C29" w:rsidP="00E70C29">
      <w:pPr>
        <w:spacing w:after="0"/>
        <w:jc w:val="both"/>
        <w:rPr>
          <w:sz w:val="18"/>
          <w:szCs w:val="18"/>
        </w:rPr>
      </w:pPr>
      <w:r w:rsidRPr="00691642">
        <w:rPr>
          <w:sz w:val="18"/>
          <w:szCs w:val="18"/>
        </w:rPr>
        <w:t>Final adjustments and reporting in the templates</w:t>
      </w:r>
    </w:p>
    <w:p w14:paraId="2FCAAD35" w14:textId="77777777" w:rsidR="00E70C29" w:rsidRPr="00691642" w:rsidRDefault="00E70C29" w:rsidP="00E70C29">
      <w:pPr>
        <w:spacing w:after="0"/>
        <w:jc w:val="both"/>
        <w:rPr>
          <w:sz w:val="18"/>
          <w:szCs w:val="18"/>
        </w:rPr>
      </w:pPr>
      <w:r w:rsidRPr="00691642">
        <w:rPr>
          <w:sz w:val="18"/>
          <w:szCs w:val="18"/>
        </w:rPr>
        <w:t>Repeat above cycle - say 4 times for each company code</w:t>
      </w:r>
    </w:p>
    <w:p w14:paraId="0D63A200" w14:textId="77777777" w:rsidR="00E70C29" w:rsidRPr="00691642" w:rsidRDefault="00E70C29" w:rsidP="00E70C29">
      <w:pPr>
        <w:spacing w:after="0"/>
        <w:jc w:val="both"/>
        <w:rPr>
          <w:sz w:val="18"/>
          <w:szCs w:val="18"/>
        </w:rPr>
      </w:pPr>
      <w:r w:rsidRPr="00691642">
        <w:rPr>
          <w:sz w:val="18"/>
          <w:szCs w:val="18"/>
        </w:rPr>
        <w:t>Each cycle would take 8 hours….    But was very error prone with formulas forgotten to be updated</w:t>
      </w:r>
    </w:p>
    <w:p w14:paraId="424A8203" w14:textId="77777777" w:rsidR="00E70C29" w:rsidRPr="00691642" w:rsidRDefault="00E70C29" w:rsidP="00E70C29">
      <w:pPr>
        <w:spacing w:after="0"/>
        <w:jc w:val="both"/>
        <w:rPr>
          <w:sz w:val="18"/>
          <w:szCs w:val="18"/>
        </w:rPr>
      </w:pPr>
      <w:r w:rsidRPr="00691642">
        <w:rPr>
          <w:sz w:val="18"/>
          <w:szCs w:val="18"/>
        </w:rPr>
        <w:t>Multiple spreadsheets were used for each instance</w:t>
      </w:r>
    </w:p>
    <w:p w14:paraId="3F6A86C8" w14:textId="77777777" w:rsidR="00E70C29" w:rsidRPr="00691642" w:rsidRDefault="00E70C29" w:rsidP="00E70C29">
      <w:pPr>
        <w:spacing w:after="0"/>
        <w:jc w:val="both"/>
        <w:rPr>
          <w:sz w:val="18"/>
          <w:szCs w:val="18"/>
        </w:rPr>
      </w:pPr>
    </w:p>
    <w:p w14:paraId="74C16A63" w14:textId="77777777" w:rsidR="00E70C29" w:rsidRPr="00691642" w:rsidRDefault="00E70C29" w:rsidP="00E70C29">
      <w:pPr>
        <w:spacing w:after="0"/>
        <w:jc w:val="both"/>
        <w:rPr>
          <w:b/>
          <w:sz w:val="18"/>
          <w:szCs w:val="18"/>
        </w:rPr>
      </w:pPr>
      <w:r w:rsidRPr="00691642">
        <w:rPr>
          <w:b/>
          <w:sz w:val="18"/>
          <w:szCs w:val="18"/>
        </w:rPr>
        <w:t>The new process</w:t>
      </w:r>
    </w:p>
    <w:p w14:paraId="3B1B5FF6" w14:textId="77777777" w:rsidR="00E70C29" w:rsidRPr="00691642" w:rsidRDefault="00E70C29" w:rsidP="00E70C29">
      <w:pPr>
        <w:spacing w:after="0"/>
        <w:jc w:val="both"/>
        <w:rPr>
          <w:sz w:val="18"/>
          <w:szCs w:val="18"/>
        </w:rPr>
      </w:pPr>
      <w:r w:rsidRPr="00691642">
        <w:rPr>
          <w:sz w:val="18"/>
          <w:szCs w:val="18"/>
        </w:rPr>
        <w:t>Utilise one spreadsheet template for both Forecast &amp; Budget instances</w:t>
      </w:r>
    </w:p>
    <w:p w14:paraId="243D2DEC" w14:textId="77777777" w:rsidR="00E70C29" w:rsidRPr="00691642" w:rsidRDefault="00E70C29" w:rsidP="00E70C29">
      <w:pPr>
        <w:spacing w:after="0"/>
        <w:jc w:val="both"/>
        <w:rPr>
          <w:sz w:val="18"/>
          <w:szCs w:val="18"/>
        </w:rPr>
      </w:pPr>
      <w:r w:rsidRPr="00691642">
        <w:rPr>
          <w:sz w:val="18"/>
          <w:szCs w:val="18"/>
        </w:rPr>
        <w:t>Document process to assist in training purposes and to maintain process integrity</w:t>
      </w:r>
    </w:p>
    <w:p w14:paraId="5A176A22" w14:textId="77777777" w:rsidR="00E70C29" w:rsidRPr="00691642" w:rsidRDefault="00E70C29" w:rsidP="00E70C29">
      <w:pPr>
        <w:spacing w:after="0"/>
        <w:jc w:val="both"/>
        <w:rPr>
          <w:sz w:val="18"/>
          <w:szCs w:val="18"/>
        </w:rPr>
      </w:pPr>
      <w:r w:rsidRPr="00691642">
        <w:rPr>
          <w:sz w:val="18"/>
          <w:szCs w:val="18"/>
        </w:rPr>
        <w:t>Build in data integrity checks to ensure accurate reporting &amp; assist in locating were issues originated Run and import the SAP Base Report from SAP</w:t>
      </w:r>
    </w:p>
    <w:p w14:paraId="4F4F8B6B" w14:textId="77777777" w:rsidR="00E70C29" w:rsidRPr="00691642" w:rsidRDefault="00E70C29" w:rsidP="00E70C29">
      <w:pPr>
        <w:spacing w:after="0"/>
        <w:jc w:val="both"/>
        <w:rPr>
          <w:sz w:val="18"/>
          <w:szCs w:val="18"/>
        </w:rPr>
      </w:pPr>
      <w:r w:rsidRPr="00691642">
        <w:rPr>
          <w:sz w:val="18"/>
          <w:szCs w:val="18"/>
        </w:rPr>
        <w:t>Run and import BW Actuals from SAP BW</w:t>
      </w:r>
    </w:p>
    <w:p w14:paraId="39A46562" w14:textId="77777777" w:rsidR="00E70C29" w:rsidRPr="00691642" w:rsidRDefault="00E70C29" w:rsidP="00E70C29">
      <w:pPr>
        <w:spacing w:after="0"/>
        <w:jc w:val="both"/>
        <w:rPr>
          <w:sz w:val="18"/>
          <w:szCs w:val="18"/>
        </w:rPr>
      </w:pPr>
      <w:r w:rsidRPr="00691642">
        <w:rPr>
          <w:sz w:val="18"/>
          <w:szCs w:val="18"/>
        </w:rPr>
        <w:t>Obtain and just import CWIP Report into process</w:t>
      </w:r>
    </w:p>
    <w:p w14:paraId="72D22E73" w14:textId="77777777" w:rsidR="00E70C29" w:rsidRPr="00691642" w:rsidRDefault="00E70C29" w:rsidP="00E70C29">
      <w:pPr>
        <w:spacing w:after="0"/>
        <w:jc w:val="both"/>
        <w:rPr>
          <w:sz w:val="18"/>
          <w:szCs w:val="18"/>
        </w:rPr>
      </w:pPr>
    </w:p>
    <w:p w14:paraId="044CE76B" w14:textId="77777777" w:rsidR="00E70C29" w:rsidRPr="00691642" w:rsidRDefault="00E70C29" w:rsidP="00E70C29">
      <w:pPr>
        <w:spacing w:after="0"/>
        <w:jc w:val="both"/>
        <w:rPr>
          <w:sz w:val="18"/>
          <w:szCs w:val="18"/>
        </w:rPr>
      </w:pPr>
      <w:r w:rsidRPr="00691642">
        <w:rPr>
          <w:sz w:val="18"/>
          <w:szCs w:val="18"/>
        </w:rPr>
        <w:t>Obtain and just import CAPEX Report into process</w:t>
      </w:r>
    </w:p>
    <w:p w14:paraId="1556AE3E" w14:textId="77777777" w:rsidR="00E70C29" w:rsidRPr="00691642" w:rsidRDefault="00E70C29" w:rsidP="00E70C29">
      <w:pPr>
        <w:spacing w:after="0"/>
        <w:jc w:val="both"/>
        <w:rPr>
          <w:sz w:val="18"/>
          <w:szCs w:val="18"/>
        </w:rPr>
      </w:pPr>
      <w:r w:rsidRPr="00691642">
        <w:rPr>
          <w:sz w:val="18"/>
          <w:szCs w:val="18"/>
        </w:rPr>
        <w:t>Obtain and just import Store Closing Report into process</w:t>
      </w:r>
    </w:p>
    <w:p w14:paraId="3967471B" w14:textId="77777777" w:rsidR="00E70C29" w:rsidRPr="00691642" w:rsidRDefault="00E70C29" w:rsidP="00E70C29">
      <w:pPr>
        <w:spacing w:after="0"/>
        <w:jc w:val="both"/>
        <w:rPr>
          <w:sz w:val="18"/>
          <w:szCs w:val="18"/>
        </w:rPr>
      </w:pPr>
      <w:r w:rsidRPr="00691642">
        <w:rPr>
          <w:sz w:val="18"/>
          <w:szCs w:val="18"/>
        </w:rPr>
        <w:t>Change parameter to reflect Financial Year and Period (for Forecast)</w:t>
      </w:r>
    </w:p>
    <w:p w14:paraId="4A1FB4B2" w14:textId="77777777" w:rsidR="00E70C29" w:rsidRPr="00691642" w:rsidRDefault="00E70C29" w:rsidP="00E70C29">
      <w:pPr>
        <w:spacing w:after="0"/>
        <w:jc w:val="both"/>
        <w:rPr>
          <w:sz w:val="18"/>
          <w:szCs w:val="18"/>
        </w:rPr>
      </w:pPr>
      <w:r w:rsidRPr="00691642">
        <w:rPr>
          <w:sz w:val="18"/>
          <w:szCs w:val="18"/>
        </w:rPr>
        <w:t>Output format automatically adjusted (Forecast automatically determines Actual / Forecast)</w:t>
      </w:r>
    </w:p>
    <w:p w14:paraId="3D63DAFE" w14:textId="77777777" w:rsidR="00E70C29" w:rsidRPr="00691642" w:rsidRDefault="00E70C29" w:rsidP="00E70C29">
      <w:pPr>
        <w:spacing w:after="0"/>
        <w:jc w:val="both"/>
        <w:rPr>
          <w:sz w:val="18"/>
          <w:szCs w:val="18"/>
        </w:rPr>
      </w:pPr>
      <w:r w:rsidRPr="00691642">
        <w:rPr>
          <w:sz w:val="18"/>
          <w:szCs w:val="18"/>
        </w:rPr>
        <w:t>Produce a Summary and Account Detailed output as per business requirements.</w:t>
      </w:r>
    </w:p>
    <w:p w14:paraId="3AD5234E" w14:textId="77777777" w:rsidR="00E70C29" w:rsidRPr="00691642" w:rsidRDefault="00E70C29" w:rsidP="00E70C29">
      <w:pPr>
        <w:spacing w:after="0"/>
        <w:jc w:val="both"/>
        <w:rPr>
          <w:sz w:val="18"/>
          <w:szCs w:val="18"/>
        </w:rPr>
      </w:pPr>
      <w:r w:rsidRPr="00691642">
        <w:rPr>
          <w:sz w:val="18"/>
          <w:szCs w:val="18"/>
        </w:rPr>
        <w:t>Final adjustments and reporting in the templates</w:t>
      </w:r>
    </w:p>
    <w:p w14:paraId="1DB849CB" w14:textId="77777777" w:rsidR="00E70C29" w:rsidRPr="00691642" w:rsidRDefault="00E70C29" w:rsidP="00E70C29">
      <w:pPr>
        <w:spacing w:after="0"/>
        <w:jc w:val="both"/>
        <w:rPr>
          <w:sz w:val="18"/>
          <w:szCs w:val="18"/>
        </w:rPr>
      </w:pPr>
      <w:r w:rsidRPr="00691642">
        <w:rPr>
          <w:sz w:val="18"/>
          <w:szCs w:val="18"/>
        </w:rPr>
        <w:t>Repeat above cycle – once.</w:t>
      </w:r>
    </w:p>
    <w:p w14:paraId="41F3BE26" w14:textId="77777777" w:rsidR="00E70C29" w:rsidRDefault="00E70C29" w:rsidP="00E70C29">
      <w:pPr>
        <w:pStyle w:val="Heading2"/>
        <w:spacing w:before="0"/>
      </w:pPr>
    </w:p>
    <w:p w14:paraId="3ED283A2" w14:textId="77777777" w:rsidR="00E70C29" w:rsidRDefault="00E70C29" w:rsidP="00E70C29">
      <w:pPr>
        <w:spacing w:after="0"/>
        <w:rPr>
          <w:b/>
          <w:bCs/>
          <w:sz w:val="26"/>
          <w:szCs w:val="26"/>
        </w:rPr>
      </w:pPr>
      <w:r>
        <w:rPr>
          <w:b/>
          <w:bCs/>
          <w:sz w:val="26"/>
          <w:szCs w:val="26"/>
        </w:rPr>
        <w:t>Comments Made By Sponsor - Fixed Asset Accountant</w:t>
      </w:r>
    </w:p>
    <w:p w14:paraId="2D10B0CC" w14:textId="77777777" w:rsidR="00E70C29" w:rsidRPr="00121D16" w:rsidRDefault="00E70C29" w:rsidP="00E70C29">
      <w:pPr>
        <w:spacing w:after="0"/>
        <w:rPr>
          <w:b/>
          <w:bCs/>
          <w:sz w:val="12"/>
          <w:szCs w:val="12"/>
        </w:rPr>
      </w:pPr>
    </w:p>
    <w:p w14:paraId="745B5EDE" w14:textId="77777777" w:rsidR="00E70C29" w:rsidRPr="00691642" w:rsidRDefault="00E70C29" w:rsidP="00E70C29">
      <w:pPr>
        <w:spacing w:after="0"/>
        <w:jc w:val="both"/>
        <w:rPr>
          <w:sz w:val="18"/>
          <w:szCs w:val="18"/>
        </w:rPr>
      </w:pPr>
      <w:r w:rsidRPr="00691642">
        <w:rPr>
          <w:sz w:val="18"/>
          <w:szCs w:val="18"/>
        </w:rPr>
        <w:t>Dramatically reduced the time taken to create sound accurate reporting for Budget &amp; Forecast purposes by several days.  Provided a uniformed process in obtaining the said information by creating a set process with minimal ambiguity.</w:t>
      </w:r>
      <w:r>
        <w:rPr>
          <w:sz w:val="18"/>
          <w:szCs w:val="18"/>
        </w:rPr>
        <w:t xml:space="preserve">  </w:t>
      </w:r>
      <w:r w:rsidRPr="00691642">
        <w:rPr>
          <w:sz w:val="18"/>
          <w:szCs w:val="18"/>
        </w:rPr>
        <w:t>Included sufficient flexibility to grow with business needs &amp; changes.  Provided clear efficient, well presented &amp; formatted output which could be easily distributed to third parties.  Build in the ability to self-diagnose issues and assist the preparer in pinpointing where problems &amp; miss-calculation occurs within the model.</w:t>
      </w:r>
      <w:r w:rsidRPr="00700A2E">
        <w:br w:type="page"/>
      </w:r>
    </w:p>
    <w:p w14:paraId="705365E7" w14:textId="77777777" w:rsidR="00E70C29" w:rsidRPr="005D1E44" w:rsidRDefault="00E70C29" w:rsidP="00025DD4">
      <w:pPr>
        <w:pStyle w:val="Heading1"/>
        <w:numPr>
          <w:ilvl w:val="0"/>
          <w:numId w:val="87"/>
        </w:numPr>
        <w:spacing w:before="0"/>
        <w:jc w:val="center"/>
        <w:rPr>
          <w:rFonts w:asciiTheme="minorHAnsi" w:hAnsiTheme="minorHAnsi"/>
          <w:b/>
          <w:bCs/>
          <w:sz w:val="30"/>
          <w:szCs w:val="30"/>
        </w:rPr>
      </w:pPr>
      <w:bookmarkStart w:id="96" w:name="_FINANCE_–_STOCK_1"/>
      <w:bookmarkStart w:id="97" w:name="_Toc38030375"/>
      <w:bookmarkEnd w:id="96"/>
      <w:r w:rsidRPr="005D1E44">
        <w:rPr>
          <w:rFonts w:asciiTheme="minorHAnsi" w:hAnsiTheme="minorHAnsi"/>
          <w:b/>
          <w:bCs/>
          <w:sz w:val="30"/>
          <w:szCs w:val="30"/>
        </w:rPr>
        <w:lastRenderedPageBreak/>
        <w:t xml:space="preserve">FINANCE – </w:t>
      </w:r>
      <w:r>
        <w:rPr>
          <w:rFonts w:asciiTheme="minorHAnsi" w:hAnsiTheme="minorHAnsi"/>
          <w:b/>
          <w:bCs/>
          <w:sz w:val="30"/>
          <w:szCs w:val="30"/>
        </w:rPr>
        <w:t>STOCK ACCOUNTING GR COST CORRECTION JOURNAL PROCESS</w:t>
      </w:r>
      <w:bookmarkEnd w:id="97"/>
    </w:p>
    <w:p w14:paraId="4A79477A" w14:textId="77777777" w:rsidR="00E70C29" w:rsidRDefault="00E70C29" w:rsidP="00E70C29">
      <w:pPr>
        <w:pStyle w:val="Heading2"/>
        <w:rPr>
          <w:b/>
          <w:color w:val="000000" w:themeColor="text1"/>
          <w:sz w:val="28"/>
          <w:szCs w:val="28"/>
        </w:rPr>
      </w:pPr>
    </w:p>
    <w:p w14:paraId="29B7F734" w14:textId="77777777" w:rsidR="00E70C29" w:rsidRPr="00DC0EC7" w:rsidRDefault="00E70C29" w:rsidP="00E70C29">
      <w:pPr>
        <w:rPr>
          <w:sz w:val="8"/>
          <w:szCs w:val="8"/>
        </w:rPr>
      </w:pPr>
    </w:p>
    <w:tbl>
      <w:tblPr>
        <w:tblStyle w:val="TableGrid"/>
        <w:tblW w:w="0" w:type="auto"/>
        <w:tblInd w:w="720" w:type="dxa"/>
        <w:tblLook w:val="04A0" w:firstRow="1" w:lastRow="0" w:firstColumn="1" w:lastColumn="0" w:noHBand="0" w:noVBand="1"/>
      </w:tblPr>
      <w:tblGrid>
        <w:gridCol w:w="2235"/>
        <w:gridCol w:w="7007"/>
      </w:tblGrid>
      <w:tr w:rsidR="00E70C29" w14:paraId="76C9E092" w14:textId="77777777" w:rsidTr="00E70C29">
        <w:tc>
          <w:tcPr>
            <w:tcW w:w="2235" w:type="dxa"/>
          </w:tcPr>
          <w:p w14:paraId="11933E3D" w14:textId="77777777" w:rsidR="00E70C29" w:rsidRPr="00724D19" w:rsidRDefault="00E70C29" w:rsidP="00E70C29">
            <w:pPr>
              <w:spacing w:before="60" w:after="60"/>
              <w:rPr>
                <w:b/>
              </w:rPr>
            </w:pPr>
            <w:r w:rsidRPr="00724D19">
              <w:rPr>
                <w:b/>
              </w:rPr>
              <w:t>Problem</w:t>
            </w:r>
          </w:p>
        </w:tc>
        <w:tc>
          <w:tcPr>
            <w:tcW w:w="7007" w:type="dxa"/>
          </w:tcPr>
          <w:p w14:paraId="58C7746A" w14:textId="77777777" w:rsidR="00E70C29" w:rsidRPr="00E97E8C" w:rsidRDefault="00E70C29" w:rsidP="00E70C29">
            <w:r>
              <w:t>C</w:t>
            </w:r>
            <w:r w:rsidRPr="00700A2E">
              <w:t xml:space="preserve">ost mismatches between </w:t>
            </w:r>
            <w:r w:rsidRPr="00700A2E">
              <w:rPr>
                <w:i/>
              </w:rPr>
              <w:t xml:space="preserve">SAP Charges (DC) </w:t>
            </w:r>
            <w:r w:rsidRPr="00700A2E">
              <w:t xml:space="preserve">and </w:t>
            </w:r>
            <w:r w:rsidRPr="00700A2E">
              <w:rPr>
                <w:i/>
              </w:rPr>
              <w:t xml:space="preserve">MAX Receipt Charges </w:t>
            </w:r>
          </w:p>
        </w:tc>
      </w:tr>
      <w:tr w:rsidR="00E70C29" w14:paraId="6631365B" w14:textId="77777777" w:rsidTr="00E70C29">
        <w:tc>
          <w:tcPr>
            <w:tcW w:w="2235" w:type="dxa"/>
          </w:tcPr>
          <w:p w14:paraId="39B9279E" w14:textId="77777777" w:rsidR="00E70C29" w:rsidRPr="00724D19" w:rsidRDefault="00E70C29" w:rsidP="00E70C29">
            <w:pPr>
              <w:spacing w:before="60" w:after="60"/>
              <w:rPr>
                <w:b/>
              </w:rPr>
            </w:pPr>
            <w:r w:rsidRPr="00724D19">
              <w:rPr>
                <w:b/>
                <w:color w:val="000000"/>
              </w:rPr>
              <w:t>Challenge</w:t>
            </w:r>
          </w:p>
        </w:tc>
        <w:tc>
          <w:tcPr>
            <w:tcW w:w="7007" w:type="dxa"/>
          </w:tcPr>
          <w:p w14:paraId="0F31A581" w14:textId="77777777" w:rsidR="00E70C29" w:rsidRPr="00D564A5" w:rsidRDefault="00E70C29" w:rsidP="00A17944">
            <w:pPr>
              <w:pStyle w:val="ListParagraph"/>
              <w:numPr>
                <w:ilvl w:val="0"/>
                <w:numId w:val="43"/>
              </w:numPr>
              <w:contextualSpacing w:val="0"/>
            </w:pPr>
            <w:r w:rsidRPr="00D564A5">
              <w:t xml:space="preserve">Build process that automatically reports any cost mismatches between </w:t>
            </w:r>
            <w:r w:rsidRPr="00D564A5">
              <w:rPr>
                <w:i/>
              </w:rPr>
              <w:t xml:space="preserve">SAP Charges (DC) </w:t>
            </w:r>
            <w:r w:rsidRPr="00D564A5">
              <w:t xml:space="preserve">and </w:t>
            </w:r>
            <w:r w:rsidRPr="00D564A5">
              <w:rPr>
                <w:i/>
              </w:rPr>
              <w:t xml:space="preserve">MAX Receipt Charges </w:t>
            </w:r>
          </w:p>
          <w:p w14:paraId="7EA6F5D0" w14:textId="77777777" w:rsidR="00E70C29" w:rsidRDefault="00E70C29" w:rsidP="00A17944">
            <w:pPr>
              <w:pStyle w:val="ListParagraph"/>
              <w:numPr>
                <w:ilvl w:val="0"/>
                <w:numId w:val="43"/>
              </w:numPr>
              <w:spacing w:before="60" w:after="60"/>
              <w:contextualSpacing w:val="0"/>
              <w:jc w:val="both"/>
            </w:pPr>
            <w:r>
              <w:t>Automate correcting journals based on the outcome of 1. above</w:t>
            </w:r>
          </w:p>
        </w:tc>
      </w:tr>
      <w:tr w:rsidR="00E70C29" w14:paraId="6A16BF45" w14:textId="77777777" w:rsidTr="00E70C29">
        <w:tc>
          <w:tcPr>
            <w:tcW w:w="2235" w:type="dxa"/>
          </w:tcPr>
          <w:p w14:paraId="08FF1C66" w14:textId="77777777" w:rsidR="00E70C29" w:rsidRPr="00724D19" w:rsidRDefault="00E70C29" w:rsidP="00E70C29">
            <w:pPr>
              <w:spacing w:before="60" w:after="60"/>
              <w:rPr>
                <w:b/>
              </w:rPr>
            </w:pPr>
            <w:r w:rsidRPr="00724D19">
              <w:rPr>
                <w:b/>
              </w:rPr>
              <w:t>Traditional Solution</w:t>
            </w:r>
          </w:p>
        </w:tc>
        <w:tc>
          <w:tcPr>
            <w:tcW w:w="7007" w:type="dxa"/>
          </w:tcPr>
          <w:p w14:paraId="3DF138A4" w14:textId="77777777" w:rsidR="00E70C29" w:rsidRDefault="00E70C29" w:rsidP="00E70C29">
            <w:pPr>
              <w:spacing w:before="60" w:after="60"/>
              <w:jc w:val="both"/>
            </w:pPr>
            <w:r>
              <w:t>IT s</w:t>
            </w:r>
            <w:r w:rsidRPr="00CD4A4E">
              <w:t>o</w:t>
            </w:r>
            <w:r>
              <w:t>ftware development estimated to be weeks</w:t>
            </w:r>
          </w:p>
        </w:tc>
      </w:tr>
      <w:tr w:rsidR="00E70C29" w14:paraId="5F99FE10" w14:textId="77777777" w:rsidTr="00E70C29">
        <w:tc>
          <w:tcPr>
            <w:tcW w:w="2235" w:type="dxa"/>
          </w:tcPr>
          <w:p w14:paraId="05B4B627" w14:textId="77777777" w:rsidR="00E70C29" w:rsidRPr="00724D19" w:rsidRDefault="00E70C29" w:rsidP="00E70C29">
            <w:pPr>
              <w:spacing w:before="60" w:after="60"/>
              <w:rPr>
                <w:b/>
              </w:rPr>
            </w:pPr>
            <w:r>
              <w:rPr>
                <w:b/>
              </w:rPr>
              <w:t>Solution</w:t>
            </w:r>
          </w:p>
        </w:tc>
        <w:tc>
          <w:tcPr>
            <w:tcW w:w="7007" w:type="dxa"/>
          </w:tcPr>
          <w:p w14:paraId="00BCA1DB" w14:textId="77777777" w:rsidR="00E70C29" w:rsidRDefault="00E70C29" w:rsidP="00E70C29">
            <w:pPr>
              <w:spacing w:before="60" w:after="60"/>
              <w:jc w:val="both"/>
            </w:pPr>
            <w:r w:rsidRPr="00CD4A4E">
              <w:t xml:space="preserve">Apply our </w:t>
            </w:r>
            <w:r w:rsidRPr="00CD4A4E">
              <w:rPr>
                <w:i/>
              </w:rPr>
              <w:t xml:space="preserve">Algomatics™ </w:t>
            </w:r>
            <w:r w:rsidRPr="00CD4A4E">
              <w:t>m</w:t>
            </w:r>
            <w:r>
              <w:t>ethodology to identify differences between the two charging systems whilst determining what needs to be accrued for</w:t>
            </w:r>
          </w:p>
        </w:tc>
      </w:tr>
      <w:tr w:rsidR="00E70C29" w14:paraId="4A4A49C3" w14:textId="77777777" w:rsidTr="00E70C29">
        <w:tc>
          <w:tcPr>
            <w:tcW w:w="2235" w:type="dxa"/>
          </w:tcPr>
          <w:p w14:paraId="31B48BCC" w14:textId="77777777" w:rsidR="00E70C29" w:rsidRPr="00724D19" w:rsidRDefault="00E70C29" w:rsidP="00E70C29">
            <w:pPr>
              <w:spacing w:before="60" w:after="60"/>
              <w:rPr>
                <w:b/>
              </w:rPr>
            </w:pPr>
            <w:r w:rsidRPr="00724D19">
              <w:rPr>
                <w:b/>
              </w:rPr>
              <w:t>Outcomes</w:t>
            </w:r>
          </w:p>
        </w:tc>
        <w:tc>
          <w:tcPr>
            <w:tcW w:w="7007" w:type="dxa"/>
          </w:tcPr>
          <w:p w14:paraId="7663EA32" w14:textId="77777777" w:rsidR="00E70C29" w:rsidRDefault="00E70C29" w:rsidP="00A17944">
            <w:pPr>
              <w:pStyle w:val="ListParagraph"/>
              <w:numPr>
                <w:ilvl w:val="0"/>
                <w:numId w:val="42"/>
              </w:numPr>
              <w:spacing w:before="60" w:after="60"/>
              <w:contextualSpacing w:val="0"/>
            </w:pPr>
            <w:r>
              <w:t>Saved weeks of effort by the client’s IT developers.   3 days to build</w:t>
            </w:r>
          </w:p>
          <w:p w14:paraId="721C7F3D" w14:textId="77777777" w:rsidR="00E70C29" w:rsidRPr="00CD4A4E" w:rsidRDefault="00E70C29" w:rsidP="00A17944">
            <w:pPr>
              <w:pStyle w:val="ListParagraph"/>
              <w:numPr>
                <w:ilvl w:val="0"/>
                <w:numId w:val="42"/>
              </w:numPr>
              <w:spacing w:before="60" w:after="60"/>
              <w:contextualSpacing w:val="0"/>
            </w:pPr>
            <w:r>
              <w:t xml:space="preserve">2 hours of investigation now down to less than an 1 hour </w:t>
            </w:r>
          </w:p>
        </w:tc>
      </w:tr>
      <w:tr w:rsidR="00E70C29" w14:paraId="56D8B8CB" w14:textId="77777777" w:rsidTr="00E70C29">
        <w:tc>
          <w:tcPr>
            <w:tcW w:w="2235" w:type="dxa"/>
          </w:tcPr>
          <w:p w14:paraId="1EFC8865" w14:textId="77777777" w:rsidR="00E70C29" w:rsidRPr="00724D19" w:rsidRDefault="00E70C29" w:rsidP="00E70C29">
            <w:pPr>
              <w:spacing w:before="60" w:after="60"/>
              <w:rPr>
                <w:b/>
              </w:rPr>
            </w:pPr>
            <w:r w:rsidRPr="00351B43">
              <w:rPr>
                <w:b/>
              </w:rPr>
              <w:t>Status</w:t>
            </w:r>
          </w:p>
        </w:tc>
        <w:tc>
          <w:tcPr>
            <w:tcW w:w="7007" w:type="dxa"/>
          </w:tcPr>
          <w:p w14:paraId="59095A44" w14:textId="2F9F714C" w:rsidR="00E70C29" w:rsidRDefault="00E70C29" w:rsidP="00E70C29">
            <w:pPr>
              <w:spacing w:before="60" w:after="60"/>
            </w:pPr>
            <w:r w:rsidRPr="00F8085B">
              <w:t>Use</w:t>
            </w:r>
            <w:r>
              <w:t>d monthly</w:t>
            </w:r>
          </w:p>
        </w:tc>
      </w:tr>
    </w:tbl>
    <w:p w14:paraId="533638A2" w14:textId="77777777" w:rsidR="00E70C29" w:rsidRDefault="00E70C29" w:rsidP="00E70C29">
      <w:pPr>
        <w:pStyle w:val="Heading2"/>
        <w:spacing w:before="0"/>
      </w:pPr>
    </w:p>
    <w:p w14:paraId="6227867A" w14:textId="77777777" w:rsidR="00E70C29" w:rsidRPr="00257324" w:rsidRDefault="00E70C29" w:rsidP="00E70C29">
      <w:pPr>
        <w:spacing w:after="0"/>
        <w:jc w:val="both"/>
        <w:rPr>
          <w:sz w:val="12"/>
          <w:szCs w:val="12"/>
        </w:rPr>
      </w:pPr>
    </w:p>
    <w:p w14:paraId="215ED82E" w14:textId="77777777" w:rsidR="00E70C29" w:rsidRDefault="00E70C29" w:rsidP="00E70C29">
      <w:pPr>
        <w:spacing w:after="0"/>
        <w:jc w:val="both"/>
        <w:rPr>
          <w:i/>
        </w:rPr>
      </w:pPr>
      <w:r>
        <w:rPr>
          <w:bCs/>
        </w:rPr>
        <w:t>There are c</w:t>
      </w:r>
      <w:r w:rsidRPr="00700A2E">
        <w:rPr>
          <w:bCs/>
        </w:rPr>
        <w:t xml:space="preserve">ost mismatches with the DC (WHO/SAP) to operational system </w:t>
      </w:r>
      <w:r w:rsidRPr="00700A2E">
        <w:rPr>
          <w:bCs/>
          <w:i/>
        </w:rPr>
        <w:t>M-AX</w:t>
      </w:r>
      <w:r>
        <w:t xml:space="preserve">.  Build process that </w:t>
      </w:r>
      <w:r w:rsidRPr="00700A2E">
        <w:t xml:space="preserve">automatically reports any cost mismatches between </w:t>
      </w:r>
      <w:r w:rsidRPr="00700A2E">
        <w:rPr>
          <w:i/>
        </w:rPr>
        <w:t xml:space="preserve">SAP Charges (DC) </w:t>
      </w:r>
      <w:r w:rsidRPr="00700A2E">
        <w:t xml:space="preserve">and </w:t>
      </w:r>
      <w:r w:rsidRPr="00700A2E">
        <w:rPr>
          <w:i/>
        </w:rPr>
        <w:t>MAX Receipt Charges</w:t>
      </w:r>
      <w:r>
        <w:rPr>
          <w:i/>
        </w:rPr>
        <w:t>.</w:t>
      </w:r>
      <w:r w:rsidRPr="00700A2E">
        <w:rPr>
          <w:i/>
        </w:rPr>
        <w:t xml:space="preserve"> </w:t>
      </w:r>
    </w:p>
    <w:p w14:paraId="4E9818BA" w14:textId="77777777" w:rsidR="00E70C29" w:rsidRDefault="00E70C29" w:rsidP="00E70C29">
      <w:pPr>
        <w:spacing w:after="0"/>
        <w:jc w:val="both"/>
        <w:rPr>
          <w:i/>
        </w:rPr>
      </w:pPr>
    </w:p>
    <w:p w14:paraId="3BF9845E" w14:textId="77777777" w:rsidR="00E70C29" w:rsidRPr="00700A2E" w:rsidRDefault="00E70C29" w:rsidP="00E70C29">
      <w:pPr>
        <w:spacing w:after="0"/>
        <w:jc w:val="both"/>
      </w:pPr>
      <w:r w:rsidRPr="00700A2E">
        <w:t>The objective for this procedure is to identify cost mismatches of inventory items between GHPL SA</w:t>
      </w:r>
      <w:r>
        <w:t xml:space="preserve">P charges vs. MAX receipt (STO).  </w:t>
      </w:r>
      <w:r w:rsidRPr="00700A2E">
        <w:t>Then a financial adjustments to STO COGS or DC COGS is made accordingly</w:t>
      </w:r>
    </w:p>
    <w:p w14:paraId="6E57DA18" w14:textId="77777777" w:rsidR="00E70C29" w:rsidRPr="00700A2E" w:rsidRDefault="00E70C29" w:rsidP="00E70C29">
      <w:pPr>
        <w:spacing w:after="0"/>
        <w:jc w:val="both"/>
      </w:pPr>
    </w:p>
    <w:p w14:paraId="3B56C3A7" w14:textId="77777777" w:rsidR="00E70C29" w:rsidRPr="00700A2E" w:rsidRDefault="00E70C29" w:rsidP="00E70C29">
      <w:pPr>
        <w:spacing w:after="0"/>
        <w:jc w:val="both"/>
      </w:pPr>
      <w:r>
        <w:t>The i</w:t>
      </w:r>
      <w:r w:rsidRPr="00700A2E">
        <w:t>nput data p</w:t>
      </w:r>
      <w:r>
        <w:t xml:space="preserve">rovided for automation process:  GHPL charges (SAP &amp; WHO) + </w:t>
      </w:r>
      <w:r w:rsidRPr="00700A2E">
        <w:t>STO receipts (MAX)</w:t>
      </w:r>
    </w:p>
    <w:p w14:paraId="0A9CBE1B" w14:textId="77777777" w:rsidR="00E70C29" w:rsidRDefault="00E70C29" w:rsidP="00E70C29">
      <w:pPr>
        <w:spacing w:after="0"/>
        <w:jc w:val="both"/>
      </w:pPr>
      <w:r w:rsidRPr="00700A2E">
        <w:t>Approximately 225 WHO/SAP items get checked against 250 M-AX items</w:t>
      </w:r>
      <w:r>
        <w:t>.</w:t>
      </w:r>
    </w:p>
    <w:p w14:paraId="3A35BC85" w14:textId="77777777" w:rsidR="00E70C29" w:rsidRPr="00700A2E" w:rsidRDefault="00E70C29" w:rsidP="00E70C29">
      <w:pPr>
        <w:spacing w:after="0"/>
        <w:jc w:val="both"/>
      </w:pPr>
      <w:r w:rsidRPr="00700A2E">
        <w:t xml:space="preserve"> </w:t>
      </w:r>
    </w:p>
    <w:p w14:paraId="3A8E0253" w14:textId="77777777" w:rsidR="00E70C29" w:rsidRDefault="00E70C29" w:rsidP="00E70C29">
      <w:pPr>
        <w:jc w:val="both"/>
      </w:pPr>
      <w:r w:rsidRPr="00700A2E">
        <w:t>This product automatically compares both sources of data to determine for each stock item the c</w:t>
      </w:r>
      <w:r>
        <w:t xml:space="preserve">ost differences between SAP versus MAX.  </w:t>
      </w:r>
      <w:r w:rsidRPr="00700A2E">
        <w:t>This product automatically determines</w:t>
      </w:r>
      <w:r>
        <w:t xml:space="preserve"> cost differences between SAP versus MAX.  It then automatically generates </w:t>
      </w:r>
      <w:r w:rsidRPr="00700A2E">
        <w:t>correct</w:t>
      </w:r>
      <w:r>
        <w:t xml:space="preserve">ion journals to SAP’s COGS account. </w:t>
      </w:r>
    </w:p>
    <w:p w14:paraId="74FBF2FB" w14:textId="77777777" w:rsidR="00E70C29" w:rsidRPr="00700A2E" w:rsidRDefault="00E70C29" w:rsidP="00E70C29">
      <w:pPr>
        <w:spacing w:after="0"/>
        <w:jc w:val="both"/>
      </w:pPr>
    </w:p>
    <w:p w14:paraId="00A5764E" w14:textId="77777777" w:rsidR="00E70C29" w:rsidRDefault="00E70C29" w:rsidP="00E70C29">
      <w:pPr>
        <w:spacing w:after="0"/>
        <w:rPr>
          <w:b/>
          <w:bCs/>
          <w:sz w:val="26"/>
          <w:szCs w:val="26"/>
        </w:rPr>
      </w:pPr>
      <w:r>
        <w:rPr>
          <w:b/>
          <w:bCs/>
          <w:sz w:val="26"/>
          <w:szCs w:val="26"/>
        </w:rPr>
        <w:t>Comments Made By Sponsor – Stock Accountant</w:t>
      </w:r>
    </w:p>
    <w:p w14:paraId="66B85032" w14:textId="77777777" w:rsidR="00E70C29" w:rsidRPr="00121D16" w:rsidRDefault="00E70C29" w:rsidP="00E70C29">
      <w:pPr>
        <w:spacing w:after="0"/>
        <w:rPr>
          <w:b/>
          <w:bCs/>
          <w:sz w:val="12"/>
          <w:szCs w:val="12"/>
        </w:rPr>
      </w:pPr>
    </w:p>
    <w:p w14:paraId="47E98168" w14:textId="77777777" w:rsidR="00E70C29" w:rsidRPr="00700A2E" w:rsidRDefault="00E70C29" w:rsidP="00E70C29">
      <w:pPr>
        <w:spacing w:after="0"/>
        <w:jc w:val="both"/>
      </w:pPr>
      <w:r w:rsidRPr="00700A2E">
        <w:t>This used to be a manual process whic</w:t>
      </w:r>
      <w:r>
        <w:t xml:space="preserve">h took over 2 hours to complete.  </w:t>
      </w:r>
      <w:r w:rsidRPr="00700A2E">
        <w:t>The process now takes</w:t>
      </w:r>
      <w:r>
        <w:t xml:space="preserve"> less than </w:t>
      </w:r>
      <w:r w:rsidRPr="00700A2E">
        <w:t>1 hour</w:t>
      </w:r>
    </w:p>
    <w:p w14:paraId="64163FA8" w14:textId="77777777" w:rsidR="00E70C29" w:rsidRPr="00700A2E" w:rsidRDefault="00E70C29" w:rsidP="00E70C29">
      <w:pPr>
        <w:spacing w:after="0"/>
        <w:jc w:val="both"/>
      </w:pPr>
      <w:r w:rsidRPr="00700A2E">
        <w:br w:type="page"/>
      </w:r>
    </w:p>
    <w:p w14:paraId="4494F7CF" w14:textId="77777777" w:rsidR="00E70C29" w:rsidRPr="00550715" w:rsidRDefault="00E70C29" w:rsidP="003F5A1C">
      <w:pPr>
        <w:pStyle w:val="Heading1"/>
        <w:numPr>
          <w:ilvl w:val="0"/>
          <w:numId w:val="87"/>
        </w:numPr>
        <w:spacing w:before="0"/>
        <w:jc w:val="center"/>
        <w:rPr>
          <w:rFonts w:asciiTheme="minorHAnsi" w:hAnsiTheme="minorHAnsi"/>
          <w:b/>
          <w:bCs/>
          <w:sz w:val="29"/>
          <w:szCs w:val="29"/>
        </w:rPr>
      </w:pPr>
      <w:bookmarkStart w:id="98" w:name="_FINANCE_–_STOCK_2"/>
      <w:bookmarkStart w:id="99" w:name="_Toc38030376"/>
      <w:bookmarkEnd w:id="98"/>
      <w:r w:rsidRPr="00550715">
        <w:rPr>
          <w:rFonts w:asciiTheme="minorHAnsi" w:hAnsiTheme="minorHAnsi"/>
          <w:b/>
          <w:bCs/>
          <w:sz w:val="29"/>
          <w:szCs w:val="29"/>
        </w:rPr>
        <w:lastRenderedPageBreak/>
        <w:t>FINANCE – STOCK ACCOUNTING GR QUANTITY CORRECTION JOURNAL PROCESS</w:t>
      </w:r>
      <w:bookmarkEnd w:id="99"/>
    </w:p>
    <w:p w14:paraId="21F389A2" w14:textId="77777777" w:rsidR="00E70C29" w:rsidRDefault="00E70C29" w:rsidP="00E70C29">
      <w:pPr>
        <w:pStyle w:val="Heading2"/>
        <w:rPr>
          <w:b/>
          <w:color w:val="000000" w:themeColor="text1"/>
          <w:sz w:val="28"/>
          <w:szCs w:val="28"/>
        </w:rPr>
      </w:pPr>
    </w:p>
    <w:p w14:paraId="16F3BFA1" w14:textId="77777777" w:rsidR="00E70C29" w:rsidRDefault="00E70C29" w:rsidP="00E70C29">
      <w:pPr>
        <w:pStyle w:val="Heading2"/>
        <w:rPr>
          <w:b/>
          <w:color w:val="000000" w:themeColor="text1"/>
          <w:sz w:val="28"/>
          <w:szCs w:val="28"/>
        </w:rPr>
      </w:pPr>
    </w:p>
    <w:p w14:paraId="200B4AAC" w14:textId="77777777" w:rsidR="00E70C29" w:rsidRPr="00DC0EC7" w:rsidRDefault="00E70C29" w:rsidP="00E70C29">
      <w:pPr>
        <w:rPr>
          <w:sz w:val="8"/>
          <w:szCs w:val="8"/>
        </w:rPr>
      </w:pPr>
    </w:p>
    <w:tbl>
      <w:tblPr>
        <w:tblStyle w:val="TableGrid"/>
        <w:tblW w:w="0" w:type="auto"/>
        <w:tblInd w:w="720" w:type="dxa"/>
        <w:tblLook w:val="04A0" w:firstRow="1" w:lastRow="0" w:firstColumn="1" w:lastColumn="0" w:noHBand="0" w:noVBand="1"/>
      </w:tblPr>
      <w:tblGrid>
        <w:gridCol w:w="2235"/>
        <w:gridCol w:w="7007"/>
      </w:tblGrid>
      <w:tr w:rsidR="00E70C29" w14:paraId="7E51ABC0" w14:textId="77777777" w:rsidTr="00E70C29">
        <w:tc>
          <w:tcPr>
            <w:tcW w:w="2235" w:type="dxa"/>
          </w:tcPr>
          <w:p w14:paraId="6C3C7163" w14:textId="77777777" w:rsidR="00E70C29" w:rsidRPr="00724D19" w:rsidRDefault="00E70C29" w:rsidP="00E70C29">
            <w:pPr>
              <w:spacing w:before="60" w:after="60"/>
              <w:rPr>
                <w:b/>
              </w:rPr>
            </w:pPr>
            <w:r w:rsidRPr="00724D19">
              <w:rPr>
                <w:b/>
              </w:rPr>
              <w:t>Problem</w:t>
            </w:r>
          </w:p>
        </w:tc>
        <w:tc>
          <w:tcPr>
            <w:tcW w:w="7007" w:type="dxa"/>
          </w:tcPr>
          <w:p w14:paraId="65D6D90D" w14:textId="77777777" w:rsidR="00E70C29" w:rsidRPr="00E97E8C" w:rsidRDefault="00E70C29" w:rsidP="00E70C29">
            <w:r>
              <w:t>Quantity</w:t>
            </w:r>
            <w:r w:rsidRPr="00700A2E">
              <w:t xml:space="preserve"> mismatches between </w:t>
            </w:r>
            <w:r w:rsidRPr="00700A2E">
              <w:rPr>
                <w:i/>
              </w:rPr>
              <w:t xml:space="preserve">SAP Charges (DC) </w:t>
            </w:r>
            <w:r w:rsidRPr="00700A2E">
              <w:t xml:space="preserve">and </w:t>
            </w:r>
            <w:r w:rsidRPr="00700A2E">
              <w:rPr>
                <w:i/>
              </w:rPr>
              <w:t xml:space="preserve">MAX Receipt Charges </w:t>
            </w:r>
          </w:p>
        </w:tc>
      </w:tr>
      <w:tr w:rsidR="00E70C29" w14:paraId="74F96339" w14:textId="77777777" w:rsidTr="00E70C29">
        <w:tc>
          <w:tcPr>
            <w:tcW w:w="2235" w:type="dxa"/>
          </w:tcPr>
          <w:p w14:paraId="1E36D166" w14:textId="77777777" w:rsidR="00E70C29" w:rsidRPr="00724D19" w:rsidRDefault="00E70C29" w:rsidP="00E70C29">
            <w:pPr>
              <w:spacing w:before="60" w:after="60"/>
              <w:rPr>
                <w:b/>
              </w:rPr>
            </w:pPr>
            <w:r w:rsidRPr="00724D19">
              <w:rPr>
                <w:b/>
                <w:color w:val="000000"/>
              </w:rPr>
              <w:t>Challenge</w:t>
            </w:r>
          </w:p>
        </w:tc>
        <w:tc>
          <w:tcPr>
            <w:tcW w:w="7007" w:type="dxa"/>
          </w:tcPr>
          <w:p w14:paraId="380BF838" w14:textId="77777777" w:rsidR="00E70C29" w:rsidRPr="00D564A5" w:rsidRDefault="00E70C29" w:rsidP="00A17944">
            <w:pPr>
              <w:pStyle w:val="ListParagraph"/>
              <w:numPr>
                <w:ilvl w:val="0"/>
                <w:numId w:val="44"/>
              </w:numPr>
              <w:contextualSpacing w:val="0"/>
              <w:jc w:val="both"/>
            </w:pPr>
            <w:r w:rsidRPr="00D564A5">
              <w:t>Build process tha</w:t>
            </w:r>
            <w:r>
              <w:t>t automatically reports any quantity</w:t>
            </w:r>
            <w:r w:rsidRPr="00D564A5">
              <w:t xml:space="preserve"> mismatches between </w:t>
            </w:r>
            <w:r w:rsidRPr="00D564A5">
              <w:rPr>
                <w:i/>
              </w:rPr>
              <w:t xml:space="preserve">SAP Charges (DC) </w:t>
            </w:r>
            <w:r w:rsidRPr="00D564A5">
              <w:t xml:space="preserve">and </w:t>
            </w:r>
            <w:r w:rsidRPr="00D564A5">
              <w:rPr>
                <w:i/>
              </w:rPr>
              <w:t xml:space="preserve">MAX Receipt Charges </w:t>
            </w:r>
          </w:p>
          <w:p w14:paraId="3E3E3EBB" w14:textId="77777777" w:rsidR="00E70C29" w:rsidRDefault="00E70C29" w:rsidP="00A17944">
            <w:pPr>
              <w:pStyle w:val="ListParagraph"/>
              <w:numPr>
                <w:ilvl w:val="0"/>
                <w:numId w:val="44"/>
              </w:numPr>
              <w:spacing w:before="60" w:after="60"/>
              <w:contextualSpacing w:val="0"/>
              <w:jc w:val="both"/>
            </w:pPr>
            <w:r>
              <w:t>Automate correcting journals based on the outcome of 1. above</w:t>
            </w:r>
          </w:p>
        </w:tc>
      </w:tr>
      <w:tr w:rsidR="00E70C29" w14:paraId="309E4193" w14:textId="77777777" w:rsidTr="00E70C29">
        <w:tc>
          <w:tcPr>
            <w:tcW w:w="2235" w:type="dxa"/>
          </w:tcPr>
          <w:p w14:paraId="1E607300" w14:textId="77777777" w:rsidR="00E70C29" w:rsidRPr="00724D19" w:rsidRDefault="00E70C29" w:rsidP="00E70C29">
            <w:pPr>
              <w:spacing w:before="60" w:after="60"/>
              <w:rPr>
                <w:b/>
              </w:rPr>
            </w:pPr>
            <w:r w:rsidRPr="00724D19">
              <w:rPr>
                <w:b/>
              </w:rPr>
              <w:t>Traditional Solution</w:t>
            </w:r>
          </w:p>
        </w:tc>
        <w:tc>
          <w:tcPr>
            <w:tcW w:w="7007" w:type="dxa"/>
          </w:tcPr>
          <w:p w14:paraId="7528930D" w14:textId="77777777" w:rsidR="00E70C29" w:rsidRDefault="00E70C29" w:rsidP="00E70C29">
            <w:pPr>
              <w:spacing w:before="60" w:after="60"/>
              <w:jc w:val="both"/>
            </w:pPr>
            <w:r>
              <w:t>IT s</w:t>
            </w:r>
            <w:r w:rsidRPr="00CD4A4E">
              <w:t>o</w:t>
            </w:r>
            <w:r>
              <w:t>ftware development estimated to be weeks</w:t>
            </w:r>
          </w:p>
        </w:tc>
      </w:tr>
      <w:tr w:rsidR="00E70C29" w14:paraId="6688271C" w14:textId="77777777" w:rsidTr="00E70C29">
        <w:tc>
          <w:tcPr>
            <w:tcW w:w="2235" w:type="dxa"/>
          </w:tcPr>
          <w:p w14:paraId="424674F3" w14:textId="77777777" w:rsidR="00E70C29" w:rsidRPr="00724D19" w:rsidRDefault="00E70C29" w:rsidP="00E70C29">
            <w:pPr>
              <w:spacing w:before="60" w:after="60"/>
              <w:rPr>
                <w:b/>
              </w:rPr>
            </w:pPr>
            <w:r>
              <w:rPr>
                <w:b/>
              </w:rPr>
              <w:t>Solution</w:t>
            </w:r>
          </w:p>
        </w:tc>
        <w:tc>
          <w:tcPr>
            <w:tcW w:w="7007" w:type="dxa"/>
          </w:tcPr>
          <w:p w14:paraId="2401723C" w14:textId="77777777" w:rsidR="00E70C29" w:rsidRDefault="00E70C29" w:rsidP="00E70C29">
            <w:pPr>
              <w:spacing w:before="60" w:after="60"/>
              <w:jc w:val="both"/>
            </w:pPr>
            <w:r w:rsidRPr="00CD4A4E">
              <w:t xml:space="preserve">Apply our </w:t>
            </w:r>
            <w:r w:rsidRPr="00CD4A4E">
              <w:rPr>
                <w:i/>
              </w:rPr>
              <w:t xml:space="preserve">Algomatics™ </w:t>
            </w:r>
            <w:r w:rsidRPr="00CD4A4E">
              <w:t>m</w:t>
            </w:r>
            <w:r>
              <w:t>ethodology to identify differences between the two charging systems whilst determining what needs to be accrued for</w:t>
            </w:r>
          </w:p>
        </w:tc>
      </w:tr>
      <w:tr w:rsidR="00E70C29" w14:paraId="4B70A926" w14:textId="77777777" w:rsidTr="00E70C29">
        <w:tc>
          <w:tcPr>
            <w:tcW w:w="2235" w:type="dxa"/>
          </w:tcPr>
          <w:p w14:paraId="105149AC" w14:textId="77777777" w:rsidR="00E70C29" w:rsidRPr="00724D19" w:rsidRDefault="00E70C29" w:rsidP="00E70C29">
            <w:pPr>
              <w:spacing w:before="60" w:after="60"/>
              <w:rPr>
                <w:b/>
              </w:rPr>
            </w:pPr>
            <w:r w:rsidRPr="00724D19">
              <w:rPr>
                <w:b/>
              </w:rPr>
              <w:t>Outcomes</w:t>
            </w:r>
          </w:p>
        </w:tc>
        <w:tc>
          <w:tcPr>
            <w:tcW w:w="7007" w:type="dxa"/>
          </w:tcPr>
          <w:p w14:paraId="1983FF90" w14:textId="77777777" w:rsidR="00E70C29" w:rsidRDefault="00E70C29" w:rsidP="00A17944">
            <w:pPr>
              <w:pStyle w:val="ListParagraph"/>
              <w:numPr>
                <w:ilvl w:val="0"/>
                <w:numId w:val="45"/>
              </w:numPr>
              <w:spacing w:before="60" w:after="60"/>
              <w:contextualSpacing w:val="0"/>
              <w:jc w:val="both"/>
            </w:pPr>
            <w:r>
              <w:t>Saved weeks of effort by the client’s IT developers.   3 days to build</w:t>
            </w:r>
          </w:p>
          <w:p w14:paraId="77EFF400" w14:textId="77777777" w:rsidR="00E70C29" w:rsidRPr="00CD4A4E" w:rsidRDefault="00E70C29" w:rsidP="00A17944">
            <w:pPr>
              <w:pStyle w:val="ListParagraph"/>
              <w:numPr>
                <w:ilvl w:val="0"/>
                <w:numId w:val="45"/>
              </w:numPr>
              <w:spacing w:before="60" w:after="60"/>
              <w:contextualSpacing w:val="0"/>
              <w:jc w:val="both"/>
            </w:pPr>
            <w:r>
              <w:t xml:space="preserve">4 hours investigation and processing now down 1 hour </w:t>
            </w:r>
          </w:p>
        </w:tc>
      </w:tr>
      <w:tr w:rsidR="00E70C29" w14:paraId="5E7827E3" w14:textId="77777777" w:rsidTr="00E70C29">
        <w:tc>
          <w:tcPr>
            <w:tcW w:w="2235" w:type="dxa"/>
          </w:tcPr>
          <w:p w14:paraId="3C15E81A" w14:textId="77777777" w:rsidR="00E70C29" w:rsidRPr="00724D19" w:rsidRDefault="00E70C29" w:rsidP="00E70C29">
            <w:pPr>
              <w:spacing w:before="60" w:after="60"/>
              <w:rPr>
                <w:b/>
              </w:rPr>
            </w:pPr>
            <w:r w:rsidRPr="00351B43">
              <w:rPr>
                <w:b/>
              </w:rPr>
              <w:t>Status</w:t>
            </w:r>
          </w:p>
        </w:tc>
        <w:tc>
          <w:tcPr>
            <w:tcW w:w="7007" w:type="dxa"/>
          </w:tcPr>
          <w:p w14:paraId="2F760A5C" w14:textId="0C938DFA" w:rsidR="00E70C29" w:rsidRDefault="00E70C29" w:rsidP="00E70C29">
            <w:pPr>
              <w:spacing w:before="60" w:after="60"/>
              <w:jc w:val="both"/>
            </w:pPr>
            <w:r w:rsidRPr="00F8085B">
              <w:t>Use</w:t>
            </w:r>
            <w:r>
              <w:t>d monthly</w:t>
            </w:r>
          </w:p>
        </w:tc>
      </w:tr>
    </w:tbl>
    <w:p w14:paraId="429F1FB5" w14:textId="77777777" w:rsidR="00E70C29" w:rsidRPr="00550715" w:rsidRDefault="00E70C29" w:rsidP="00E70C29">
      <w:pPr>
        <w:pStyle w:val="Heading2"/>
        <w:spacing w:before="0"/>
      </w:pPr>
    </w:p>
    <w:p w14:paraId="6D904056" w14:textId="77777777" w:rsidR="00E70C29" w:rsidRDefault="00E70C29" w:rsidP="00E70C29">
      <w:pPr>
        <w:jc w:val="both"/>
        <w:rPr>
          <w:bCs/>
        </w:rPr>
      </w:pPr>
    </w:p>
    <w:p w14:paraId="52011E6C" w14:textId="77777777" w:rsidR="00E70C29" w:rsidRPr="0028778C" w:rsidRDefault="00E70C29" w:rsidP="00E70C29">
      <w:pPr>
        <w:jc w:val="both"/>
        <w:rPr>
          <w:bCs/>
          <w:i/>
        </w:rPr>
      </w:pPr>
      <w:r>
        <w:rPr>
          <w:bCs/>
        </w:rPr>
        <w:t xml:space="preserve">This relates to quantity </w:t>
      </w:r>
      <w:r w:rsidRPr="00700A2E">
        <w:rPr>
          <w:bCs/>
        </w:rPr>
        <w:t xml:space="preserve">mismatches with the DC (WHO/SAP) to operational system </w:t>
      </w:r>
      <w:r>
        <w:rPr>
          <w:bCs/>
          <w:i/>
        </w:rPr>
        <w:t xml:space="preserve">M-AX. </w:t>
      </w:r>
      <w:r w:rsidRPr="00700A2E">
        <w:t>The objective for this procedure is to identify QTY mismatches of inventory items between GHPL SAP charges vs. MAX receipt (STO)</w:t>
      </w:r>
      <w:r>
        <w:rPr>
          <w:bCs/>
          <w:i/>
        </w:rPr>
        <w:t xml:space="preserve">.  </w:t>
      </w:r>
      <w:r w:rsidRPr="00700A2E">
        <w:t>Then a financial adjustments to the STO COGS or DC COGS is made accordingly</w:t>
      </w:r>
      <w:r>
        <w:t>.</w:t>
      </w:r>
    </w:p>
    <w:p w14:paraId="0FF906C1" w14:textId="77777777" w:rsidR="00E70C29" w:rsidRDefault="00E70C29" w:rsidP="00E70C29">
      <w:pPr>
        <w:jc w:val="both"/>
      </w:pPr>
      <w:r>
        <w:rPr>
          <w:bCs/>
        </w:rPr>
        <w:t xml:space="preserve">This </w:t>
      </w:r>
      <w:r>
        <w:t>process automatically reports any quantity</w:t>
      </w:r>
      <w:r w:rsidRPr="00700A2E">
        <w:t xml:space="preserve"> mismatches between </w:t>
      </w:r>
      <w:r w:rsidRPr="00700A2E">
        <w:rPr>
          <w:i/>
        </w:rPr>
        <w:t xml:space="preserve">SAP Charges (DC) </w:t>
      </w:r>
      <w:r w:rsidRPr="00700A2E">
        <w:t xml:space="preserve">and </w:t>
      </w:r>
      <w:r>
        <w:rPr>
          <w:i/>
        </w:rPr>
        <w:t>MAX Receipt Charge</w:t>
      </w:r>
      <w:r>
        <w:t xml:space="preserve">.   </w:t>
      </w:r>
    </w:p>
    <w:p w14:paraId="5F84D4B5" w14:textId="77777777" w:rsidR="00E70C29" w:rsidRDefault="00E70C29" w:rsidP="00E70C29">
      <w:pPr>
        <w:jc w:val="both"/>
      </w:pPr>
      <w:r w:rsidRPr="00700A2E">
        <w:t>Input data p</w:t>
      </w:r>
      <w:r>
        <w:t xml:space="preserve">rovided for automation process:  GHPL dispatches (SAP &amp; WHO) + STO receipts (MAX) </w:t>
      </w:r>
      <w:r w:rsidRPr="00700A2E">
        <w:t>Approximately 225 WHO/SAP items get</w:t>
      </w:r>
      <w:r>
        <w:t xml:space="preserve"> checked against 250 M-AX items.  </w:t>
      </w:r>
    </w:p>
    <w:p w14:paraId="05E0FF3F" w14:textId="77777777" w:rsidR="00E70C29" w:rsidRDefault="00E70C29" w:rsidP="00E70C29">
      <w:pPr>
        <w:jc w:val="both"/>
      </w:pPr>
      <w:r w:rsidRPr="00700A2E">
        <w:t>This product automatically determines</w:t>
      </w:r>
      <w:r>
        <w:t xml:space="preserve"> quantity differences between SAP versus MAX.  It then automatically generates </w:t>
      </w:r>
      <w:r w:rsidRPr="00700A2E">
        <w:t>correct</w:t>
      </w:r>
      <w:r>
        <w:t xml:space="preserve">ion journals to SAP’s COGS account. </w:t>
      </w:r>
    </w:p>
    <w:p w14:paraId="23ACBF0C" w14:textId="77777777" w:rsidR="00E70C29" w:rsidRDefault="00E70C29" w:rsidP="00E70C29">
      <w:pPr>
        <w:jc w:val="both"/>
      </w:pPr>
    </w:p>
    <w:p w14:paraId="3529FAD0" w14:textId="77777777" w:rsidR="00E70C29" w:rsidRDefault="00E70C29" w:rsidP="00E70C29">
      <w:pPr>
        <w:jc w:val="both"/>
      </w:pPr>
    </w:p>
    <w:p w14:paraId="2687D408" w14:textId="77777777" w:rsidR="00E70C29" w:rsidRDefault="00E70C29" w:rsidP="00E70C29">
      <w:pPr>
        <w:spacing w:after="0"/>
        <w:rPr>
          <w:b/>
          <w:bCs/>
          <w:sz w:val="26"/>
          <w:szCs w:val="26"/>
        </w:rPr>
      </w:pPr>
      <w:r>
        <w:rPr>
          <w:b/>
          <w:bCs/>
          <w:sz w:val="26"/>
          <w:szCs w:val="26"/>
        </w:rPr>
        <w:t>Comments Made By Sponsor – Stock Accountant</w:t>
      </w:r>
    </w:p>
    <w:p w14:paraId="43DE01E9" w14:textId="77777777" w:rsidR="00E70C29" w:rsidRPr="00121D16" w:rsidRDefault="00E70C29" w:rsidP="00E70C29">
      <w:pPr>
        <w:spacing w:after="0"/>
        <w:rPr>
          <w:b/>
          <w:bCs/>
          <w:sz w:val="12"/>
          <w:szCs w:val="12"/>
        </w:rPr>
      </w:pPr>
    </w:p>
    <w:p w14:paraId="36FC1AAA" w14:textId="77777777" w:rsidR="00E70C29" w:rsidRPr="00700A2E" w:rsidRDefault="00E70C29" w:rsidP="00E70C29">
      <w:pPr>
        <w:jc w:val="both"/>
      </w:pPr>
      <w:r w:rsidRPr="00700A2E">
        <w:t>This used to be manual process whic</w:t>
      </w:r>
      <w:r>
        <w:t xml:space="preserve">h took over 4 hours to complete.   </w:t>
      </w:r>
      <w:r w:rsidRPr="00700A2E">
        <w:t>This now takes about 1 hour</w:t>
      </w:r>
    </w:p>
    <w:p w14:paraId="0097CF7E" w14:textId="77777777" w:rsidR="00E70C29" w:rsidRPr="00700A2E" w:rsidRDefault="00E70C29" w:rsidP="00E70C29">
      <w:pPr>
        <w:jc w:val="both"/>
      </w:pPr>
      <w:r w:rsidRPr="00700A2E">
        <w:br w:type="page"/>
      </w:r>
    </w:p>
    <w:p w14:paraId="5AFFBF2E" w14:textId="77777777" w:rsidR="00E70C29" w:rsidRPr="005D1E44" w:rsidRDefault="00E70C29" w:rsidP="003F5A1C">
      <w:pPr>
        <w:pStyle w:val="Heading1"/>
        <w:numPr>
          <w:ilvl w:val="0"/>
          <w:numId w:val="87"/>
        </w:numPr>
        <w:spacing w:before="0"/>
        <w:jc w:val="center"/>
        <w:rPr>
          <w:rFonts w:asciiTheme="minorHAnsi" w:hAnsiTheme="minorHAnsi"/>
          <w:b/>
          <w:bCs/>
          <w:sz w:val="30"/>
          <w:szCs w:val="30"/>
        </w:rPr>
      </w:pPr>
      <w:bookmarkStart w:id="100" w:name="_FINANCE_–_STOCK_3"/>
      <w:bookmarkStart w:id="101" w:name="_Toc38030377"/>
      <w:bookmarkEnd w:id="100"/>
      <w:r w:rsidRPr="005D1E44">
        <w:rPr>
          <w:rFonts w:asciiTheme="minorHAnsi" w:hAnsiTheme="minorHAnsi"/>
          <w:b/>
          <w:bCs/>
          <w:sz w:val="30"/>
          <w:szCs w:val="30"/>
        </w:rPr>
        <w:lastRenderedPageBreak/>
        <w:t xml:space="preserve">FINANCE – </w:t>
      </w:r>
      <w:r>
        <w:rPr>
          <w:rFonts w:asciiTheme="minorHAnsi" w:hAnsiTheme="minorHAnsi"/>
          <w:b/>
          <w:bCs/>
          <w:sz w:val="30"/>
          <w:szCs w:val="30"/>
        </w:rPr>
        <w:t>STOCK ACCOUNTING GR STOCK CORRECTION JOURNAL PROCESS</w:t>
      </w:r>
      <w:bookmarkEnd w:id="101"/>
    </w:p>
    <w:p w14:paraId="20564093" w14:textId="77777777" w:rsidR="00E70C29" w:rsidRDefault="00E70C29" w:rsidP="00E70C29">
      <w:pPr>
        <w:pStyle w:val="Heading2"/>
        <w:rPr>
          <w:b/>
          <w:color w:val="000000" w:themeColor="text1"/>
          <w:sz w:val="28"/>
          <w:szCs w:val="28"/>
        </w:rPr>
      </w:pPr>
    </w:p>
    <w:p w14:paraId="27F805D2" w14:textId="77777777" w:rsidR="00E70C29" w:rsidRPr="00DC0EC7" w:rsidRDefault="00E70C29" w:rsidP="00E70C29">
      <w:pPr>
        <w:rPr>
          <w:sz w:val="8"/>
          <w:szCs w:val="8"/>
        </w:rPr>
      </w:pPr>
    </w:p>
    <w:tbl>
      <w:tblPr>
        <w:tblStyle w:val="TableGrid"/>
        <w:tblW w:w="0" w:type="auto"/>
        <w:tblInd w:w="720" w:type="dxa"/>
        <w:tblLook w:val="04A0" w:firstRow="1" w:lastRow="0" w:firstColumn="1" w:lastColumn="0" w:noHBand="0" w:noVBand="1"/>
      </w:tblPr>
      <w:tblGrid>
        <w:gridCol w:w="2235"/>
        <w:gridCol w:w="7007"/>
      </w:tblGrid>
      <w:tr w:rsidR="00E70C29" w14:paraId="0EFDA7AD" w14:textId="77777777" w:rsidTr="00E70C29">
        <w:tc>
          <w:tcPr>
            <w:tcW w:w="2235" w:type="dxa"/>
          </w:tcPr>
          <w:p w14:paraId="71040887" w14:textId="77777777" w:rsidR="00E70C29" w:rsidRPr="00724D19" w:rsidRDefault="00E70C29" w:rsidP="00E70C29">
            <w:pPr>
              <w:spacing w:before="60" w:after="60"/>
              <w:rPr>
                <w:b/>
              </w:rPr>
            </w:pPr>
            <w:r w:rsidRPr="00724D19">
              <w:rPr>
                <w:b/>
              </w:rPr>
              <w:t>Problem</w:t>
            </w:r>
          </w:p>
        </w:tc>
        <w:tc>
          <w:tcPr>
            <w:tcW w:w="7007" w:type="dxa"/>
          </w:tcPr>
          <w:p w14:paraId="42C80892" w14:textId="77777777" w:rsidR="00E70C29" w:rsidRPr="00E97E8C" w:rsidRDefault="00E70C29" w:rsidP="00E70C29">
            <w:r>
              <w:t>Stock</w:t>
            </w:r>
            <w:r w:rsidRPr="00700A2E">
              <w:t xml:space="preserve"> mismatches between </w:t>
            </w:r>
            <w:r w:rsidRPr="005D50FD">
              <w:rPr>
                <w:i/>
              </w:rPr>
              <w:t>GHPL SAP despatches</w:t>
            </w:r>
            <w:r>
              <w:rPr>
                <w:i/>
              </w:rPr>
              <w:t xml:space="preserve"> versus MAX Store Stocktake (STO)</w:t>
            </w:r>
          </w:p>
        </w:tc>
      </w:tr>
      <w:tr w:rsidR="00E70C29" w14:paraId="76C4A700" w14:textId="77777777" w:rsidTr="00E70C29">
        <w:tc>
          <w:tcPr>
            <w:tcW w:w="2235" w:type="dxa"/>
          </w:tcPr>
          <w:p w14:paraId="34165B22" w14:textId="77777777" w:rsidR="00E70C29" w:rsidRPr="00724D19" w:rsidRDefault="00E70C29" w:rsidP="00E70C29">
            <w:pPr>
              <w:spacing w:before="60" w:after="60"/>
              <w:rPr>
                <w:b/>
              </w:rPr>
            </w:pPr>
            <w:r w:rsidRPr="00724D19">
              <w:rPr>
                <w:b/>
                <w:color w:val="000000"/>
              </w:rPr>
              <w:t>Challenge</w:t>
            </w:r>
          </w:p>
        </w:tc>
        <w:tc>
          <w:tcPr>
            <w:tcW w:w="7007" w:type="dxa"/>
          </w:tcPr>
          <w:p w14:paraId="58B30589" w14:textId="77777777" w:rsidR="00E70C29" w:rsidRPr="00D564A5" w:rsidRDefault="00E70C29" w:rsidP="00A17944">
            <w:pPr>
              <w:pStyle w:val="ListParagraph"/>
              <w:numPr>
                <w:ilvl w:val="0"/>
                <w:numId w:val="46"/>
              </w:numPr>
              <w:contextualSpacing w:val="0"/>
            </w:pPr>
            <w:r w:rsidRPr="00D564A5">
              <w:t>Build process tha</w:t>
            </w:r>
            <w:r>
              <w:t>t automatically reports any inventory</w:t>
            </w:r>
            <w:r w:rsidRPr="00D564A5">
              <w:t xml:space="preserve"> mismatches between </w:t>
            </w:r>
            <w:r w:rsidRPr="00D564A5">
              <w:rPr>
                <w:i/>
              </w:rPr>
              <w:t xml:space="preserve">SAP Charges (DC) </w:t>
            </w:r>
            <w:r w:rsidRPr="00D564A5">
              <w:t xml:space="preserve">and </w:t>
            </w:r>
            <w:r w:rsidRPr="00D564A5">
              <w:rPr>
                <w:i/>
              </w:rPr>
              <w:t xml:space="preserve">MAX Receipt Charges </w:t>
            </w:r>
          </w:p>
          <w:p w14:paraId="66E83EF8" w14:textId="77777777" w:rsidR="00E70C29" w:rsidRDefault="00E70C29" w:rsidP="00A17944">
            <w:pPr>
              <w:pStyle w:val="ListParagraph"/>
              <w:numPr>
                <w:ilvl w:val="0"/>
                <w:numId w:val="46"/>
              </w:numPr>
              <w:spacing w:before="60" w:after="60"/>
              <w:contextualSpacing w:val="0"/>
              <w:jc w:val="both"/>
            </w:pPr>
            <w:r>
              <w:t>Automate correcting journals based on the outcome of 1. above</w:t>
            </w:r>
          </w:p>
        </w:tc>
      </w:tr>
      <w:tr w:rsidR="00E70C29" w14:paraId="1772F3C3" w14:textId="77777777" w:rsidTr="00E70C29">
        <w:tc>
          <w:tcPr>
            <w:tcW w:w="2235" w:type="dxa"/>
          </w:tcPr>
          <w:p w14:paraId="7147B551" w14:textId="77777777" w:rsidR="00E70C29" w:rsidRPr="00724D19" w:rsidRDefault="00E70C29" w:rsidP="00E70C29">
            <w:pPr>
              <w:spacing w:before="60" w:after="60"/>
              <w:rPr>
                <w:b/>
              </w:rPr>
            </w:pPr>
            <w:r w:rsidRPr="00724D19">
              <w:rPr>
                <w:b/>
              </w:rPr>
              <w:t>Traditional Solution</w:t>
            </w:r>
          </w:p>
        </w:tc>
        <w:tc>
          <w:tcPr>
            <w:tcW w:w="7007" w:type="dxa"/>
          </w:tcPr>
          <w:p w14:paraId="6703CA40" w14:textId="77777777" w:rsidR="00E70C29" w:rsidRDefault="00E70C29" w:rsidP="00E70C29">
            <w:pPr>
              <w:spacing w:before="60" w:after="60"/>
              <w:jc w:val="both"/>
            </w:pPr>
            <w:r>
              <w:t>IT s</w:t>
            </w:r>
            <w:r w:rsidRPr="00CD4A4E">
              <w:t>o</w:t>
            </w:r>
            <w:r>
              <w:t>ftware development estimated to be weeks</w:t>
            </w:r>
          </w:p>
        </w:tc>
      </w:tr>
      <w:tr w:rsidR="00E70C29" w14:paraId="2E42EB75" w14:textId="77777777" w:rsidTr="00E70C29">
        <w:tc>
          <w:tcPr>
            <w:tcW w:w="2235" w:type="dxa"/>
          </w:tcPr>
          <w:p w14:paraId="2FFE32A4" w14:textId="77777777" w:rsidR="00E70C29" w:rsidRPr="00724D19" w:rsidRDefault="00E70C29" w:rsidP="00E70C29">
            <w:pPr>
              <w:spacing w:before="60" w:after="60"/>
              <w:rPr>
                <w:b/>
              </w:rPr>
            </w:pPr>
            <w:r>
              <w:rPr>
                <w:b/>
              </w:rPr>
              <w:t>Solution</w:t>
            </w:r>
          </w:p>
        </w:tc>
        <w:tc>
          <w:tcPr>
            <w:tcW w:w="7007" w:type="dxa"/>
          </w:tcPr>
          <w:p w14:paraId="45E99D43" w14:textId="77777777" w:rsidR="00E70C29" w:rsidRDefault="00E70C29" w:rsidP="00E70C29">
            <w:pPr>
              <w:spacing w:before="60" w:after="60"/>
              <w:jc w:val="both"/>
            </w:pPr>
            <w:r w:rsidRPr="00CD4A4E">
              <w:t xml:space="preserve">Apply our </w:t>
            </w:r>
            <w:r w:rsidRPr="00CD4A4E">
              <w:rPr>
                <w:i/>
              </w:rPr>
              <w:t xml:space="preserve">Algomatics™ </w:t>
            </w:r>
            <w:r w:rsidRPr="00CD4A4E">
              <w:t>m</w:t>
            </w:r>
            <w:r>
              <w:t>ethodology to identify differences between the two charging systems whilst determining what needs to be accrued for</w:t>
            </w:r>
          </w:p>
        </w:tc>
      </w:tr>
      <w:tr w:rsidR="00E70C29" w14:paraId="46B219C4" w14:textId="77777777" w:rsidTr="00E70C29">
        <w:tc>
          <w:tcPr>
            <w:tcW w:w="2235" w:type="dxa"/>
          </w:tcPr>
          <w:p w14:paraId="584FB25B" w14:textId="77777777" w:rsidR="00E70C29" w:rsidRPr="00724D19" w:rsidRDefault="00E70C29" w:rsidP="00E70C29">
            <w:pPr>
              <w:spacing w:before="60" w:after="60"/>
              <w:rPr>
                <w:b/>
              </w:rPr>
            </w:pPr>
            <w:r w:rsidRPr="00724D19">
              <w:rPr>
                <w:b/>
              </w:rPr>
              <w:t>Outcomes</w:t>
            </w:r>
          </w:p>
        </w:tc>
        <w:tc>
          <w:tcPr>
            <w:tcW w:w="7007" w:type="dxa"/>
          </w:tcPr>
          <w:p w14:paraId="047A3882" w14:textId="77777777" w:rsidR="00E70C29" w:rsidRDefault="00E70C29" w:rsidP="00A17944">
            <w:pPr>
              <w:pStyle w:val="ListParagraph"/>
              <w:numPr>
                <w:ilvl w:val="0"/>
                <w:numId w:val="47"/>
              </w:numPr>
              <w:spacing w:before="60" w:after="60"/>
              <w:contextualSpacing w:val="0"/>
            </w:pPr>
            <w:r>
              <w:t>Saved weeks of effort by the client’s IT developers.   3 days to build</w:t>
            </w:r>
          </w:p>
          <w:p w14:paraId="5FD698D5" w14:textId="77777777" w:rsidR="00E70C29" w:rsidRPr="00CD4A4E" w:rsidRDefault="00E70C29" w:rsidP="00A17944">
            <w:pPr>
              <w:pStyle w:val="ListParagraph"/>
              <w:numPr>
                <w:ilvl w:val="0"/>
                <w:numId w:val="47"/>
              </w:numPr>
              <w:spacing w:before="60" w:after="60"/>
              <w:contextualSpacing w:val="0"/>
            </w:pPr>
            <w:r>
              <w:t xml:space="preserve">4 hours investigation and processing now down to 2 hour </w:t>
            </w:r>
          </w:p>
        </w:tc>
      </w:tr>
      <w:tr w:rsidR="00E70C29" w14:paraId="03364AF4" w14:textId="77777777" w:rsidTr="00E70C29">
        <w:tc>
          <w:tcPr>
            <w:tcW w:w="2235" w:type="dxa"/>
          </w:tcPr>
          <w:p w14:paraId="39934DBE" w14:textId="77777777" w:rsidR="00E70C29" w:rsidRPr="00724D19" w:rsidRDefault="00E70C29" w:rsidP="00E70C29">
            <w:pPr>
              <w:spacing w:before="60" w:after="60"/>
              <w:rPr>
                <w:b/>
              </w:rPr>
            </w:pPr>
            <w:r w:rsidRPr="00351B43">
              <w:rPr>
                <w:b/>
              </w:rPr>
              <w:t>Status</w:t>
            </w:r>
          </w:p>
        </w:tc>
        <w:tc>
          <w:tcPr>
            <w:tcW w:w="7007" w:type="dxa"/>
          </w:tcPr>
          <w:p w14:paraId="631A4E2F" w14:textId="00875C83" w:rsidR="00E70C29" w:rsidRDefault="00E70C29" w:rsidP="00E70C29">
            <w:pPr>
              <w:spacing w:before="60" w:after="60"/>
            </w:pPr>
            <w:r w:rsidRPr="00F8085B">
              <w:t>Use</w:t>
            </w:r>
            <w:r>
              <w:t>d monthly</w:t>
            </w:r>
          </w:p>
        </w:tc>
      </w:tr>
    </w:tbl>
    <w:p w14:paraId="54E61901" w14:textId="77777777" w:rsidR="00E70C29" w:rsidRDefault="00E70C29" w:rsidP="00E70C29">
      <w:pPr>
        <w:pStyle w:val="Heading2"/>
        <w:spacing w:before="0"/>
      </w:pPr>
    </w:p>
    <w:p w14:paraId="1A5A1535" w14:textId="77777777" w:rsidR="00E70C29" w:rsidRPr="00550715" w:rsidRDefault="00E70C29" w:rsidP="00E70C29">
      <w:pPr>
        <w:pStyle w:val="Heading2"/>
        <w:spacing w:before="0"/>
      </w:pPr>
    </w:p>
    <w:p w14:paraId="0CEC5492" w14:textId="77777777" w:rsidR="00E70C29" w:rsidRDefault="00E70C29" w:rsidP="00E70C29">
      <w:pPr>
        <w:spacing w:after="0"/>
        <w:jc w:val="both"/>
      </w:pPr>
      <w:r w:rsidRPr="00291CD9">
        <w:t>The objective for this procedure is to identify QTY mismatches between GHPL SAP despatches</w:t>
      </w:r>
      <w:r>
        <w:t xml:space="preserve"> vs. MAX Store Stocktakes (STO).  Then</w:t>
      </w:r>
      <w:r w:rsidRPr="00291CD9">
        <w:t xml:space="preserve"> financial adjustments to Stocktake account -210305 identified QTY variances is made </w:t>
      </w:r>
    </w:p>
    <w:p w14:paraId="61750EFF" w14:textId="77777777" w:rsidR="00E70C29" w:rsidRDefault="00E70C29" w:rsidP="00E70C29">
      <w:pPr>
        <w:spacing w:after="0"/>
        <w:jc w:val="both"/>
      </w:pPr>
    </w:p>
    <w:p w14:paraId="62CD420C" w14:textId="77777777" w:rsidR="00E70C29" w:rsidRDefault="00E70C29" w:rsidP="00E70C29">
      <w:pPr>
        <w:jc w:val="both"/>
      </w:pPr>
      <w:r>
        <w:t>The i</w:t>
      </w:r>
      <w:r w:rsidRPr="00700A2E">
        <w:t>nput data p</w:t>
      </w:r>
      <w:r>
        <w:t xml:space="preserve">rovided for automation process:  GHPL dispatches (SAP &amp; WHO), STO stocktake (MAX) and the </w:t>
      </w:r>
      <w:r w:rsidRPr="00700A2E">
        <w:t>STO receipts (MAX)</w:t>
      </w:r>
      <w:r>
        <w:t xml:space="preserve">.  </w:t>
      </w:r>
      <w:r w:rsidRPr="00700A2E">
        <w:t>Approximately 200 WHO/SAP items get checked against 250 M-AX items</w:t>
      </w:r>
      <w:r>
        <w:t>.</w:t>
      </w:r>
    </w:p>
    <w:p w14:paraId="776BB866" w14:textId="77777777" w:rsidR="00E70C29" w:rsidRDefault="00E70C29" w:rsidP="00E70C29">
      <w:pPr>
        <w:pStyle w:val="Heading2"/>
        <w:spacing w:before="0"/>
        <w:jc w:val="both"/>
      </w:pPr>
    </w:p>
    <w:p w14:paraId="7A8E0C6C" w14:textId="77777777" w:rsidR="00E70C29" w:rsidRDefault="00E70C29" w:rsidP="00E70C29">
      <w:pPr>
        <w:spacing w:after="0"/>
        <w:rPr>
          <w:b/>
          <w:bCs/>
          <w:sz w:val="26"/>
          <w:szCs w:val="26"/>
        </w:rPr>
      </w:pPr>
      <w:r>
        <w:rPr>
          <w:b/>
          <w:bCs/>
          <w:sz w:val="26"/>
          <w:szCs w:val="26"/>
        </w:rPr>
        <w:t>Comments Made By Sponsor – Stock Accountant</w:t>
      </w:r>
    </w:p>
    <w:p w14:paraId="367F96AD" w14:textId="77777777" w:rsidR="00E70C29" w:rsidRPr="00121D16" w:rsidRDefault="00E70C29" w:rsidP="00E70C29">
      <w:pPr>
        <w:spacing w:after="0"/>
        <w:rPr>
          <w:b/>
          <w:bCs/>
          <w:sz w:val="12"/>
          <w:szCs w:val="12"/>
        </w:rPr>
      </w:pPr>
    </w:p>
    <w:p w14:paraId="66207C58" w14:textId="1FBFA349" w:rsidR="008B5F3D" w:rsidRDefault="00E70C29" w:rsidP="00E70C29">
      <w:pPr>
        <w:rPr>
          <w:rStyle w:val="Hyperlink"/>
          <w:b/>
          <w:bCs/>
          <w:sz w:val="12"/>
          <w:szCs w:val="12"/>
        </w:rPr>
      </w:pPr>
      <w:r w:rsidRPr="00700A2E">
        <w:t>This used to be manual process whic</w:t>
      </w:r>
      <w:r>
        <w:t xml:space="preserve">h took over 4 hours to complete.  </w:t>
      </w:r>
      <w:r w:rsidRPr="00700A2E">
        <w:t>This now takes about 2 hour</w:t>
      </w:r>
      <w:r>
        <w:rPr>
          <w:rStyle w:val="Hyperlink"/>
          <w:b/>
          <w:bCs/>
          <w:sz w:val="12"/>
          <w:szCs w:val="12"/>
        </w:rPr>
        <w:t xml:space="preserve"> </w:t>
      </w:r>
      <w:r w:rsidR="008B5F3D">
        <w:rPr>
          <w:rStyle w:val="Hyperlink"/>
          <w:b/>
          <w:bCs/>
          <w:sz w:val="12"/>
          <w:szCs w:val="12"/>
        </w:rPr>
        <w:br w:type="page"/>
      </w:r>
    </w:p>
    <w:p w14:paraId="2D16DBE4" w14:textId="6020BAAB" w:rsidR="008B5F3D" w:rsidRPr="00787BAF" w:rsidRDefault="008B5F3D" w:rsidP="003F5A1C">
      <w:pPr>
        <w:pStyle w:val="Heading1"/>
        <w:numPr>
          <w:ilvl w:val="0"/>
          <w:numId w:val="88"/>
        </w:numPr>
        <w:spacing w:before="0"/>
        <w:jc w:val="center"/>
        <w:rPr>
          <w:rFonts w:asciiTheme="minorHAnsi" w:hAnsiTheme="minorHAnsi"/>
          <w:b/>
          <w:bCs/>
        </w:rPr>
      </w:pPr>
      <w:bookmarkStart w:id="102" w:name="_FINANCE_&amp;_REAL_7"/>
      <w:bookmarkStart w:id="103" w:name="_Toc38030378"/>
      <w:bookmarkEnd w:id="102"/>
      <w:r w:rsidRPr="00787BAF">
        <w:rPr>
          <w:rFonts w:asciiTheme="minorHAnsi" w:hAnsiTheme="minorHAnsi"/>
          <w:b/>
          <w:bCs/>
        </w:rPr>
        <w:lastRenderedPageBreak/>
        <w:t>FINANCE &amp; REAL ESTATE – PROCESS IMPROVEMENTS</w:t>
      </w:r>
      <w:bookmarkEnd w:id="103"/>
    </w:p>
    <w:p w14:paraId="60FE87C0" w14:textId="77777777" w:rsidR="008B5F3D" w:rsidRPr="00787BAF" w:rsidRDefault="008B5F3D" w:rsidP="008B5F3D">
      <w:pPr>
        <w:tabs>
          <w:tab w:val="left" w:pos="9015"/>
        </w:tabs>
        <w:spacing w:after="0" w:line="240" w:lineRule="auto"/>
        <w:jc w:val="both"/>
        <w:rPr>
          <w:b/>
          <w:bCs/>
          <w:sz w:val="16"/>
          <w:szCs w:val="16"/>
        </w:rPr>
      </w:pPr>
    </w:p>
    <w:p w14:paraId="1FAACD5C" w14:textId="77777777" w:rsidR="008B5F3D" w:rsidRDefault="008B5F3D" w:rsidP="008B5F3D">
      <w:pPr>
        <w:tabs>
          <w:tab w:val="left" w:pos="9015"/>
        </w:tabs>
        <w:spacing w:after="0" w:line="240" w:lineRule="auto"/>
        <w:jc w:val="both"/>
        <w:rPr>
          <w:sz w:val="20"/>
          <w:szCs w:val="20"/>
        </w:rPr>
      </w:pPr>
    </w:p>
    <w:p w14:paraId="5EDF7324" w14:textId="0D567291" w:rsidR="008B5F3D" w:rsidRDefault="008B5F3D" w:rsidP="008B5F3D">
      <w:pPr>
        <w:tabs>
          <w:tab w:val="left" w:pos="9015"/>
        </w:tabs>
        <w:spacing w:after="0" w:line="240" w:lineRule="auto"/>
        <w:jc w:val="both"/>
        <w:rPr>
          <w:sz w:val="20"/>
          <w:szCs w:val="20"/>
        </w:rPr>
      </w:pPr>
      <w:r>
        <w:rPr>
          <w:sz w:val="20"/>
          <w:szCs w:val="20"/>
        </w:rPr>
        <w:t xml:space="preserve">A suite of 21 process </w:t>
      </w:r>
      <w:r w:rsidR="004817E0">
        <w:rPr>
          <w:sz w:val="20"/>
          <w:szCs w:val="20"/>
        </w:rPr>
        <w:t>across 7</w:t>
      </w:r>
      <w:r>
        <w:rPr>
          <w:sz w:val="20"/>
          <w:szCs w:val="20"/>
        </w:rPr>
        <w:t xml:space="preserve"> functional areas in Finance were built to simplify, integrate, consolidate and automate processes.  Inclusive were data and process integrity checks </w:t>
      </w:r>
      <w:r w:rsidR="004817E0">
        <w:rPr>
          <w:sz w:val="20"/>
          <w:szCs w:val="20"/>
        </w:rPr>
        <w:t xml:space="preserve">whilst </w:t>
      </w:r>
      <w:r>
        <w:rPr>
          <w:sz w:val="20"/>
          <w:szCs w:val="20"/>
        </w:rPr>
        <w:t>alerting the end users to data quality issues and compromised processes.  Areas addressed were</w:t>
      </w:r>
    </w:p>
    <w:p w14:paraId="68C0F5D2" w14:textId="4C14676A" w:rsidR="008B5F3D" w:rsidRDefault="008B5F3D" w:rsidP="008B5F3D">
      <w:pPr>
        <w:tabs>
          <w:tab w:val="left" w:pos="9015"/>
        </w:tabs>
        <w:spacing w:after="0" w:line="240" w:lineRule="auto"/>
        <w:jc w:val="both"/>
        <w:rPr>
          <w:sz w:val="20"/>
          <w:szCs w:val="20"/>
        </w:rPr>
      </w:pPr>
    </w:p>
    <w:p w14:paraId="45D03608" w14:textId="47AA81AF" w:rsidR="008B5F3D" w:rsidRDefault="008B5F3D" w:rsidP="00EF3A84">
      <w:pPr>
        <w:tabs>
          <w:tab w:val="left" w:pos="9015"/>
        </w:tabs>
        <w:spacing w:after="0" w:line="240" w:lineRule="auto"/>
        <w:ind w:left="4320"/>
        <w:jc w:val="both"/>
        <w:rPr>
          <w:b/>
          <w:bCs/>
          <w:sz w:val="20"/>
          <w:szCs w:val="20"/>
        </w:rPr>
      </w:pPr>
      <w:r>
        <w:rPr>
          <w:b/>
          <w:bCs/>
          <w:sz w:val="20"/>
          <w:szCs w:val="20"/>
        </w:rPr>
        <w:t>Accounts Payable</w:t>
      </w:r>
      <w:r w:rsidR="004817E0">
        <w:rPr>
          <w:b/>
          <w:bCs/>
          <w:sz w:val="20"/>
          <w:szCs w:val="20"/>
        </w:rPr>
        <w:t xml:space="preserve"> – 4 Products</w:t>
      </w:r>
    </w:p>
    <w:p w14:paraId="21E635F5" w14:textId="48C45FDC" w:rsidR="00EF3A84" w:rsidRPr="008B5F3D" w:rsidRDefault="00EF3A84" w:rsidP="00EF3A84">
      <w:pPr>
        <w:tabs>
          <w:tab w:val="left" w:pos="9015"/>
        </w:tabs>
        <w:spacing w:after="0" w:line="240" w:lineRule="auto"/>
        <w:ind w:left="4320"/>
        <w:jc w:val="both"/>
        <w:rPr>
          <w:b/>
          <w:bCs/>
          <w:sz w:val="20"/>
          <w:szCs w:val="20"/>
        </w:rPr>
      </w:pPr>
      <w:r>
        <w:rPr>
          <w:b/>
          <w:bCs/>
          <w:sz w:val="20"/>
          <w:szCs w:val="20"/>
        </w:rPr>
        <w:t>Accounts Receivable</w:t>
      </w:r>
      <w:r w:rsidR="004817E0">
        <w:rPr>
          <w:b/>
          <w:bCs/>
          <w:sz w:val="20"/>
          <w:szCs w:val="20"/>
        </w:rPr>
        <w:t xml:space="preserve"> – 2 Products</w:t>
      </w:r>
    </w:p>
    <w:p w14:paraId="12C95056" w14:textId="35C92721" w:rsidR="008B5F3D" w:rsidRDefault="008B5F3D" w:rsidP="00EF3A84">
      <w:pPr>
        <w:tabs>
          <w:tab w:val="left" w:pos="9015"/>
        </w:tabs>
        <w:spacing w:after="0" w:line="240" w:lineRule="auto"/>
        <w:ind w:left="4320"/>
        <w:jc w:val="both"/>
        <w:rPr>
          <w:b/>
          <w:bCs/>
          <w:sz w:val="20"/>
          <w:szCs w:val="20"/>
        </w:rPr>
      </w:pPr>
      <w:r>
        <w:rPr>
          <w:b/>
          <w:bCs/>
          <w:sz w:val="20"/>
          <w:szCs w:val="20"/>
        </w:rPr>
        <w:t>Stock Accounting</w:t>
      </w:r>
      <w:r w:rsidR="004817E0">
        <w:rPr>
          <w:b/>
          <w:bCs/>
          <w:sz w:val="20"/>
          <w:szCs w:val="20"/>
        </w:rPr>
        <w:t xml:space="preserve"> – 7 Products</w:t>
      </w:r>
    </w:p>
    <w:p w14:paraId="00EEEF0A" w14:textId="2D763C18" w:rsidR="004817E0" w:rsidRDefault="004817E0" w:rsidP="00EF3A84">
      <w:pPr>
        <w:tabs>
          <w:tab w:val="left" w:pos="9015"/>
        </w:tabs>
        <w:spacing w:after="0" w:line="240" w:lineRule="auto"/>
        <w:ind w:left="4320"/>
        <w:jc w:val="both"/>
        <w:rPr>
          <w:b/>
          <w:bCs/>
          <w:sz w:val="20"/>
          <w:szCs w:val="20"/>
        </w:rPr>
      </w:pPr>
      <w:r>
        <w:rPr>
          <w:b/>
          <w:bCs/>
          <w:sz w:val="20"/>
          <w:szCs w:val="20"/>
        </w:rPr>
        <w:t>Rebates – 3 Products</w:t>
      </w:r>
    </w:p>
    <w:p w14:paraId="0A6F5652" w14:textId="5440B0B2" w:rsidR="00EF3A84" w:rsidRDefault="00EF3A84" w:rsidP="00EF3A84">
      <w:pPr>
        <w:tabs>
          <w:tab w:val="left" w:pos="9015"/>
        </w:tabs>
        <w:spacing w:after="0" w:line="240" w:lineRule="auto"/>
        <w:ind w:left="4320"/>
        <w:jc w:val="both"/>
        <w:rPr>
          <w:b/>
          <w:bCs/>
          <w:sz w:val="20"/>
          <w:szCs w:val="20"/>
        </w:rPr>
      </w:pPr>
      <w:r>
        <w:rPr>
          <w:b/>
          <w:bCs/>
          <w:sz w:val="20"/>
          <w:szCs w:val="20"/>
        </w:rPr>
        <w:t>Financial Reporting</w:t>
      </w:r>
      <w:r w:rsidR="004817E0">
        <w:rPr>
          <w:b/>
          <w:bCs/>
          <w:sz w:val="20"/>
          <w:szCs w:val="20"/>
        </w:rPr>
        <w:t xml:space="preserve"> – 2 Products</w:t>
      </w:r>
    </w:p>
    <w:p w14:paraId="78A50A19" w14:textId="53E5F4DF" w:rsidR="00EF3A84" w:rsidRDefault="00EF3A84" w:rsidP="00EF3A84">
      <w:pPr>
        <w:tabs>
          <w:tab w:val="left" w:pos="9015"/>
        </w:tabs>
        <w:spacing w:after="0" w:line="240" w:lineRule="auto"/>
        <w:ind w:left="4320"/>
        <w:jc w:val="both"/>
        <w:rPr>
          <w:b/>
          <w:bCs/>
          <w:sz w:val="20"/>
          <w:szCs w:val="20"/>
        </w:rPr>
      </w:pPr>
      <w:r>
        <w:rPr>
          <w:b/>
          <w:bCs/>
          <w:sz w:val="20"/>
          <w:szCs w:val="20"/>
        </w:rPr>
        <w:t>DC Earned Gross</w:t>
      </w:r>
      <w:r w:rsidR="004817E0">
        <w:rPr>
          <w:b/>
          <w:bCs/>
          <w:sz w:val="20"/>
          <w:szCs w:val="20"/>
        </w:rPr>
        <w:t xml:space="preserve"> – 1 Product</w:t>
      </w:r>
    </w:p>
    <w:p w14:paraId="5CA50918" w14:textId="40CA8E7D" w:rsidR="00EF3A84" w:rsidRPr="008B5F3D" w:rsidRDefault="00EF3A84" w:rsidP="00EF3A84">
      <w:pPr>
        <w:tabs>
          <w:tab w:val="left" w:pos="9015"/>
        </w:tabs>
        <w:spacing w:after="0" w:line="240" w:lineRule="auto"/>
        <w:ind w:left="4320"/>
        <w:jc w:val="both"/>
        <w:rPr>
          <w:b/>
          <w:bCs/>
          <w:sz w:val="20"/>
          <w:szCs w:val="20"/>
        </w:rPr>
      </w:pPr>
      <w:r>
        <w:rPr>
          <w:b/>
          <w:bCs/>
          <w:sz w:val="20"/>
          <w:szCs w:val="20"/>
        </w:rPr>
        <w:t>Business Planning</w:t>
      </w:r>
      <w:r w:rsidR="004817E0">
        <w:rPr>
          <w:b/>
          <w:bCs/>
          <w:sz w:val="20"/>
          <w:szCs w:val="20"/>
        </w:rPr>
        <w:t xml:space="preserve"> – 2 Products</w:t>
      </w:r>
    </w:p>
    <w:p w14:paraId="4C0EE5B3" w14:textId="543216F1" w:rsidR="008B5F3D" w:rsidRDefault="008B5F3D" w:rsidP="008B5F3D">
      <w:pPr>
        <w:spacing w:after="0"/>
        <w:rPr>
          <w:b/>
          <w:sz w:val="18"/>
          <w:szCs w:val="18"/>
          <w:u w:val="single"/>
        </w:rPr>
      </w:pPr>
    </w:p>
    <w:p w14:paraId="20A6F47E" w14:textId="77777777" w:rsidR="00D34B20" w:rsidRDefault="00D34B20" w:rsidP="008B5F3D">
      <w:pPr>
        <w:spacing w:after="0"/>
        <w:rPr>
          <w:b/>
          <w:sz w:val="18"/>
          <w:szCs w:val="18"/>
          <w:u w:val="single"/>
        </w:rPr>
      </w:pPr>
    </w:p>
    <w:p w14:paraId="2F9872BC" w14:textId="23CA9A3D" w:rsidR="00EF3A84" w:rsidRDefault="00EF3A84" w:rsidP="004817E0">
      <w:pPr>
        <w:spacing w:after="0"/>
        <w:jc w:val="both"/>
        <w:rPr>
          <w:sz w:val="20"/>
          <w:szCs w:val="20"/>
        </w:rPr>
      </w:pPr>
      <w:r w:rsidRPr="00EE7903">
        <w:rPr>
          <w:b/>
          <w:bCs/>
          <w:sz w:val="20"/>
          <w:szCs w:val="20"/>
        </w:rPr>
        <w:t>These initiatives resulted in around 80%+ time reductions</w:t>
      </w:r>
      <w:r>
        <w:rPr>
          <w:sz w:val="20"/>
          <w:szCs w:val="20"/>
        </w:rPr>
        <w:t xml:space="preserve"> whilst introducing automated quality assurance and data integrity checks.</w:t>
      </w:r>
      <w:r w:rsidR="004817E0">
        <w:rPr>
          <w:sz w:val="20"/>
          <w:szCs w:val="20"/>
        </w:rPr>
        <w:t xml:space="preserve">  </w:t>
      </w:r>
      <w:r w:rsidR="00EE7903">
        <w:rPr>
          <w:sz w:val="20"/>
          <w:szCs w:val="20"/>
        </w:rPr>
        <w:t>Further details are available on request - click below link for summary of organisational impact.</w:t>
      </w:r>
    </w:p>
    <w:p w14:paraId="728EE6B5" w14:textId="396D4262" w:rsidR="008B5F3D" w:rsidRPr="00EF3A84" w:rsidRDefault="008B5F3D" w:rsidP="00EF3A84">
      <w:pPr>
        <w:spacing w:after="0"/>
        <w:rPr>
          <w:b/>
          <w:bCs/>
          <w:sz w:val="18"/>
          <w:szCs w:val="18"/>
        </w:rPr>
      </w:pPr>
      <w:r w:rsidRPr="00EF3A84">
        <w:rPr>
          <w:b/>
          <w:bCs/>
          <w:sz w:val="18"/>
          <w:szCs w:val="18"/>
        </w:rPr>
        <w:tab/>
      </w:r>
    </w:p>
    <w:p w14:paraId="6F35900F" w14:textId="76CE1D26" w:rsidR="008B5F3D" w:rsidRPr="00D23BB8" w:rsidRDefault="00DE0AA5" w:rsidP="008B5F3D">
      <w:pPr>
        <w:tabs>
          <w:tab w:val="left" w:pos="9015"/>
        </w:tabs>
        <w:spacing w:after="0" w:line="240" w:lineRule="auto"/>
        <w:jc w:val="both"/>
        <w:rPr>
          <w:sz w:val="14"/>
          <w:szCs w:val="14"/>
        </w:rPr>
      </w:pPr>
      <w:hyperlink w:anchor="_Hlk34032639" w:history="1" w:docLocation="1,70611,70627,0,,Accounts Payable">
        <w:r w:rsidR="004817E0">
          <w:rPr>
            <w:rStyle w:val="Hyperlink"/>
            <w:b/>
            <w:sz w:val="18"/>
            <w:szCs w:val="18"/>
          </w:rPr>
          <w:t>Improvements List</w:t>
        </w:r>
      </w:hyperlink>
    </w:p>
    <w:p w14:paraId="5CE0045C" w14:textId="6D279C9E" w:rsidR="002A3D5C" w:rsidRDefault="00DB0677" w:rsidP="008B5F3D">
      <w:pPr>
        <w:rPr>
          <w:rStyle w:val="Hyperlink"/>
          <w:b/>
          <w:bCs/>
          <w:sz w:val="12"/>
          <w:szCs w:val="12"/>
        </w:rPr>
      </w:pPr>
      <w:r>
        <w:rPr>
          <w:rStyle w:val="Hyperlink"/>
          <w:b/>
          <w:bCs/>
          <w:sz w:val="12"/>
          <w:szCs w:val="12"/>
        </w:rPr>
        <w:br w:type="page"/>
      </w:r>
    </w:p>
    <w:p w14:paraId="6581C028" w14:textId="4812D198" w:rsidR="0053423D" w:rsidRPr="00C01881" w:rsidRDefault="00C01881" w:rsidP="003F5A1C">
      <w:pPr>
        <w:pStyle w:val="Heading1"/>
        <w:numPr>
          <w:ilvl w:val="0"/>
          <w:numId w:val="88"/>
        </w:numPr>
        <w:spacing w:before="0"/>
        <w:jc w:val="center"/>
        <w:rPr>
          <w:rFonts w:asciiTheme="minorHAnsi" w:hAnsiTheme="minorHAnsi"/>
          <w:b/>
          <w:bCs/>
        </w:rPr>
      </w:pPr>
      <w:bookmarkStart w:id="104" w:name="_HR_–_DIVERSITY"/>
      <w:bookmarkStart w:id="105" w:name="_Toc38030379"/>
      <w:bookmarkEnd w:id="104"/>
      <w:r w:rsidRPr="00C01881">
        <w:rPr>
          <w:rFonts w:asciiTheme="minorHAnsi" w:hAnsiTheme="minorHAnsi"/>
          <w:b/>
          <w:bCs/>
        </w:rPr>
        <w:lastRenderedPageBreak/>
        <w:t xml:space="preserve">HR – </w:t>
      </w:r>
      <w:r w:rsidR="00545B07">
        <w:rPr>
          <w:rFonts w:asciiTheme="minorHAnsi" w:hAnsiTheme="minorHAnsi"/>
          <w:b/>
          <w:bCs/>
        </w:rPr>
        <w:t xml:space="preserve">WORKFORCE PLANNING &amp; </w:t>
      </w:r>
      <w:r w:rsidRPr="00C01881">
        <w:rPr>
          <w:rFonts w:asciiTheme="minorHAnsi" w:hAnsiTheme="minorHAnsi"/>
          <w:b/>
          <w:bCs/>
        </w:rPr>
        <w:t>DIVERSITY</w:t>
      </w:r>
      <w:bookmarkEnd w:id="105"/>
    </w:p>
    <w:p w14:paraId="3DB59C7E" w14:textId="77777777" w:rsidR="0053423D" w:rsidRPr="00C01881" w:rsidRDefault="0053423D" w:rsidP="0053423D">
      <w:pPr>
        <w:tabs>
          <w:tab w:val="left" w:pos="9015"/>
        </w:tabs>
        <w:spacing w:after="0" w:line="240" w:lineRule="auto"/>
        <w:jc w:val="both"/>
        <w:rPr>
          <w:b/>
          <w:bCs/>
          <w:sz w:val="16"/>
          <w:szCs w:val="16"/>
        </w:rPr>
      </w:pPr>
    </w:p>
    <w:p w14:paraId="7C8B9103" w14:textId="77777777" w:rsidR="0053423D" w:rsidRDefault="0053423D" w:rsidP="0053423D">
      <w:pPr>
        <w:rPr>
          <w:b/>
          <w:color w:val="FF0000"/>
        </w:rPr>
      </w:pPr>
    </w:p>
    <w:p w14:paraId="68883BF2" w14:textId="66DE6312" w:rsidR="0053423D" w:rsidRPr="00291C6B" w:rsidRDefault="0053423D" w:rsidP="0053423D">
      <w:pPr>
        <w:jc w:val="center"/>
        <w:rPr>
          <w:b/>
          <w:color w:val="FF0000"/>
        </w:rPr>
      </w:pPr>
      <w:r>
        <w:rPr>
          <w:b/>
          <w:color w:val="FF0000"/>
        </w:rPr>
        <w:t>Emerging challenges, risks and veiled threats to the current issue of diversity</w:t>
      </w:r>
    </w:p>
    <w:tbl>
      <w:tblPr>
        <w:tblStyle w:val="TableGrid"/>
        <w:tblW w:w="0" w:type="auto"/>
        <w:jc w:val="center"/>
        <w:tblLook w:val="04A0" w:firstRow="1" w:lastRow="0" w:firstColumn="1" w:lastColumn="0" w:noHBand="0" w:noVBand="1"/>
      </w:tblPr>
      <w:tblGrid>
        <w:gridCol w:w="2235"/>
        <w:gridCol w:w="7007"/>
      </w:tblGrid>
      <w:tr w:rsidR="0053423D" w14:paraId="3F1D1909" w14:textId="77777777" w:rsidTr="007B3825">
        <w:trPr>
          <w:jc w:val="center"/>
        </w:trPr>
        <w:tc>
          <w:tcPr>
            <w:tcW w:w="2235" w:type="dxa"/>
          </w:tcPr>
          <w:p w14:paraId="4D708FC0" w14:textId="77777777" w:rsidR="0053423D" w:rsidRPr="00724D19" w:rsidRDefault="0053423D" w:rsidP="00BE296C">
            <w:pPr>
              <w:spacing w:before="60" w:after="60"/>
              <w:rPr>
                <w:b/>
              </w:rPr>
            </w:pPr>
            <w:r w:rsidRPr="00724D19">
              <w:rPr>
                <w:b/>
              </w:rPr>
              <w:t>Problem</w:t>
            </w:r>
          </w:p>
        </w:tc>
        <w:tc>
          <w:tcPr>
            <w:tcW w:w="7007" w:type="dxa"/>
          </w:tcPr>
          <w:p w14:paraId="7247949C" w14:textId="77777777" w:rsidR="0053423D" w:rsidRPr="00371B35" w:rsidRDefault="0053423D" w:rsidP="00BE296C">
            <w:pPr>
              <w:spacing w:before="60" w:after="60"/>
            </w:pPr>
            <w:r>
              <w:t>Where do we with gender and what are the challenges of the future</w:t>
            </w:r>
          </w:p>
        </w:tc>
      </w:tr>
      <w:tr w:rsidR="0053423D" w14:paraId="7D994C9F" w14:textId="77777777" w:rsidTr="007B3825">
        <w:trPr>
          <w:jc w:val="center"/>
        </w:trPr>
        <w:tc>
          <w:tcPr>
            <w:tcW w:w="2235" w:type="dxa"/>
          </w:tcPr>
          <w:p w14:paraId="5A564B8E" w14:textId="77777777" w:rsidR="0053423D" w:rsidRPr="00724D19" w:rsidRDefault="0053423D" w:rsidP="00BE296C">
            <w:pPr>
              <w:spacing w:before="60" w:after="60"/>
              <w:rPr>
                <w:b/>
              </w:rPr>
            </w:pPr>
            <w:r w:rsidRPr="00724D19">
              <w:rPr>
                <w:b/>
                <w:color w:val="000000"/>
              </w:rPr>
              <w:t>Challenge</w:t>
            </w:r>
          </w:p>
        </w:tc>
        <w:tc>
          <w:tcPr>
            <w:tcW w:w="7007" w:type="dxa"/>
          </w:tcPr>
          <w:p w14:paraId="3B9D65E5" w14:textId="77777777" w:rsidR="0053423D" w:rsidRPr="00371B35" w:rsidRDefault="0053423D" w:rsidP="000754A7">
            <w:pPr>
              <w:pStyle w:val="ListParagraph"/>
              <w:numPr>
                <w:ilvl w:val="0"/>
                <w:numId w:val="71"/>
              </w:numPr>
              <w:spacing w:before="60" w:after="60"/>
              <w:contextualSpacing w:val="0"/>
              <w:jc w:val="both"/>
            </w:pPr>
            <w:r>
              <w:rPr>
                <w:color w:val="000000"/>
              </w:rPr>
              <w:t xml:space="preserve">Addressing </w:t>
            </w:r>
            <w:r>
              <w:rPr>
                <w:i/>
                <w:color w:val="000000"/>
              </w:rPr>
              <w:t xml:space="preserve">Diversity </w:t>
            </w:r>
            <w:r>
              <w:rPr>
                <w:color w:val="000000"/>
              </w:rPr>
              <w:t>issues</w:t>
            </w:r>
          </w:p>
          <w:p w14:paraId="205ADDD5" w14:textId="77777777" w:rsidR="0053423D" w:rsidRPr="00724D19" w:rsidRDefault="0053423D" w:rsidP="000754A7">
            <w:pPr>
              <w:pStyle w:val="ListParagraph"/>
              <w:numPr>
                <w:ilvl w:val="0"/>
                <w:numId w:val="71"/>
              </w:numPr>
              <w:spacing w:before="60" w:after="60"/>
              <w:contextualSpacing w:val="0"/>
              <w:jc w:val="both"/>
            </w:pPr>
            <w:r>
              <w:t>Working of perceptions</w:t>
            </w:r>
          </w:p>
          <w:p w14:paraId="58FCED79" w14:textId="77777777" w:rsidR="0053423D" w:rsidRPr="0060272B" w:rsidRDefault="0053423D" w:rsidP="000754A7">
            <w:pPr>
              <w:pStyle w:val="ListParagraph"/>
              <w:numPr>
                <w:ilvl w:val="0"/>
                <w:numId w:val="71"/>
              </w:numPr>
              <w:spacing w:before="60" w:after="60"/>
              <w:contextualSpacing w:val="0"/>
              <w:jc w:val="both"/>
            </w:pPr>
            <w:r>
              <w:t>Addressing matters of organisational autopsy and not biopsy</w:t>
            </w:r>
          </w:p>
          <w:p w14:paraId="7A2F2487" w14:textId="77777777" w:rsidR="0053423D" w:rsidRDefault="0053423D" w:rsidP="000754A7">
            <w:pPr>
              <w:pStyle w:val="ListParagraph"/>
              <w:numPr>
                <w:ilvl w:val="0"/>
                <w:numId w:val="71"/>
              </w:numPr>
              <w:spacing w:before="60" w:after="60"/>
              <w:contextualSpacing w:val="0"/>
              <w:jc w:val="both"/>
            </w:pPr>
            <w:r>
              <w:t>Isolating and understanding the actual drivers</w:t>
            </w:r>
          </w:p>
        </w:tc>
      </w:tr>
      <w:tr w:rsidR="0053423D" w14:paraId="6195E8AD" w14:textId="77777777" w:rsidTr="007B3825">
        <w:trPr>
          <w:jc w:val="center"/>
        </w:trPr>
        <w:tc>
          <w:tcPr>
            <w:tcW w:w="2235" w:type="dxa"/>
          </w:tcPr>
          <w:p w14:paraId="7D1D5A15" w14:textId="77777777" w:rsidR="0053423D" w:rsidRPr="00724D19" w:rsidRDefault="0053423D" w:rsidP="00BE296C">
            <w:pPr>
              <w:spacing w:before="60" w:after="60"/>
              <w:rPr>
                <w:b/>
              </w:rPr>
            </w:pPr>
            <w:r w:rsidRPr="00724D19">
              <w:rPr>
                <w:b/>
              </w:rPr>
              <w:t>Traditional Solution</w:t>
            </w:r>
          </w:p>
        </w:tc>
        <w:tc>
          <w:tcPr>
            <w:tcW w:w="7007" w:type="dxa"/>
          </w:tcPr>
          <w:p w14:paraId="6A15CE3D" w14:textId="77777777" w:rsidR="0053423D" w:rsidRDefault="0053423D" w:rsidP="00BE296C">
            <w:pPr>
              <w:spacing w:before="60" w:after="60"/>
              <w:jc w:val="both"/>
            </w:pPr>
            <w:r>
              <w:t>A suite of IT commissioned reports + a host of analysts generating reports</w:t>
            </w:r>
          </w:p>
        </w:tc>
      </w:tr>
      <w:tr w:rsidR="0053423D" w14:paraId="1600D791" w14:textId="77777777" w:rsidTr="007B3825">
        <w:trPr>
          <w:jc w:val="center"/>
        </w:trPr>
        <w:tc>
          <w:tcPr>
            <w:tcW w:w="2235" w:type="dxa"/>
          </w:tcPr>
          <w:p w14:paraId="4F0C31FA" w14:textId="77777777" w:rsidR="0053423D" w:rsidRPr="00724D19" w:rsidRDefault="0053423D" w:rsidP="00BE296C">
            <w:pPr>
              <w:spacing w:before="60" w:after="60"/>
              <w:rPr>
                <w:b/>
              </w:rPr>
            </w:pPr>
            <w:r>
              <w:rPr>
                <w:b/>
              </w:rPr>
              <w:t>Solution</w:t>
            </w:r>
          </w:p>
        </w:tc>
        <w:tc>
          <w:tcPr>
            <w:tcW w:w="7007" w:type="dxa"/>
          </w:tcPr>
          <w:p w14:paraId="21E62AB3" w14:textId="77777777" w:rsidR="0053423D" w:rsidRPr="00030168" w:rsidRDefault="0053423D" w:rsidP="00BE296C">
            <w:pPr>
              <w:spacing w:before="60" w:after="60"/>
              <w:jc w:val="both"/>
            </w:pPr>
            <w:r w:rsidRPr="00CD4A4E">
              <w:t xml:space="preserve">Apply </w:t>
            </w:r>
            <w:r>
              <w:t>the Algomatics™ methodology to provide a profiling tool that allows the organisation to conduct a health check / organisational biopsy.   To facilitate this, a forensic / profiling tool is built to allow the SME to pursue trends, theories, hunches, concerns</w:t>
            </w:r>
          </w:p>
        </w:tc>
      </w:tr>
      <w:tr w:rsidR="0053423D" w14:paraId="0F1F4BE4" w14:textId="77777777" w:rsidTr="007B3825">
        <w:trPr>
          <w:jc w:val="center"/>
        </w:trPr>
        <w:tc>
          <w:tcPr>
            <w:tcW w:w="2235" w:type="dxa"/>
          </w:tcPr>
          <w:p w14:paraId="395A948B" w14:textId="77777777" w:rsidR="0053423D" w:rsidRPr="00724D19" w:rsidRDefault="0053423D" w:rsidP="00BE296C">
            <w:pPr>
              <w:spacing w:before="60" w:after="60"/>
              <w:rPr>
                <w:b/>
              </w:rPr>
            </w:pPr>
            <w:r w:rsidRPr="00724D19">
              <w:rPr>
                <w:b/>
              </w:rPr>
              <w:t>Outcomes</w:t>
            </w:r>
          </w:p>
        </w:tc>
        <w:tc>
          <w:tcPr>
            <w:tcW w:w="7007" w:type="dxa"/>
          </w:tcPr>
          <w:p w14:paraId="63015B2E" w14:textId="77777777" w:rsidR="0053423D" w:rsidRDefault="0053423D" w:rsidP="000754A7">
            <w:pPr>
              <w:pStyle w:val="ListParagraph"/>
              <w:numPr>
                <w:ilvl w:val="0"/>
                <w:numId w:val="70"/>
              </w:numPr>
              <w:spacing w:before="60" w:after="60"/>
              <w:contextualSpacing w:val="0"/>
              <w:jc w:val="both"/>
            </w:pPr>
            <w:r>
              <w:t>An assessment as to where we sit with Diversity (Autopsy)</w:t>
            </w:r>
          </w:p>
          <w:p w14:paraId="4613E6E0" w14:textId="77777777" w:rsidR="0053423D" w:rsidRDefault="0053423D" w:rsidP="000754A7">
            <w:pPr>
              <w:pStyle w:val="ListParagraph"/>
              <w:numPr>
                <w:ilvl w:val="0"/>
                <w:numId w:val="70"/>
              </w:numPr>
              <w:spacing w:before="60" w:after="60"/>
              <w:contextualSpacing w:val="0"/>
              <w:jc w:val="both"/>
            </w:pPr>
            <w:r>
              <w:t>Looming threats identified (Biopsy)</w:t>
            </w:r>
          </w:p>
          <w:p w14:paraId="048D0030" w14:textId="77777777" w:rsidR="0053423D" w:rsidRDefault="0053423D" w:rsidP="000754A7">
            <w:pPr>
              <w:pStyle w:val="ListParagraph"/>
              <w:numPr>
                <w:ilvl w:val="0"/>
                <w:numId w:val="70"/>
              </w:numPr>
              <w:spacing w:before="60" w:after="60"/>
              <w:contextualSpacing w:val="0"/>
              <w:jc w:val="both"/>
            </w:pPr>
            <w:r>
              <w:t>Potential mitigation to steer the organisation to the right outcomes</w:t>
            </w:r>
          </w:p>
          <w:p w14:paraId="304CD8A0" w14:textId="4659376E" w:rsidR="0053423D" w:rsidRPr="00426A9A" w:rsidRDefault="0053423D" w:rsidP="00BE296C">
            <w:pPr>
              <w:spacing w:before="60" w:after="60"/>
              <w:jc w:val="both"/>
              <w:rPr>
                <w:b/>
              </w:rPr>
            </w:pPr>
            <w:r>
              <w:rPr>
                <w:b/>
              </w:rPr>
              <w:t>A recognition certificate was issued “</w:t>
            </w:r>
            <w:r w:rsidRPr="008F4030">
              <w:rPr>
                <w:b/>
              </w:rPr>
              <w:t>In recognition for your outstanding contribution to transformi</w:t>
            </w:r>
            <w:r>
              <w:rPr>
                <w:b/>
              </w:rPr>
              <w:t>ng the</w:t>
            </w:r>
            <w:r w:rsidR="00922DFD">
              <w:rPr>
                <w:b/>
              </w:rPr>
              <w:t xml:space="preserve"> Supermarkets </w:t>
            </w:r>
            <w:r>
              <w:rPr>
                <w:b/>
              </w:rPr>
              <w:t xml:space="preserve">Group Supply Chain.  </w:t>
            </w:r>
            <w:r w:rsidRPr="008F4030">
              <w:rPr>
                <w:b/>
              </w:rPr>
              <w:t>Thank you so much for you amazing analytical capability and helping us improve our diversity</w:t>
            </w:r>
            <w:r>
              <w:rPr>
                <w:b/>
              </w:rPr>
              <w:t>”</w:t>
            </w:r>
          </w:p>
        </w:tc>
      </w:tr>
      <w:tr w:rsidR="0053423D" w14:paraId="2C30DCFC" w14:textId="77777777" w:rsidTr="007B3825">
        <w:trPr>
          <w:jc w:val="center"/>
        </w:trPr>
        <w:tc>
          <w:tcPr>
            <w:tcW w:w="2235" w:type="dxa"/>
          </w:tcPr>
          <w:p w14:paraId="3EAF3488" w14:textId="77777777" w:rsidR="0053423D" w:rsidRPr="00724D19" w:rsidRDefault="0053423D" w:rsidP="00BE296C">
            <w:pPr>
              <w:spacing w:before="60" w:after="60"/>
              <w:rPr>
                <w:b/>
              </w:rPr>
            </w:pPr>
            <w:r w:rsidRPr="00351B43">
              <w:rPr>
                <w:b/>
              </w:rPr>
              <w:t>Status</w:t>
            </w:r>
          </w:p>
        </w:tc>
        <w:tc>
          <w:tcPr>
            <w:tcW w:w="7007" w:type="dxa"/>
          </w:tcPr>
          <w:p w14:paraId="627F22EA" w14:textId="77777777" w:rsidR="0053423D" w:rsidRDefault="0053423D" w:rsidP="00BE296C">
            <w:pPr>
              <w:spacing w:before="60" w:after="60"/>
            </w:pPr>
            <w:r>
              <w:t>A course of action was taken to address some of the issues</w:t>
            </w:r>
          </w:p>
          <w:p w14:paraId="426B5F39" w14:textId="6C19B564" w:rsidR="0053423D" w:rsidRPr="00030168" w:rsidRDefault="0053423D" w:rsidP="00BE296C">
            <w:pPr>
              <w:spacing w:before="60" w:after="60"/>
            </w:pPr>
            <w:r>
              <w:t>HR Director of a blue-chip company commissioned its use</w:t>
            </w:r>
          </w:p>
        </w:tc>
      </w:tr>
    </w:tbl>
    <w:p w14:paraId="2988241E" w14:textId="77777777" w:rsidR="0053423D" w:rsidRDefault="0053423D" w:rsidP="0053423D">
      <w:pPr>
        <w:spacing w:after="0"/>
        <w:jc w:val="both"/>
      </w:pPr>
    </w:p>
    <w:p w14:paraId="6A823B5D" w14:textId="77777777" w:rsidR="007B3825" w:rsidRDefault="007B3825" w:rsidP="0053423D">
      <w:pPr>
        <w:spacing w:after="0"/>
        <w:jc w:val="both"/>
      </w:pPr>
    </w:p>
    <w:p w14:paraId="7F62F4BE" w14:textId="35ADE04A" w:rsidR="0053423D" w:rsidRPr="00EC09BE" w:rsidRDefault="0053423D" w:rsidP="0053423D">
      <w:pPr>
        <w:spacing w:after="0"/>
        <w:jc w:val="both"/>
      </w:pPr>
      <w:r w:rsidRPr="00EC09BE">
        <w:t>Surveys, audits and health checks conducted on the subject have been via the traditional KPI measurement - reports that measure movements over a period of time.     These are readily available via operational systems, data warehouses, data marts and Business Intelligence products.   Often a plethora of reports and tools make access to this data almost seamlessly.</w:t>
      </w:r>
    </w:p>
    <w:p w14:paraId="12540CF8" w14:textId="77777777" w:rsidR="0053423D" w:rsidRPr="00EC09BE" w:rsidRDefault="0053423D" w:rsidP="0053423D">
      <w:pPr>
        <w:spacing w:after="0"/>
        <w:jc w:val="both"/>
      </w:pPr>
    </w:p>
    <w:p w14:paraId="3D8247F5" w14:textId="77777777" w:rsidR="0053423D" w:rsidRPr="00EC09BE" w:rsidRDefault="0053423D" w:rsidP="0053423D">
      <w:pPr>
        <w:spacing w:after="0"/>
        <w:jc w:val="both"/>
      </w:pPr>
      <w:r w:rsidRPr="00EC09BE">
        <w:t>What they all have in common:    It is autopsy - a measurement of drivers from the past.   It also suffers from the inherent delay for a timely and quick-to-act ‘response-to-market’.    By the time you get the report, it is already dated.   Then you decide to act on the data – which in turn takes time.   You then wish to measure the effect of that response-initiative (policy / procedure / strategy) – but find yourself further behind the time curve.</w:t>
      </w:r>
    </w:p>
    <w:p w14:paraId="4A0F4EE1" w14:textId="77777777" w:rsidR="0053423D" w:rsidRPr="00EC09BE" w:rsidRDefault="0053423D" w:rsidP="0053423D">
      <w:pPr>
        <w:spacing w:after="0"/>
        <w:jc w:val="both"/>
      </w:pPr>
    </w:p>
    <w:p w14:paraId="4851F584" w14:textId="77777777" w:rsidR="0053423D" w:rsidRDefault="0053423D" w:rsidP="0053423D">
      <w:pPr>
        <w:spacing w:after="0"/>
        <w:jc w:val="both"/>
      </w:pPr>
      <w:r w:rsidRPr="00EC09BE">
        <w:t xml:space="preserve">The strategy for effective and proactive management is to shift the focus from the well-rehearsed analytical autopsy </w:t>
      </w:r>
      <w:r>
        <w:t xml:space="preserve">(which we still draw upon) </w:t>
      </w:r>
      <w:r w:rsidRPr="00EC09BE">
        <w:t>to the proactive discipline of biopsy</w:t>
      </w:r>
      <w:r>
        <w:t xml:space="preserve"> (which this BI tool supports)</w:t>
      </w:r>
      <w:r w:rsidRPr="00EC09BE">
        <w:t>.  This approach is a transitioning journey.    Here we start to draw on the disciplines of profiling, forensics, contextual analytics and finally predictive analytics.   Whilst this approach may sound complicated, it is actually inherently simple and easy to learn.</w:t>
      </w:r>
      <w:r>
        <w:t xml:space="preserve">   </w:t>
      </w:r>
    </w:p>
    <w:p w14:paraId="5B0FB532" w14:textId="7F3BA5E6" w:rsidR="0053423D" w:rsidRPr="00C01881" w:rsidRDefault="0053423D" w:rsidP="00C01881">
      <w:pPr>
        <w:ind w:left="3600" w:firstLine="720"/>
      </w:pPr>
      <w:r>
        <w:br w:type="page"/>
      </w:r>
      <w:r w:rsidRPr="00291C6B">
        <w:rPr>
          <w:b/>
          <w:color w:val="000000" w:themeColor="text1"/>
          <w:sz w:val="32"/>
          <w:szCs w:val="32"/>
        </w:rPr>
        <w:lastRenderedPageBreak/>
        <w:t>Diversity</w:t>
      </w:r>
    </w:p>
    <w:p w14:paraId="6FCB9922" w14:textId="77777777" w:rsidR="0053423D" w:rsidRDefault="0053423D" w:rsidP="0053423D">
      <w:pPr>
        <w:spacing w:after="0"/>
        <w:jc w:val="both"/>
      </w:pPr>
    </w:p>
    <w:p w14:paraId="7120A734" w14:textId="77777777" w:rsidR="0053423D" w:rsidRDefault="0053423D" w:rsidP="0053423D">
      <w:pPr>
        <w:spacing w:after="0"/>
        <w:jc w:val="both"/>
      </w:pPr>
      <w:r>
        <w:t xml:space="preserve">It starts out by tracking the </w:t>
      </w:r>
      <w:r w:rsidRPr="00EC09BE">
        <w:rPr>
          <w:i/>
        </w:rPr>
        <w:t>Life Cycle.</w:t>
      </w:r>
      <w:r>
        <w:rPr>
          <w:i/>
        </w:rPr>
        <w:t xml:space="preserve">  </w:t>
      </w:r>
      <w:r>
        <w:t>To do this, we draw on SAP (or other) data</w:t>
      </w:r>
      <w:r w:rsidRPr="00775D5F">
        <w:t xml:space="preserve"> </w:t>
      </w:r>
      <w:r>
        <w:t>extracts measuring</w:t>
      </w:r>
    </w:p>
    <w:p w14:paraId="0CBB652A" w14:textId="77777777" w:rsidR="0053423D" w:rsidRPr="00775D5F" w:rsidRDefault="0053423D" w:rsidP="0053423D">
      <w:pPr>
        <w:spacing w:after="0"/>
        <w:jc w:val="center"/>
        <w:rPr>
          <w:b/>
          <w:color w:val="FF0000"/>
        </w:rPr>
      </w:pPr>
      <w:r w:rsidRPr="00775D5F">
        <w:rPr>
          <w:b/>
          <w:color w:val="FF0000"/>
        </w:rPr>
        <w:t xml:space="preserve">Nominal Recruiting </w:t>
      </w:r>
      <w:r w:rsidRPr="00775D5F">
        <w:rPr>
          <w:b/>
          <w:color w:val="FF0000"/>
        </w:rPr>
        <w:sym w:font="Wingdings" w:char="F0E8"/>
      </w:r>
      <w:r w:rsidRPr="00775D5F">
        <w:rPr>
          <w:b/>
          <w:color w:val="FF0000"/>
        </w:rPr>
        <w:t xml:space="preserve"> Effective Recruiting</w:t>
      </w:r>
      <w:r w:rsidRPr="00775D5F">
        <w:rPr>
          <w:b/>
          <w:color w:val="FF0000"/>
        </w:rPr>
        <w:sym w:font="Wingdings" w:char="F0E8"/>
      </w:r>
      <w:r w:rsidRPr="00775D5F">
        <w:rPr>
          <w:b/>
          <w:color w:val="FF0000"/>
        </w:rPr>
        <w:t xml:space="preserve"> Profiling .versus. Transitioning – The Journey </w:t>
      </w:r>
      <w:r w:rsidRPr="00775D5F">
        <w:rPr>
          <w:b/>
          <w:color w:val="FF0000"/>
        </w:rPr>
        <w:sym w:font="Wingdings" w:char="F0E8"/>
      </w:r>
      <w:r w:rsidRPr="00775D5F">
        <w:rPr>
          <w:b/>
          <w:color w:val="FF0000"/>
        </w:rPr>
        <w:t>Exit</w:t>
      </w:r>
    </w:p>
    <w:p w14:paraId="0C24A5B2" w14:textId="77777777" w:rsidR="0053423D" w:rsidRDefault="0053423D" w:rsidP="0053423D">
      <w:pPr>
        <w:spacing w:after="0"/>
        <w:jc w:val="both"/>
      </w:pPr>
    </w:p>
    <w:p w14:paraId="74F5624C" w14:textId="77777777" w:rsidR="0053423D" w:rsidRPr="00775D5F" w:rsidRDefault="0053423D" w:rsidP="0053423D">
      <w:pPr>
        <w:spacing w:after="0"/>
        <w:jc w:val="both"/>
      </w:pPr>
      <w:r w:rsidRPr="00775D5F">
        <w:t>Similar to the disciplines in economics we compile a picture of both the macro (profiling the corporation) and compare this against the micro (the individual in the corporation).</w:t>
      </w:r>
      <w:r>
        <w:t xml:space="preserve">  The following concepts below are some of the building blocks used by the tool</w:t>
      </w:r>
    </w:p>
    <w:p w14:paraId="04C8E623" w14:textId="77777777" w:rsidR="0053423D" w:rsidRPr="00775D5F" w:rsidRDefault="0053423D" w:rsidP="0053423D">
      <w:pPr>
        <w:spacing w:after="0"/>
        <w:jc w:val="both"/>
      </w:pPr>
    </w:p>
    <w:p w14:paraId="2A318F2E" w14:textId="77777777" w:rsidR="0053423D" w:rsidRPr="00775D5F" w:rsidRDefault="0053423D" w:rsidP="0053423D">
      <w:pPr>
        <w:spacing w:after="0"/>
        <w:jc w:val="both"/>
      </w:pPr>
      <w:r w:rsidRPr="00775D5F">
        <w:rPr>
          <w:b/>
        </w:rPr>
        <w:t>Nominal Recruiting</w:t>
      </w:r>
      <w:r>
        <w:t xml:space="preserve">:  </w:t>
      </w:r>
      <w:r w:rsidRPr="00775D5F">
        <w:t>Uses the employee start date as a proxy.   Measures the diversity of nominal recruiting - given a range of start dates</w:t>
      </w:r>
    </w:p>
    <w:p w14:paraId="4A4E8F9B" w14:textId="77777777" w:rsidR="0053423D" w:rsidRPr="00775D5F" w:rsidRDefault="0053423D" w:rsidP="0053423D">
      <w:pPr>
        <w:spacing w:after="0"/>
        <w:jc w:val="both"/>
      </w:pPr>
      <w:r w:rsidRPr="00775D5F">
        <w:rPr>
          <w:b/>
        </w:rPr>
        <w:t>Effective Recruiting</w:t>
      </w:r>
      <w:r>
        <w:t xml:space="preserve">:  </w:t>
      </w:r>
      <w:r w:rsidRPr="00775D5F">
        <w:t xml:space="preserve">Uses above as well as </w:t>
      </w:r>
      <w:r>
        <w:t xml:space="preserve">the </w:t>
      </w:r>
      <w:r w:rsidRPr="00775D5F">
        <w:t xml:space="preserve">exit data as a proxy.  </w:t>
      </w:r>
      <w:r>
        <w:t>Thus it m</w:t>
      </w:r>
      <w:r w:rsidRPr="00775D5F">
        <w:t>easures the retention sticky-ness over this given a range of dates</w:t>
      </w:r>
    </w:p>
    <w:p w14:paraId="42E81A7B" w14:textId="77777777" w:rsidR="0053423D" w:rsidRPr="00775D5F" w:rsidRDefault="0053423D" w:rsidP="0053423D">
      <w:pPr>
        <w:spacing w:after="0"/>
        <w:jc w:val="both"/>
      </w:pPr>
      <w:r>
        <w:rPr>
          <w:b/>
        </w:rPr>
        <w:t xml:space="preserve">Profiling:  </w:t>
      </w:r>
      <w:r w:rsidRPr="00775D5F">
        <w:t>Uses individual demographic, academic, professional credentials, ratings, etc</w:t>
      </w:r>
      <w:r>
        <w:t>.</w:t>
      </w:r>
      <w:r w:rsidRPr="00775D5F">
        <w:t xml:space="preserve"> to profile the individual</w:t>
      </w:r>
    </w:p>
    <w:p w14:paraId="5D4CAD1C" w14:textId="77777777" w:rsidR="0053423D" w:rsidRPr="00775D5F" w:rsidRDefault="0053423D" w:rsidP="0053423D">
      <w:pPr>
        <w:spacing w:after="0"/>
        <w:jc w:val="both"/>
      </w:pPr>
      <w:r w:rsidRPr="00775D5F">
        <w:rPr>
          <w:b/>
        </w:rPr>
        <w:t>Transitioning</w:t>
      </w:r>
      <w:r>
        <w:t xml:space="preserve">: </w:t>
      </w:r>
      <w:r w:rsidRPr="00775D5F">
        <w:t>Tracks the individual progress in the organisation and co</w:t>
      </w:r>
      <w:r>
        <w:t xml:space="preserve">ntexts these against profiles thus providing us the base for the </w:t>
      </w:r>
      <w:r w:rsidRPr="00775D5F">
        <w:t>contextual analytics</w:t>
      </w:r>
    </w:p>
    <w:p w14:paraId="6199EF80" w14:textId="77777777" w:rsidR="0053423D" w:rsidRDefault="0053423D" w:rsidP="0053423D">
      <w:pPr>
        <w:spacing w:after="0"/>
        <w:jc w:val="both"/>
      </w:pPr>
      <w:r w:rsidRPr="00775D5F">
        <w:rPr>
          <w:b/>
        </w:rPr>
        <w:t>Exit</w:t>
      </w:r>
      <w:r>
        <w:rPr>
          <w:b/>
        </w:rPr>
        <w:t xml:space="preserve">:  </w:t>
      </w:r>
      <w:r w:rsidRPr="00775D5F">
        <w:t xml:space="preserve">Profiles who exits, when, where </w:t>
      </w:r>
      <w:r>
        <w:t>and why (where why is qualified – as exit data is not deemed to be accurate due to a variety of reasons)</w:t>
      </w:r>
    </w:p>
    <w:p w14:paraId="43F242CE" w14:textId="683FE339" w:rsidR="0053423D" w:rsidRDefault="0053423D" w:rsidP="0053423D">
      <w:pPr>
        <w:pStyle w:val="Heading2"/>
        <w:rPr>
          <w:b/>
          <w:bCs/>
        </w:rPr>
      </w:pPr>
    </w:p>
    <w:p w14:paraId="75FCE3A3" w14:textId="5FBC4162" w:rsidR="00C01881" w:rsidRDefault="00C01881" w:rsidP="00C01881">
      <w:pPr>
        <w:spacing w:after="0"/>
        <w:rPr>
          <w:b/>
          <w:bCs/>
          <w:sz w:val="26"/>
          <w:szCs w:val="26"/>
        </w:rPr>
      </w:pPr>
      <w:r w:rsidRPr="00C01881">
        <w:rPr>
          <w:b/>
          <w:bCs/>
          <w:sz w:val="26"/>
          <w:szCs w:val="26"/>
        </w:rPr>
        <w:t>In Summary</w:t>
      </w:r>
    </w:p>
    <w:p w14:paraId="5425235E" w14:textId="77777777" w:rsidR="00C01881" w:rsidRPr="00C01881" w:rsidRDefault="00C01881" w:rsidP="00C01881">
      <w:pPr>
        <w:spacing w:after="0"/>
        <w:rPr>
          <w:b/>
          <w:bCs/>
          <w:sz w:val="8"/>
          <w:szCs w:val="8"/>
        </w:rPr>
      </w:pPr>
    </w:p>
    <w:p w14:paraId="3FF9C3AF" w14:textId="77777777" w:rsidR="0053423D" w:rsidRDefault="0053423D" w:rsidP="00C01881">
      <w:pPr>
        <w:spacing w:after="0"/>
        <w:jc w:val="both"/>
      </w:pPr>
      <w:r w:rsidRPr="003C0626">
        <w:t>Potential Risks that could adversely impact desired Diversity Outcomes</w:t>
      </w:r>
      <w:r>
        <w:t xml:space="preserve"> were identified.  </w:t>
      </w:r>
      <w:r w:rsidRPr="003C0626">
        <w:t>From a risk management perspective, one could represent the various risks of managing and driving Diversity by the schematic below, where each of these may be measured and managed</w:t>
      </w:r>
      <w:r>
        <w:t xml:space="preserve"> via the formulation of policy, processes, protocol and hopefully strategy</w:t>
      </w:r>
    </w:p>
    <w:p w14:paraId="1FAF2DF2" w14:textId="64CCD03F" w:rsidR="0053423D" w:rsidRDefault="0053423D" w:rsidP="0053423D"/>
    <w:p w14:paraId="205DF34E" w14:textId="4F4BB8D3" w:rsidR="007B3825" w:rsidRDefault="007B3825" w:rsidP="007B3825">
      <w:pPr>
        <w:jc w:val="center"/>
      </w:pPr>
      <w:r>
        <w:rPr>
          <w:rFonts w:ascii="Verdana" w:eastAsia="Times New Roman" w:hAnsi="Verdana" w:cs="Times New Roman"/>
          <w:noProof/>
          <w:color w:val="000000"/>
          <w:sz w:val="16"/>
          <w:szCs w:val="24"/>
          <w:lang w:eastAsia="en-AU"/>
        </w:rPr>
        <w:drawing>
          <wp:inline distT="0" distB="0" distL="0" distR="0" wp14:anchorId="26FE470D" wp14:editId="03F893BF">
            <wp:extent cx="5607168" cy="1483744"/>
            <wp:effectExtent l="0" t="0" r="0" b="254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606381" cy="1483536"/>
                    </a:xfrm>
                    <a:prstGeom prst="rect">
                      <a:avLst/>
                    </a:prstGeom>
                    <a:noFill/>
                    <a:ln>
                      <a:noFill/>
                    </a:ln>
                  </pic:spPr>
                </pic:pic>
              </a:graphicData>
            </a:graphic>
          </wp:inline>
        </w:drawing>
      </w:r>
    </w:p>
    <w:p w14:paraId="1E8261ED" w14:textId="77777777" w:rsidR="0053423D" w:rsidRPr="00700A2E" w:rsidRDefault="0053423D" w:rsidP="0053423D"/>
    <w:p w14:paraId="5D9E0B9A" w14:textId="0FD1B3A1" w:rsidR="0053423D" w:rsidRPr="00DB0677" w:rsidRDefault="0053423D" w:rsidP="008B5F3D">
      <w:pPr>
        <w:rPr>
          <w:b/>
          <w:bCs/>
          <w:color w:val="0000FF" w:themeColor="hyperlink"/>
          <w:sz w:val="12"/>
          <w:szCs w:val="12"/>
          <w:u w:val="single"/>
        </w:rPr>
      </w:pPr>
      <w:r>
        <w:rPr>
          <w:b/>
          <w:bCs/>
          <w:color w:val="0000FF" w:themeColor="hyperlink"/>
          <w:sz w:val="12"/>
          <w:szCs w:val="12"/>
          <w:u w:val="single"/>
        </w:rPr>
        <w:br w:type="page"/>
      </w:r>
    </w:p>
    <w:p w14:paraId="69B8DE1C" w14:textId="35C02BC8" w:rsidR="0017584A" w:rsidRPr="00004697" w:rsidRDefault="00EE5C60" w:rsidP="003F5A1C">
      <w:pPr>
        <w:pStyle w:val="Heading1"/>
        <w:numPr>
          <w:ilvl w:val="0"/>
          <w:numId w:val="89"/>
        </w:numPr>
        <w:spacing w:before="0"/>
        <w:jc w:val="center"/>
        <w:rPr>
          <w:rFonts w:asciiTheme="minorHAnsi" w:hAnsiTheme="minorHAnsi"/>
          <w:b/>
          <w:bCs/>
        </w:rPr>
      </w:pPr>
      <w:bookmarkStart w:id="106" w:name="_HR_–_EXECUTIVE_1"/>
      <w:bookmarkStart w:id="107" w:name="_EBA_MODELLING"/>
      <w:bookmarkStart w:id="108" w:name="_Toc38030380"/>
      <w:bookmarkEnd w:id="106"/>
      <w:bookmarkEnd w:id="107"/>
      <w:r>
        <w:rPr>
          <w:rFonts w:asciiTheme="minorHAnsi" w:hAnsiTheme="minorHAnsi"/>
          <w:b/>
          <w:bCs/>
        </w:rPr>
        <w:lastRenderedPageBreak/>
        <w:t xml:space="preserve">HR - </w:t>
      </w:r>
      <w:r w:rsidR="0017584A" w:rsidRPr="00004697">
        <w:rPr>
          <w:rFonts w:asciiTheme="minorHAnsi" w:hAnsiTheme="minorHAnsi"/>
          <w:b/>
          <w:bCs/>
        </w:rPr>
        <w:t xml:space="preserve">EBA MODELLING </w:t>
      </w:r>
      <w:r w:rsidR="002626FF">
        <w:rPr>
          <w:rFonts w:asciiTheme="minorHAnsi" w:hAnsiTheme="minorHAnsi"/>
          <w:b/>
          <w:bCs/>
        </w:rPr>
        <w:t>&amp; REMUNERATION COMPLIANCE</w:t>
      </w:r>
      <w:bookmarkEnd w:id="108"/>
    </w:p>
    <w:p w14:paraId="742DCC62" w14:textId="77777777" w:rsidR="0017584A" w:rsidRPr="00004697" w:rsidRDefault="0017584A" w:rsidP="0017584A">
      <w:pPr>
        <w:tabs>
          <w:tab w:val="left" w:pos="9015"/>
        </w:tabs>
        <w:spacing w:after="0" w:line="240" w:lineRule="auto"/>
        <w:jc w:val="both"/>
        <w:rPr>
          <w:b/>
          <w:bCs/>
          <w:sz w:val="16"/>
          <w:szCs w:val="16"/>
        </w:rPr>
      </w:pPr>
    </w:p>
    <w:p w14:paraId="4A3021E4" w14:textId="77777777" w:rsidR="0017584A" w:rsidRDefault="0017584A" w:rsidP="0017584A">
      <w:pPr>
        <w:tabs>
          <w:tab w:val="left" w:pos="9015"/>
        </w:tabs>
        <w:spacing w:after="0" w:line="240" w:lineRule="auto"/>
        <w:jc w:val="both"/>
        <w:rPr>
          <w:sz w:val="20"/>
          <w:szCs w:val="20"/>
        </w:rPr>
      </w:pPr>
      <w:r w:rsidRPr="007A79CA">
        <w:rPr>
          <w:b/>
          <w:bCs/>
          <w:sz w:val="20"/>
          <w:szCs w:val="20"/>
        </w:rPr>
        <w:t>Modelling EBA negotiations</w:t>
      </w:r>
      <w:r>
        <w:rPr>
          <w:sz w:val="20"/>
          <w:szCs w:val="20"/>
        </w:rPr>
        <w:t xml:space="preserve">.  Model and compare the existing award conditions against proposed awards conditions.  </w:t>
      </w:r>
      <w:r w:rsidRPr="005B36A6">
        <w:rPr>
          <w:b/>
          <w:bCs/>
          <w:sz w:val="20"/>
          <w:szCs w:val="20"/>
        </w:rPr>
        <w:t>A summary report</w:t>
      </w:r>
      <w:r>
        <w:rPr>
          <w:b/>
          <w:bCs/>
          <w:sz w:val="20"/>
          <w:szCs w:val="20"/>
        </w:rPr>
        <w:t xml:space="preserve"> </w:t>
      </w:r>
      <w:r>
        <w:rPr>
          <w:sz w:val="20"/>
          <w:szCs w:val="20"/>
        </w:rPr>
        <w:t xml:space="preserve">demonstrates the impact by Site, by Cost-centre, by Shift, by Role, by Gender, by Employment Status and Employee ID comparing the before and after financial impact.  </w:t>
      </w:r>
      <w:r w:rsidRPr="005B36A6">
        <w:rPr>
          <w:b/>
          <w:bCs/>
          <w:sz w:val="20"/>
          <w:szCs w:val="20"/>
        </w:rPr>
        <w:t>A detailed report</w:t>
      </w:r>
      <w:r>
        <w:rPr>
          <w:sz w:val="20"/>
          <w:szCs w:val="20"/>
        </w:rPr>
        <w:t xml:space="preserve"> by employee also compares the before and after financial impact to each employee.  </w:t>
      </w:r>
    </w:p>
    <w:p w14:paraId="339114C6" w14:textId="77777777" w:rsidR="0017584A" w:rsidRPr="007A79CA" w:rsidRDefault="0017584A" w:rsidP="0017584A">
      <w:pPr>
        <w:tabs>
          <w:tab w:val="left" w:pos="9015"/>
        </w:tabs>
        <w:spacing w:after="0" w:line="240" w:lineRule="auto"/>
        <w:jc w:val="both"/>
        <w:rPr>
          <w:sz w:val="12"/>
          <w:szCs w:val="12"/>
        </w:rPr>
      </w:pPr>
    </w:p>
    <w:p w14:paraId="5FD6CDD0" w14:textId="77777777" w:rsidR="0017584A" w:rsidRDefault="0017584A" w:rsidP="0017584A">
      <w:pPr>
        <w:tabs>
          <w:tab w:val="left" w:pos="9015"/>
        </w:tabs>
        <w:spacing w:after="0" w:line="240" w:lineRule="auto"/>
        <w:jc w:val="both"/>
        <w:rPr>
          <w:sz w:val="20"/>
          <w:szCs w:val="20"/>
        </w:rPr>
      </w:pPr>
      <w:r w:rsidRPr="005B36A6">
        <w:rPr>
          <w:b/>
          <w:bCs/>
          <w:sz w:val="20"/>
          <w:szCs w:val="20"/>
        </w:rPr>
        <w:t>Hourly rates</w:t>
      </w:r>
      <w:r>
        <w:rPr>
          <w:sz w:val="20"/>
          <w:szCs w:val="20"/>
        </w:rPr>
        <w:t xml:space="preserve"> may be changed per role and grading for that role - for both Full-Time / Part-Time and Casual positions</w:t>
      </w:r>
    </w:p>
    <w:p w14:paraId="4EA29541" w14:textId="77777777" w:rsidR="0017584A" w:rsidRPr="005B36A6" w:rsidRDefault="0017584A" w:rsidP="0017584A">
      <w:pPr>
        <w:tabs>
          <w:tab w:val="left" w:pos="9015"/>
        </w:tabs>
        <w:spacing w:after="0" w:line="240" w:lineRule="auto"/>
        <w:jc w:val="both"/>
        <w:rPr>
          <w:sz w:val="10"/>
          <w:szCs w:val="10"/>
        </w:rPr>
      </w:pPr>
    </w:p>
    <w:p w14:paraId="4E44BFA5" w14:textId="77777777" w:rsidR="0017584A" w:rsidRDefault="0017584A" w:rsidP="0017584A">
      <w:pPr>
        <w:tabs>
          <w:tab w:val="left" w:pos="9015"/>
        </w:tabs>
        <w:spacing w:after="0" w:line="240" w:lineRule="auto"/>
        <w:jc w:val="both"/>
        <w:rPr>
          <w:sz w:val="20"/>
          <w:szCs w:val="20"/>
        </w:rPr>
      </w:pPr>
      <w:r w:rsidRPr="005B36A6">
        <w:rPr>
          <w:b/>
          <w:bCs/>
          <w:sz w:val="20"/>
          <w:szCs w:val="20"/>
        </w:rPr>
        <w:t>Penalty rates</w:t>
      </w:r>
      <w:r>
        <w:rPr>
          <w:sz w:val="20"/>
          <w:szCs w:val="20"/>
        </w:rPr>
        <w:t xml:space="preserve"> may be varied – at what time certain penalty rates clock in and the penalty to be applied around the clock</w:t>
      </w:r>
    </w:p>
    <w:p w14:paraId="3E78FF66" w14:textId="77777777" w:rsidR="0017584A" w:rsidRPr="005B36A6" w:rsidRDefault="0017584A" w:rsidP="0017584A">
      <w:pPr>
        <w:tabs>
          <w:tab w:val="left" w:pos="9015"/>
        </w:tabs>
        <w:spacing w:after="0" w:line="240" w:lineRule="auto"/>
        <w:jc w:val="both"/>
        <w:rPr>
          <w:sz w:val="10"/>
          <w:szCs w:val="10"/>
        </w:rPr>
      </w:pPr>
    </w:p>
    <w:p w14:paraId="42EAB975" w14:textId="77777777" w:rsidR="0017584A" w:rsidRDefault="0017584A" w:rsidP="0017584A">
      <w:pPr>
        <w:tabs>
          <w:tab w:val="left" w:pos="9015"/>
        </w:tabs>
        <w:spacing w:after="0" w:line="240" w:lineRule="auto"/>
        <w:jc w:val="both"/>
        <w:rPr>
          <w:sz w:val="20"/>
          <w:szCs w:val="20"/>
        </w:rPr>
      </w:pPr>
      <w:r w:rsidRPr="005B36A6">
        <w:rPr>
          <w:b/>
          <w:bCs/>
          <w:sz w:val="20"/>
          <w:szCs w:val="20"/>
        </w:rPr>
        <w:t>Unpaid and Paid Breaks</w:t>
      </w:r>
      <w:r>
        <w:rPr>
          <w:sz w:val="20"/>
          <w:szCs w:val="20"/>
        </w:rPr>
        <w:t xml:space="preserve"> may be modelled stipulating after many hours they are to kick in and the paid and unpaid time entitlement</w:t>
      </w:r>
    </w:p>
    <w:p w14:paraId="41D98955" w14:textId="77777777" w:rsidR="0017584A" w:rsidRDefault="0017584A" w:rsidP="0017584A">
      <w:pPr>
        <w:tabs>
          <w:tab w:val="left" w:pos="9015"/>
        </w:tabs>
        <w:spacing w:after="0" w:line="240" w:lineRule="auto"/>
        <w:jc w:val="both"/>
        <w:rPr>
          <w:sz w:val="10"/>
          <w:szCs w:val="10"/>
        </w:rPr>
      </w:pPr>
    </w:p>
    <w:p w14:paraId="517654D3" w14:textId="77777777" w:rsidR="0017584A" w:rsidRDefault="0017584A" w:rsidP="0017584A">
      <w:pPr>
        <w:tabs>
          <w:tab w:val="left" w:pos="9015"/>
        </w:tabs>
        <w:spacing w:after="0" w:line="240" w:lineRule="auto"/>
        <w:jc w:val="both"/>
        <w:rPr>
          <w:sz w:val="20"/>
          <w:szCs w:val="20"/>
        </w:rPr>
      </w:pPr>
      <w:r>
        <w:rPr>
          <w:b/>
          <w:bCs/>
          <w:sz w:val="20"/>
          <w:szCs w:val="20"/>
        </w:rPr>
        <w:t>Identifying productivity initiative impacts via a</w:t>
      </w:r>
      <w:r w:rsidRPr="005B36A6">
        <w:rPr>
          <w:b/>
          <w:bCs/>
          <w:sz w:val="20"/>
          <w:szCs w:val="20"/>
        </w:rPr>
        <w:t xml:space="preserve"> historical timeline report</w:t>
      </w:r>
      <w:r>
        <w:rPr>
          <w:sz w:val="20"/>
          <w:szCs w:val="20"/>
        </w:rPr>
        <w:t xml:space="preserve"> which lists the before and after financial impact of various initiatives can also be mapped.</w:t>
      </w:r>
    </w:p>
    <w:p w14:paraId="43A0FF6A" w14:textId="77777777" w:rsidR="0017584A" w:rsidRDefault="0017584A" w:rsidP="0017584A">
      <w:pPr>
        <w:tabs>
          <w:tab w:val="left" w:pos="9015"/>
        </w:tabs>
        <w:spacing w:after="0" w:line="240" w:lineRule="auto"/>
        <w:jc w:val="both"/>
        <w:rPr>
          <w:sz w:val="10"/>
          <w:szCs w:val="10"/>
        </w:rPr>
      </w:pPr>
    </w:p>
    <w:p w14:paraId="12735A68" w14:textId="77777777" w:rsidR="0017584A" w:rsidRPr="003E3D16" w:rsidRDefault="0017584A" w:rsidP="0017584A">
      <w:pPr>
        <w:tabs>
          <w:tab w:val="left" w:pos="9015"/>
        </w:tabs>
        <w:spacing w:after="0" w:line="240" w:lineRule="auto"/>
        <w:jc w:val="both"/>
        <w:rPr>
          <w:sz w:val="10"/>
          <w:szCs w:val="10"/>
        </w:rPr>
      </w:pPr>
    </w:p>
    <w:p w14:paraId="720ED1F7" w14:textId="77777777" w:rsidR="0017584A" w:rsidRDefault="0017584A" w:rsidP="0017584A">
      <w:pPr>
        <w:tabs>
          <w:tab w:val="left" w:pos="9015"/>
        </w:tabs>
        <w:spacing w:after="0" w:line="240" w:lineRule="auto"/>
        <w:jc w:val="both"/>
        <w:rPr>
          <w:sz w:val="20"/>
          <w:szCs w:val="20"/>
        </w:rPr>
      </w:pPr>
      <w:r>
        <w:rPr>
          <w:b/>
          <w:bCs/>
          <w:sz w:val="20"/>
          <w:szCs w:val="20"/>
        </w:rPr>
        <w:t xml:space="preserve">Feature-1  </w:t>
      </w:r>
      <w:r w:rsidRPr="0057308E">
        <w:rPr>
          <w:i/>
          <w:iCs/>
          <w:sz w:val="20"/>
          <w:szCs w:val="20"/>
        </w:rPr>
        <w:t xml:space="preserve">EBA </w:t>
      </w:r>
      <w:r>
        <w:rPr>
          <w:i/>
          <w:iCs/>
          <w:sz w:val="20"/>
          <w:szCs w:val="20"/>
        </w:rPr>
        <w:t>S</w:t>
      </w:r>
      <w:r w:rsidRPr="0057308E">
        <w:rPr>
          <w:i/>
          <w:iCs/>
          <w:sz w:val="20"/>
          <w:szCs w:val="20"/>
        </w:rPr>
        <w:t xml:space="preserve">cenario </w:t>
      </w:r>
      <w:r>
        <w:rPr>
          <w:i/>
          <w:iCs/>
          <w:sz w:val="20"/>
          <w:szCs w:val="20"/>
        </w:rPr>
        <w:t>A</w:t>
      </w:r>
      <w:r w:rsidRPr="0057308E">
        <w:rPr>
          <w:i/>
          <w:iCs/>
          <w:sz w:val="20"/>
          <w:szCs w:val="20"/>
        </w:rPr>
        <w:t xml:space="preserve">nalysis </w:t>
      </w:r>
      <w:r>
        <w:rPr>
          <w:sz w:val="20"/>
          <w:szCs w:val="20"/>
        </w:rPr>
        <w:t xml:space="preserve">modelling and comparison of the existing EBA against the proposed EBA.  </w:t>
      </w:r>
      <w:r w:rsidRPr="00F46A3B">
        <w:rPr>
          <w:sz w:val="20"/>
          <w:szCs w:val="20"/>
        </w:rPr>
        <w:t>A summary report</w:t>
      </w:r>
      <w:r>
        <w:rPr>
          <w:sz w:val="20"/>
          <w:szCs w:val="20"/>
        </w:rPr>
        <w:t xml:space="preserve"> by Site, Cost-centre, Shift, Role, Gender, Employment Status and Employee ID comparing the before and after financial impact.</w:t>
      </w:r>
    </w:p>
    <w:p w14:paraId="3D99F308" w14:textId="77777777" w:rsidR="0017584A" w:rsidRPr="007A79CA" w:rsidRDefault="0017584A" w:rsidP="0017584A">
      <w:pPr>
        <w:tabs>
          <w:tab w:val="left" w:pos="9015"/>
        </w:tabs>
        <w:spacing w:after="0" w:line="240" w:lineRule="auto"/>
        <w:jc w:val="both"/>
        <w:rPr>
          <w:sz w:val="12"/>
          <w:szCs w:val="12"/>
        </w:rPr>
      </w:pPr>
    </w:p>
    <w:p w14:paraId="560D4EF3" w14:textId="77777777" w:rsidR="0017584A" w:rsidRDefault="0017584A" w:rsidP="0017584A">
      <w:pPr>
        <w:tabs>
          <w:tab w:val="left" w:pos="9015"/>
        </w:tabs>
        <w:spacing w:after="0" w:line="240" w:lineRule="auto"/>
        <w:jc w:val="both"/>
        <w:rPr>
          <w:sz w:val="20"/>
          <w:szCs w:val="20"/>
        </w:rPr>
      </w:pPr>
      <w:r w:rsidRPr="0057308E">
        <w:rPr>
          <w:noProof/>
        </w:rPr>
        <w:drawing>
          <wp:inline distT="0" distB="0" distL="0" distR="0" wp14:anchorId="0DE064CE" wp14:editId="7487EA94">
            <wp:extent cx="6645910" cy="1668145"/>
            <wp:effectExtent l="0" t="0" r="254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645910" cy="1668145"/>
                    </a:xfrm>
                    <a:prstGeom prst="rect">
                      <a:avLst/>
                    </a:prstGeom>
                    <a:noFill/>
                    <a:ln>
                      <a:noFill/>
                    </a:ln>
                  </pic:spPr>
                </pic:pic>
              </a:graphicData>
            </a:graphic>
          </wp:inline>
        </w:drawing>
      </w:r>
    </w:p>
    <w:p w14:paraId="579AA056" w14:textId="77777777" w:rsidR="0017584A" w:rsidRDefault="0017584A" w:rsidP="0017584A">
      <w:pPr>
        <w:tabs>
          <w:tab w:val="left" w:pos="9015"/>
        </w:tabs>
        <w:spacing w:after="0" w:line="240" w:lineRule="auto"/>
        <w:jc w:val="both"/>
        <w:rPr>
          <w:sz w:val="20"/>
          <w:szCs w:val="20"/>
        </w:rPr>
      </w:pPr>
    </w:p>
    <w:p w14:paraId="1536095B" w14:textId="77777777" w:rsidR="0017584A" w:rsidRDefault="0017584A" w:rsidP="0017584A">
      <w:pPr>
        <w:tabs>
          <w:tab w:val="left" w:pos="9015"/>
        </w:tabs>
        <w:spacing w:after="0" w:line="240" w:lineRule="auto"/>
        <w:jc w:val="both"/>
        <w:rPr>
          <w:sz w:val="20"/>
          <w:szCs w:val="20"/>
        </w:rPr>
      </w:pPr>
      <w:r>
        <w:rPr>
          <w:b/>
          <w:bCs/>
          <w:sz w:val="20"/>
          <w:szCs w:val="20"/>
        </w:rPr>
        <w:t xml:space="preserve">Feature-2  </w:t>
      </w:r>
      <w:r w:rsidRPr="0057308E">
        <w:rPr>
          <w:i/>
          <w:iCs/>
          <w:sz w:val="20"/>
          <w:szCs w:val="20"/>
        </w:rPr>
        <w:t>Workf</w:t>
      </w:r>
      <w:r>
        <w:rPr>
          <w:i/>
          <w:iCs/>
          <w:sz w:val="20"/>
          <w:szCs w:val="20"/>
        </w:rPr>
        <w:t>orce</w:t>
      </w:r>
      <w:r w:rsidRPr="0057308E">
        <w:rPr>
          <w:i/>
          <w:iCs/>
          <w:sz w:val="20"/>
          <w:szCs w:val="20"/>
        </w:rPr>
        <w:t xml:space="preserve"> - </w:t>
      </w:r>
      <w:r>
        <w:rPr>
          <w:i/>
          <w:iCs/>
          <w:sz w:val="20"/>
          <w:szCs w:val="20"/>
        </w:rPr>
        <w:t>Impact</w:t>
      </w:r>
      <w:r w:rsidRPr="0057308E">
        <w:rPr>
          <w:i/>
          <w:iCs/>
          <w:sz w:val="20"/>
          <w:szCs w:val="20"/>
        </w:rPr>
        <w:t xml:space="preserve"> Scenarios</w:t>
      </w:r>
      <w:r>
        <w:rPr>
          <w:sz w:val="20"/>
          <w:szCs w:val="20"/>
        </w:rPr>
        <w:t xml:space="preserve"> allows one to profile the impact on employees by DOB, DC, Gender, Role, Classification and employment status – assisting one to isolate any systemic Gender bias, Ageism bias, Loyalty bias, Demographic bias</w:t>
      </w:r>
    </w:p>
    <w:p w14:paraId="5511AF04" w14:textId="77777777" w:rsidR="0017584A" w:rsidRPr="0057308E" w:rsidRDefault="0017584A" w:rsidP="0017584A">
      <w:pPr>
        <w:tabs>
          <w:tab w:val="left" w:pos="9015"/>
        </w:tabs>
        <w:spacing w:after="0" w:line="240" w:lineRule="auto"/>
        <w:jc w:val="both"/>
        <w:rPr>
          <w:sz w:val="10"/>
          <w:szCs w:val="10"/>
        </w:rPr>
      </w:pPr>
    </w:p>
    <w:p w14:paraId="227406D2" w14:textId="77777777" w:rsidR="0017584A" w:rsidRDefault="0017584A" w:rsidP="0017584A">
      <w:pPr>
        <w:tabs>
          <w:tab w:val="left" w:pos="9015"/>
        </w:tabs>
        <w:spacing w:after="0" w:line="240" w:lineRule="auto"/>
        <w:jc w:val="both"/>
        <w:rPr>
          <w:sz w:val="20"/>
          <w:szCs w:val="20"/>
        </w:rPr>
      </w:pPr>
      <w:r w:rsidRPr="0057308E">
        <w:rPr>
          <w:noProof/>
        </w:rPr>
        <w:drawing>
          <wp:inline distT="0" distB="0" distL="0" distR="0" wp14:anchorId="1D3F355D" wp14:editId="1CEF0588">
            <wp:extent cx="6645910" cy="1611630"/>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645910" cy="1611630"/>
                    </a:xfrm>
                    <a:prstGeom prst="rect">
                      <a:avLst/>
                    </a:prstGeom>
                    <a:noFill/>
                    <a:ln>
                      <a:noFill/>
                    </a:ln>
                  </pic:spPr>
                </pic:pic>
              </a:graphicData>
            </a:graphic>
          </wp:inline>
        </w:drawing>
      </w:r>
    </w:p>
    <w:p w14:paraId="58365C03" w14:textId="77777777" w:rsidR="0017584A" w:rsidRPr="007A79CA" w:rsidRDefault="0017584A" w:rsidP="0017584A">
      <w:pPr>
        <w:tabs>
          <w:tab w:val="left" w:pos="9015"/>
        </w:tabs>
        <w:spacing w:after="0" w:line="240" w:lineRule="auto"/>
        <w:jc w:val="both"/>
        <w:rPr>
          <w:sz w:val="12"/>
          <w:szCs w:val="12"/>
        </w:rPr>
      </w:pPr>
    </w:p>
    <w:p w14:paraId="3874C1FF" w14:textId="77777777" w:rsidR="0017584A" w:rsidRDefault="0017584A" w:rsidP="0017584A">
      <w:pPr>
        <w:tabs>
          <w:tab w:val="left" w:pos="9015"/>
        </w:tabs>
        <w:spacing w:after="0" w:line="240" w:lineRule="auto"/>
        <w:jc w:val="both"/>
        <w:rPr>
          <w:sz w:val="20"/>
          <w:szCs w:val="20"/>
        </w:rPr>
      </w:pPr>
      <w:r>
        <w:rPr>
          <w:b/>
          <w:bCs/>
          <w:sz w:val="20"/>
          <w:szCs w:val="20"/>
        </w:rPr>
        <w:t xml:space="preserve">Feature-3  </w:t>
      </w:r>
      <w:r w:rsidRPr="0057308E">
        <w:rPr>
          <w:i/>
          <w:iCs/>
          <w:sz w:val="20"/>
          <w:szCs w:val="20"/>
        </w:rPr>
        <w:t>Productivity Analytics</w:t>
      </w:r>
      <w:r>
        <w:rPr>
          <w:sz w:val="20"/>
          <w:szCs w:val="20"/>
        </w:rPr>
        <w:t xml:space="preserve"> allows one to isolate the impact of operational initiatives to see what financial impact these had on the organisation.  Allowing one to ascertain whether it has disadvantaged a certain segment of the organisation:   Sites, Shifts, Roles, Gender, Age Group, Classification (full-part time or casuals)</w:t>
      </w:r>
    </w:p>
    <w:p w14:paraId="7243247B" w14:textId="77777777" w:rsidR="0017584A" w:rsidRPr="0057308E" w:rsidRDefault="0017584A" w:rsidP="0017584A">
      <w:pPr>
        <w:tabs>
          <w:tab w:val="left" w:pos="9015"/>
        </w:tabs>
        <w:spacing w:after="0" w:line="240" w:lineRule="auto"/>
        <w:jc w:val="both"/>
        <w:rPr>
          <w:sz w:val="10"/>
          <w:szCs w:val="10"/>
        </w:rPr>
      </w:pPr>
    </w:p>
    <w:p w14:paraId="14DB8284" w14:textId="77777777" w:rsidR="0017584A" w:rsidRDefault="0017584A" w:rsidP="0017584A">
      <w:pPr>
        <w:tabs>
          <w:tab w:val="left" w:pos="9015"/>
        </w:tabs>
        <w:spacing w:after="0" w:line="240" w:lineRule="auto"/>
        <w:jc w:val="both"/>
        <w:rPr>
          <w:sz w:val="20"/>
          <w:szCs w:val="20"/>
        </w:rPr>
      </w:pPr>
      <w:r w:rsidRPr="0057308E">
        <w:rPr>
          <w:noProof/>
        </w:rPr>
        <w:drawing>
          <wp:inline distT="0" distB="0" distL="0" distR="0" wp14:anchorId="18B3F698" wp14:editId="4B07E3EF">
            <wp:extent cx="6645910" cy="1994535"/>
            <wp:effectExtent l="0" t="0" r="2540" b="571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645910" cy="1994535"/>
                    </a:xfrm>
                    <a:prstGeom prst="rect">
                      <a:avLst/>
                    </a:prstGeom>
                    <a:noFill/>
                    <a:ln>
                      <a:noFill/>
                    </a:ln>
                  </pic:spPr>
                </pic:pic>
              </a:graphicData>
            </a:graphic>
          </wp:inline>
        </w:drawing>
      </w:r>
    </w:p>
    <w:p w14:paraId="7494F47A" w14:textId="4E721242" w:rsidR="002626FF" w:rsidRDefault="002626FF" w:rsidP="002626FF">
      <w:pPr>
        <w:tabs>
          <w:tab w:val="left" w:pos="9015"/>
        </w:tabs>
        <w:spacing w:after="0" w:line="240" w:lineRule="auto"/>
        <w:jc w:val="both"/>
        <w:rPr>
          <w:sz w:val="20"/>
          <w:szCs w:val="20"/>
        </w:rPr>
      </w:pPr>
      <w:r>
        <w:rPr>
          <w:b/>
          <w:bCs/>
          <w:sz w:val="20"/>
          <w:szCs w:val="20"/>
        </w:rPr>
        <w:t xml:space="preserve">Feature-4  </w:t>
      </w:r>
      <w:r>
        <w:rPr>
          <w:i/>
          <w:iCs/>
          <w:sz w:val="20"/>
          <w:szCs w:val="20"/>
        </w:rPr>
        <w:t>Remuneration Compliance</w:t>
      </w:r>
      <w:r>
        <w:rPr>
          <w:sz w:val="20"/>
          <w:szCs w:val="20"/>
        </w:rPr>
        <w:t xml:space="preserve"> allows one to run, rerun and compare payrolls using legally set payment rates against the historical data – what was actually paid.  Once one can isolate segment of the organisation to isolate noncompliance by Sites, Shifts, Roles, Gender, Age Group, Classification (full-part time or casuals)</w:t>
      </w:r>
    </w:p>
    <w:p w14:paraId="09333A1B" w14:textId="77777777" w:rsidR="002626FF" w:rsidRPr="002626FF" w:rsidRDefault="002626FF" w:rsidP="002626FF">
      <w:pPr>
        <w:tabs>
          <w:tab w:val="left" w:pos="9015"/>
        </w:tabs>
        <w:spacing w:after="0" w:line="240" w:lineRule="auto"/>
        <w:jc w:val="both"/>
        <w:rPr>
          <w:sz w:val="12"/>
          <w:szCs w:val="12"/>
        </w:rPr>
      </w:pPr>
    </w:p>
    <w:p w14:paraId="442AB0EF" w14:textId="45301B04" w:rsidR="0017584A" w:rsidRPr="002626FF" w:rsidRDefault="00DE0AA5" w:rsidP="002626FF">
      <w:pPr>
        <w:tabs>
          <w:tab w:val="center" w:pos="5273"/>
        </w:tabs>
        <w:rPr>
          <w:b/>
          <w:bCs/>
          <w:sz w:val="16"/>
          <w:szCs w:val="16"/>
        </w:rPr>
      </w:pPr>
      <w:hyperlink r:id="rId74" w:history="1">
        <w:r w:rsidR="0017584A" w:rsidRPr="00FE02BD">
          <w:rPr>
            <w:rStyle w:val="Hyperlink"/>
            <w:b/>
            <w:bCs/>
            <w:sz w:val="16"/>
            <w:szCs w:val="16"/>
          </w:rPr>
          <w:t>Logistics Operations Profiling Tool.xlsb</w:t>
        </w:r>
      </w:hyperlink>
      <w:r w:rsidR="0017584A" w:rsidRPr="002626FF">
        <w:rPr>
          <w:b/>
          <w:bCs/>
          <w:sz w:val="16"/>
          <w:szCs w:val="16"/>
        </w:rPr>
        <w:t xml:space="preserve">    </w:t>
      </w:r>
    </w:p>
    <w:p w14:paraId="73AB5B10" w14:textId="34D29665" w:rsidR="00F234C2" w:rsidRPr="00C01881" w:rsidRDefault="0017584A" w:rsidP="00025DD4">
      <w:pPr>
        <w:pStyle w:val="Heading1"/>
        <w:numPr>
          <w:ilvl w:val="0"/>
          <w:numId w:val="89"/>
        </w:numPr>
        <w:spacing w:before="0"/>
        <w:jc w:val="center"/>
        <w:rPr>
          <w:rFonts w:asciiTheme="minorHAnsi" w:hAnsiTheme="minorHAnsi"/>
          <w:b/>
          <w:bCs/>
        </w:rPr>
      </w:pPr>
      <w:bookmarkStart w:id="109" w:name="_SUPPLY_CHAIN_–_9"/>
      <w:bookmarkEnd w:id="109"/>
      <w:r w:rsidRPr="00BE296C">
        <w:rPr>
          <w:b/>
          <w:bCs/>
          <w:color w:val="auto"/>
          <w:sz w:val="10"/>
          <w:szCs w:val="10"/>
        </w:rPr>
        <w:br w:type="page"/>
      </w:r>
      <w:bookmarkStart w:id="110" w:name="_Toc38030381"/>
      <w:r w:rsidR="00F234C2" w:rsidRPr="00C01881">
        <w:rPr>
          <w:rFonts w:asciiTheme="minorHAnsi" w:hAnsiTheme="minorHAnsi"/>
          <w:b/>
          <w:bCs/>
        </w:rPr>
        <w:lastRenderedPageBreak/>
        <w:t>HR – EXECUTIVE RECRUITING</w:t>
      </w:r>
      <w:bookmarkEnd w:id="110"/>
    </w:p>
    <w:p w14:paraId="0FD17073" w14:textId="77777777" w:rsidR="00F234C2" w:rsidRPr="00C01881" w:rsidRDefault="00F234C2" w:rsidP="00F234C2">
      <w:pPr>
        <w:tabs>
          <w:tab w:val="left" w:pos="9015"/>
        </w:tabs>
        <w:spacing w:after="0" w:line="240" w:lineRule="auto"/>
        <w:jc w:val="both"/>
        <w:rPr>
          <w:b/>
          <w:bCs/>
          <w:sz w:val="16"/>
          <w:szCs w:val="16"/>
        </w:rPr>
      </w:pPr>
    </w:p>
    <w:p w14:paraId="70D39429" w14:textId="77777777" w:rsidR="00F234C2" w:rsidRDefault="00F234C2" w:rsidP="00F234C2">
      <w:pPr>
        <w:tabs>
          <w:tab w:val="left" w:pos="9015"/>
        </w:tabs>
        <w:spacing w:after="0" w:line="240" w:lineRule="auto"/>
        <w:jc w:val="both"/>
      </w:pPr>
    </w:p>
    <w:p w14:paraId="7FE7E56C" w14:textId="77777777" w:rsidR="00F234C2" w:rsidRPr="00743B58" w:rsidRDefault="00F234C2" w:rsidP="00F234C2">
      <w:pPr>
        <w:tabs>
          <w:tab w:val="left" w:pos="9015"/>
        </w:tabs>
        <w:spacing w:after="0" w:line="240" w:lineRule="auto"/>
        <w:jc w:val="both"/>
        <w:rPr>
          <w:sz w:val="20"/>
          <w:szCs w:val="20"/>
        </w:rPr>
      </w:pPr>
      <w:r w:rsidRPr="00743B58">
        <w:rPr>
          <w:b/>
          <w:bCs/>
          <w:sz w:val="20"/>
          <w:szCs w:val="20"/>
        </w:rPr>
        <w:t>A candidate recruiting ranking and selection product</w:t>
      </w:r>
      <w:r w:rsidRPr="00743B58">
        <w:rPr>
          <w:sz w:val="20"/>
          <w:szCs w:val="20"/>
        </w:rPr>
        <w:t xml:space="preserve"> which uses the persons submitted application </w:t>
      </w:r>
      <w:r w:rsidRPr="00743B58">
        <w:rPr>
          <w:b/>
          <w:bCs/>
          <w:sz w:val="20"/>
          <w:szCs w:val="20"/>
        </w:rPr>
        <w:t xml:space="preserve">and </w:t>
      </w:r>
      <w:r w:rsidRPr="00743B58">
        <w:rPr>
          <w:sz w:val="20"/>
          <w:szCs w:val="20"/>
        </w:rPr>
        <w:t>data stored in other databanks to rank and select potential candidates.</w:t>
      </w:r>
    </w:p>
    <w:p w14:paraId="7E595C3D" w14:textId="77777777" w:rsidR="00F234C2" w:rsidRPr="00743B58" w:rsidRDefault="00F234C2" w:rsidP="00F234C2">
      <w:pPr>
        <w:tabs>
          <w:tab w:val="left" w:pos="9015"/>
        </w:tabs>
        <w:spacing w:after="0" w:line="240" w:lineRule="auto"/>
        <w:jc w:val="both"/>
        <w:rPr>
          <w:sz w:val="20"/>
          <w:szCs w:val="20"/>
        </w:rPr>
      </w:pPr>
      <w:r w:rsidRPr="00743B58">
        <w:rPr>
          <w:sz w:val="20"/>
          <w:szCs w:val="20"/>
        </w:rPr>
        <w:t xml:space="preserve"> </w:t>
      </w:r>
    </w:p>
    <w:p w14:paraId="132B5C32" w14:textId="304183DA" w:rsidR="00F234C2" w:rsidRPr="00743B58" w:rsidRDefault="00F234C2" w:rsidP="00F234C2">
      <w:pPr>
        <w:tabs>
          <w:tab w:val="left" w:pos="9015"/>
        </w:tabs>
        <w:spacing w:after="0" w:line="240" w:lineRule="auto"/>
        <w:jc w:val="both"/>
        <w:rPr>
          <w:sz w:val="20"/>
          <w:szCs w:val="20"/>
        </w:rPr>
      </w:pPr>
      <w:r w:rsidRPr="00743B58">
        <w:rPr>
          <w:sz w:val="20"/>
          <w:szCs w:val="20"/>
        </w:rPr>
        <w:t xml:space="preserve">Unlike databases and databanks that hold key (but static) information about candidates used to filter and select prospects, this product will take the persons submitted resume </w:t>
      </w:r>
      <w:r w:rsidRPr="00743B58">
        <w:rPr>
          <w:b/>
          <w:bCs/>
          <w:sz w:val="20"/>
          <w:szCs w:val="20"/>
          <w:u w:val="single"/>
        </w:rPr>
        <w:t>and</w:t>
      </w:r>
      <w:r w:rsidRPr="00743B58">
        <w:rPr>
          <w:sz w:val="20"/>
          <w:szCs w:val="20"/>
        </w:rPr>
        <w:t xml:space="preserve"> data held by the organisation.</w:t>
      </w:r>
      <w:r w:rsidR="00743B58" w:rsidRPr="00743B58">
        <w:rPr>
          <w:sz w:val="20"/>
          <w:szCs w:val="20"/>
        </w:rPr>
        <w:t xml:space="preserve">   </w:t>
      </w:r>
      <w:r w:rsidRPr="00743B58">
        <w:rPr>
          <w:sz w:val="20"/>
          <w:szCs w:val="20"/>
        </w:rPr>
        <w:t xml:space="preserve">The recruiter has then the ability to </w:t>
      </w:r>
      <w:r w:rsidRPr="00743B58">
        <w:rPr>
          <w:i/>
          <w:iCs/>
          <w:sz w:val="20"/>
          <w:szCs w:val="20"/>
        </w:rPr>
        <w:t>smarten</w:t>
      </w:r>
      <w:r w:rsidRPr="00743B58">
        <w:rPr>
          <w:sz w:val="20"/>
          <w:szCs w:val="20"/>
        </w:rPr>
        <w:t xml:space="preserve"> up the selection – understanding that a ‘all or nothing’ and ‘have and have not’ selection criteria will skim over potentially better candidates.</w:t>
      </w:r>
    </w:p>
    <w:p w14:paraId="017CB792" w14:textId="77777777" w:rsidR="00F234C2" w:rsidRPr="00743B58" w:rsidRDefault="00F234C2" w:rsidP="00F234C2">
      <w:pPr>
        <w:tabs>
          <w:tab w:val="left" w:pos="9015"/>
        </w:tabs>
        <w:spacing w:after="0" w:line="240" w:lineRule="auto"/>
        <w:jc w:val="both"/>
        <w:rPr>
          <w:sz w:val="20"/>
          <w:szCs w:val="20"/>
        </w:rPr>
      </w:pPr>
    </w:p>
    <w:p w14:paraId="289B0181" w14:textId="77777777" w:rsidR="00F234C2" w:rsidRPr="00743B58" w:rsidRDefault="00F234C2" w:rsidP="00F234C2">
      <w:pPr>
        <w:tabs>
          <w:tab w:val="left" w:pos="9015"/>
        </w:tabs>
        <w:spacing w:after="0" w:line="240" w:lineRule="auto"/>
        <w:jc w:val="both"/>
        <w:rPr>
          <w:sz w:val="20"/>
          <w:szCs w:val="20"/>
        </w:rPr>
      </w:pPr>
      <w:r w:rsidRPr="00743B58">
        <w:rPr>
          <w:sz w:val="20"/>
          <w:szCs w:val="20"/>
        </w:rPr>
        <w:t xml:space="preserve">Instead of </w:t>
      </w:r>
      <w:r w:rsidRPr="00743B58">
        <w:rPr>
          <w:i/>
          <w:iCs/>
          <w:sz w:val="20"/>
          <w:szCs w:val="20"/>
        </w:rPr>
        <w:t>eliminating</w:t>
      </w:r>
      <w:r w:rsidRPr="00743B58">
        <w:rPr>
          <w:sz w:val="20"/>
          <w:szCs w:val="20"/>
        </w:rPr>
        <w:t xml:space="preserve"> candidates on the criteria of ‘must have exactly or ignore’ – the product ranks candidates based on scores and weighting of scores.  It then takes that selection guide, inspects the applications, combines the findings with any stored static data to prepare a list of candidates.</w:t>
      </w:r>
    </w:p>
    <w:p w14:paraId="5D9584CF" w14:textId="77777777" w:rsidR="00F234C2" w:rsidRPr="00743B58" w:rsidRDefault="00F234C2" w:rsidP="00F234C2">
      <w:pPr>
        <w:tabs>
          <w:tab w:val="left" w:pos="9015"/>
        </w:tabs>
        <w:spacing w:after="0" w:line="240" w:lineRule="auto"/>
        <w:jc w:val="both"/>
        <w:rPr>
          <w:sz w:val="20"/>
          <w:szCs w:val="20"/>
        </w:rPr>
      </w:pPr>
    </w:p>
    <w:p w14:paraId="0463D1BF" w14:textId="3A154B22" w:rsidR="00F234C2" w:rsidRPr="00743B58" w:rsidRDefault="00F234C2" w:rsidP="00F234C2">
      <w:pPr>
        <w:tabs>
          <w:tab w:val="left" w:pos="9015"/>
        </w:tabs>
        <w:spacing w:after="0" w:line="240" w:lineRule="auto"/>
        <w:jc w:val="both"/>
        <w:rPr>
          <w:sz w:val="20"/>
          <w:szCs w:val="20"/>
        </w:rPr>
      </w:pPr>
      <w:r w:rsidRPr="00743B58">
        <w:rPr>
          <w:sz w:val="20"/>
          <w:szCs w:val="20"/>
        </w:rPr>
        <w:t>The reason for this approach is that candidates that are culled (because they did not meet one of the key selection criteria) from the list of possible candidates can get a better overall score than those that have met all the key selection criteria.  It is this aspect that the product balances in its selection or omission of candidates.</w:t>
      </w:r>
      <w:r w:rsidR="00743B58" w:rsidRPr="00743B58">
        <w:rPr>
          <w:sz w:val="20"/>
          <w:szCs w:val="20"/>
        </w:rPr>
        <w:t xml:space="preserve">  </w:t>
      </w:r>
      <w:r w:rsidRPr="00743B58">
        <w:rPr>
          <w:sz w:val="20"/>
          <w:szCs w:val="20"/>
        </w:rPr>
        <w:t>Instead of the software making the decision to exclude the candidates – it lets the experienced recruiter see who did not meet certain criteria, their overall score and what else they bring to the table.  It is the recruiter that then makes the decision whether or not to include them in a list of candidates to discuss with the client.</w:t>
      </w:r>
    </w:p>
    <w:p w14:paraId="26ACD101" w14:textId="4EDADD3E" w:rsidR="00743B58" w:rsidRPr="00743B58" w:rsidRDefault="00743B58" w:rsidP="00F234C2">
      <w:pPr>
        <w:tabs>
          <w:tab w:val="left" w:pos="9015"/>
        </w:tabs>
        <w:spacing w:after="0" w:line="240" w:lineRule="auto"/>
        <w:jc w:val="both"/>
        <w:rPr>
          <w:sz w:val="20"/>
          <w:szCs w:val="20"/>
        </w:rPr>
      </w:pPr>
    </w:p>
    <w:p w14:paraId="3D66711C" w14:textId="0E347C7E" w:rsidR="00743B58" w:rsidRPr="00743B58" w:rsidRDefault="00743B58" w:rsidP="00F234C2">
      <w:pPr>
        <w:tabs>
          <w:tab w:val="left" w:pos="9015"/>
        </w:tabs>
        <w:spacing w:after="0" w:line="240" w:lineRule="auto"/>
        <w:jc w:val="both"/>
        <w:rPr>
          <w:sz w:val="20"/>
          <w:szCs w:val="20"/>
        </w:rPr>
      </w:pPr>
      <w:r w:rsidRPr="00743B58">
        <w:rPr>
          <w:sz w:val="20"/>
          <w:szCs w:val="20"/>
        </w:rPr>
        <w:t>The first image below is the schematic that illustrates what the product does conceptually.   The second image gives a brief overview of how to initiate a search</w:t>
      </w:r>
    </w:p>
    <w:p w14:paraId="047244E3" w14:textId="60E278D9" w:rsidR="00F234C2" w:rsidRDefault="00F234C2" w:rsidP="00F234C2">
      <w:pPr>
        <w:tabs>
          <w:tab w:val="left" w:pos="9015"/>
        </w:tabs>
        <w:spacing w:after="0" w:line="240" w:lineRule="auto"/>
        <w:jc w:val="both"/>
        <w:rPr>
          <w:sz w:val="20"/>
          <w:szCs w:val="20"/>
        </w:rPr>
      </w:pPr>
    </w:p>
    <w:p w14:paraId="6B42FEE9" w14:textId="21D38955" w:rsidR="00743B58" w:rsidRDefault="00743B58" w:rsidP="00743B58">
      <w:pPr>
        <w:tabs>
          <w:tab w:val="left" w:pos="9015"/>
        </w:tabs>
        <w:spacing w:after="0" w:line="240" w:lineRule="auto"/>
        <w:jc w:val="center"/>
        <w:rPr>
          <w:sz w:val="20"/>
          <w:szCs w:val="20"/>
        </w:rPr>
      </w:pPr>
      <w:r w:rsidRPr="00743B58">
        <w:rPr>
          <w:noProof/>
        </w:rPr>
        <w:drawing>
          <wp:inline distT="0" distB="0" distL="0" distR="0" wp14:anchorId="12B33C33" wp14:editId="18468928">
            <wp:extent cx="3870000" cy="3438000"/>
            <wp:effectExtent l="0" t="0" r="0" b="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3870000" cy="3438000"/>
                    </a:xfrm>
                    <a:prstGeom prst="rect">
                      <a:avLst/>
                    </a:prstGeom>
                    <a:noFill/>
                    <a:ln>
                      <a:noFill/>
                    </a:ln>
                  </pic:spPr>
                </pic:pic>
              </a:graphicData>
            </a:graphic>
          </wp:inline>
        </w:drawing>
      </w:r>
    </w:p>
    <w:p w14:paraId="7DEC9B0D" w14:textId="79052BF8" w:rsidR="00743B58" w:rsidRDefault="00743B58" w:rsidP="00F234C2">
      <w:pPr>
        <w:tabs>
          <w:tab w:val="left" w:pos="9015"/>
        </w:tabs>
        <w:spacing w:after="0" w:line="240" w:lineRule="auto"/>
        <w:jc w:val="both"/>
        <w:rPr>
          <w:sz w:val="20"/>
          <w:szCs w:val="20"/>
        </w:rPr>
      </w:pPr>
    </w:p>
    <w:p w14:paraId="5674B8D0" w14:textId="77777777" w:rsidR="00743B58" w:rsidRPr="00743B58" w:rsidRDefault="00743B58" w:rsidP="00F234C2">
      <w:pPr>
        <w:tabs>
          <w:tab w:val="left" w:pos="9015"/>
        </w:tabs>
        <w:spacing w:after="0" w:line="240" w:lineRule="auto"/>
        <w:jc w:val="both"/>
        <w:rPr>
          <w:sz w:val="4"/>
          <w:szCs w:val="4"/>
        </w:rPr>
      </w:pPr>
    </w:p>
    <w:p w14:paraId="5F8859E8" w14:textId="0CEE034F" w:rsidR="00743B58" w:rsidRPr="00743B58" w:rsidRDefault="00F234C2" w:rsidP="00743B58">
      <w:pPr>
        <w:tabs>
          <w:tab w:val="left" w:pos="9015"/>
        </w:tabs>
        <w:spacing w:after="0" w:line="240" w:lineRule="auto"/>
        <w:jc w:val="both"/>
        <w:rPr>
          <w:sz w:val="20"/>
          <w:szCs w:val="20"/>
        </w:rPr>
      </w:pPr>
      <w:r w:rsidRPr="008215C9">
        <w:rPr>
          <w:noProof/>
        </w:rPr>
        <w:drawing>
          <wp:inline distT="0" distB="0" distL="0" distR="0" wp14:anchorId="490282DE" wp14:editId="00635379">
            <wp:extent cx="6645910" cy="1970405"/>
            <wp:effectExtent l="0" t="0" r="254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645910" cy="1970405"/>
                    </a:xfrm>
                    <a:prstGeom prst="rect">
                      <a:avLst/>
                    </a:prstGeom>
                    <a:noFill/>
                    <a:ln>
                      <a:noFill/>
                    </a:ln>
                  </pic:spPr>
                </pic:pic>
              </a:graphicData>
            </a:graphic>
          </wp:inline>
        </w:drawing>
      </w:r>
    </w:p>
    <w:p w14:paraId="5A03C334" w14:textId="5DF01CA9" w:rsidR="00F234C2" w:rsidRPr="00743B58" w:rsidRDefault="00DE0AA5" w:rsidP="00F234C2">
      <w:pPr>
        <w:rPr>
          <w:rStyle w:val="Hyperlink"/>
          <w:b/>
          <w:bCs/>
          <w:sz w:val="16"/>
          <w:szCs w:val="16"/>
        </w:rPr>
      </w:pPr>
      <w:hyperlink r:id="rId77" w:history="1">
        <w:r w:rsidR="00F234C2" w:rsidRPr="00FE02BD">
          <w:rPr>
            <w:rStyle w:val="Hyperlink"/>
            <w:b/>
            <w:bCs/>
            <w:sz w:val="16"/>
            <w:szCs w:val="16"/>
          </w:rPr>
          <w:t>Executive Recruiting - Corporate Profiling.xlsb</w:t>
        </w:r>
      </w:hyperlink>
    </w:p>
    <w:p w14:paraId="5D648911" w14:textId="77777777" w:rsidR="00F234C2" w:rsidRPr="00787BAF" w:rsidRDefault="00F234C2" w:rsidP="00025DD4">
      <w:pPr>
        <w:pStyle w:val="Heading1"/>
        <w:numPr>
          <w:ilvl w:val="0"/>
          <w:numId w:val="89"/>
        </w:numPr>
        <w:spacing w:before="0"/>
        <w:jc w:val="center"/>
        <w:rPr>
          <w:rFonts w:asciiTheme="minorHAnsi" w:hAnsiTheme="minorHAnsi"/>
          <w:b/>
          <w:bCs/>
        </w:rPr>
      </w:pPr>
      <w:bookmarkStart w:id="111" w:name="_HR_–_TRAINING"/>
      <w:bookmarkStart w:id="112" w:name="_Toc38030382"/>
      <w:bookmarkEnd w:id="111"/>
      <w:r w:rsidRPr="00787BAF">
        <w:rPr>
          <w:rFonts w:asciiTheme="minorHAnsi" w:hAnsiTheme="minorHAnsi"/>
          <w:b/>
          <w:bCs/>
        </w:rPr>
        <w:lastRenderedPageBreak/>
        <w:t>HR – TRAINING PROGRAM EFFECTIVENESS</w:t>
      </w:r>
      <w:bookmarkEnd w:id="112"/>
    </w:p>
    <w:p w14:paraId="74EB2F95" w14:textId="77777777" w:rsidR="00F234C2" w:rsidRPr="00787BAF" w:rsidRDefault="00F234C2" w:rsidP="00F234C2">
      <w:pPr>
        <w:tabs>
          <w:tab w:val="left" w:pos="9015"/>
        </w:tabs>
        <w:spacing w:after="0" w:line="240" w:lineRule="auto"/>
        <w:jc w:val="both"/>
        <w:rPr>
          <w:b/>
          <w:bCs/>
          <w:sz w:val="16"/>
          <w:szCs w:val="16"/>
        </w:rPr>
      </w:pPr>
    </w:p>
    <w:p w14:paraId="7D8D623C" w14:textId="77777777" w:rsidR="00F234C2" w:rsidRDefault="00F234C2" w:rsidP="00F234C2">
      <w:pPr>
        <w:tabs>
          <w:tab w:val="left" w:pos="9015"/>
        </w:tabs>
        <w:spacing w:after="0" w:line="240" w:lineRule="auto"/>
        <w:jc w:val="both"/>
        <w:rPr>
          <w:sz w:val="20"/>
          <w:szCs w:val="20"/>
        </w:rPr>
      </w:pPr>
      <w:r w:rsidRPr="00B15E11">
        <w:rPr>
          <w:b/>
          <w:bCs/>
          <w:sz w:val="20"/>
          <w:szCs w:val="20"/>
        </w:rPr>
        <w:t>Monitors and measures the effectives of training programmes</w:t>
      </w:r>
      <w:r>
        <w:rPr>
          <w:sz w:val="20"/>
          <w:szCs w:val="20"/>
        </w:rPr>
        <w:t xml:space="preserve">.  Monitoring a pilot group against a control group for the effectiveness of a training program </w:t>
      </w:r>
      <w:r w:rsidRPr="00DE52BC">
        <w:rPr>
          <w:sz w:val="20"/>
          <w:szCs w:val="20"/>
        </w:rPr>
        <w:sym w:font="Wingdings" w:char="F0E8"/>
      </w:r>
      <w:r>
        <w:rPr>
          <w:sz w:val="20"/>
          <w:szCs w:val="20"/>
        </w:rPr>
        <w:t xml:space="preserve"> should any more money and time be spent on rolling out this program to the rest of the country.  Data for both groups is collected weeks before the training starts and continues to be collected well beyond the training period into the coaching period and beyond.</w:t>
      </w:r>
    </w:p>
    <w:p w14:paraId="33FE826C" w14:textId="77777777" w:rsidR="00F234C2" w:rsidRPr="00DE52BC" w:rsidRDefault="00F234C2" w:rsidP="00F234C2">
      <w:pPr>
        <w:tabs>
          <w:tab w:val="left" w:pos="9015"/>
        </w:tabs>
        <w:spacing w:after="0" w:line="240" w:lineRule="auto"/>
        <w:jc w:val="both"/>
        <w:rPr>
          <w:sz w:val="12"/>
          <w:szCs w:val="12"/>
        </w:rPr>
      </w:pPr>
    </w:p>
    <w:p w14:paraId="45DE2EFE" w14:textId="77777777" w:rsidR="00F234C2" w:rsidRDefault="00F234C2" w:rsidP="00F234C2">
      <w:pPr>
        <w:tabs>
          <w:tab w:val="left" w:pos="9015"/>
        </w:tabs>
        <w:spacing w:after="0" w:line="240" w:lineRule="auto"/>
        <w:jc w:val="both"/>
        <w:rPr>
          <w:sz w:val="20"/>
          <w:szCs w:val="20"/>
        </w:rPr>
      </w:pPr>
      <w:r>
        <w:rPr>
          <w:sz w:val="20"/>
          <w:szCs w:val="20"/>
        </w:rPr>
        <w:t>The data collected are KPIs such as the NPS.  KPIs that are being targeted for improvement are collected.  This is then graphed against a control group and insights are provided both graphically and numerically in a table.  The information provided is at the team member level, coach level and site level.</w:t>
      </w:r>
    </w:p>
    <w:p w14:paraId="77BDA43B" w14:textId="77777777" w:rsidR="00F234C2" w:rsidRDefault="00F234C2" w:rsidP="00F234C2">
      <w:pPr>
        <w:tabs>
          <w:tab w:val="left" w:pos="9015"/>
        </w:tabs>
        <w:spacing w:after="0" w:line="240" w:lineRule="auto"/>
        <w:jc w:val="both"/>
        <w:rPr>
          <w:sz w:val="20"/>
          <w:szCs w:val="20"/>
        </w:rPr>
      </w:pPr>
    </w:p>
    <w:p w14:paraId="41526318" w14:textId="77777777" w:rsidR="00F234C2" w:rsidRDefault="00F234C2" w:rsidP="00F234C2">
      <w:pPr>
        <w:tabs>
          <w:tab w:val="left" w:pos="9015"/>
        </w:tabs>
        <w:spacing w:after="0" w:line="240" w:lineRule="auto"/>
        <w:jc w:val="both"/>
        <w:rPr>
          <w:sz w:val="20"/>
          <w:szCs w:val="20"/>
        </w:rPr>
      </w:pPr>
      <w:r>
        <w:rPr>
          <w:b/>
          <w:bCs/>
          <w:sz w:val="20"/>
          <w:szCs w:val="20"/>
        </w:rPr>
        <w:t>Feature-1</w:t>
      </w:r>
      <w:r>
        <w:rPr>
          <w:sz w:val="20"/>
          <w:szCs w:val="20"/>
        </w:rPr>
        <w:t xml:space="preserve">  The most improved consultant for both the pilot group and control group with the ability to filter for minimum samples</w:t>
      </w:r>
    </w:p>
    <w:p w14:paraId="10B06CB5" w14:textId="77777777" w:rsidR="00F234C2" w:rsidRPr="00DE52BC" w:rsidRDefault="00F234C2" w:rsidP="00F234C2">
      <w:pPr>
        <w:tabs>
          <w:tab w:val="left" w:pos="9015"/>
        </w:tabs>
        <w:spacing w:after="0" w:line="240" w:lineRule="auto"/>
        <w:jc w:val="both"/>
        <w:rPr>
          <w:sz w:val="12"/>
          <w:szCs w:val="12"/>
        </w:rPr>
      </w:pPr>
    </w:p>
    <w:p w14:paraId="5B471F30" w14:textId="77777777" w:rsidR="00F234C2" w:rsidRDefault="00F234C2" w:rsidP="00F234C2">
      <w:pPr>
        <w:tabs>
          <w:tab w:val="left" w:pos="9015"/>
        </w:tabs>
        <w:spacing w:after="0" w:line="240" w:lineRule="auto"/>
        <w:jc w:val="center"/>
        <w:rPr>
          <w:sz w:val="20"/>
          <w:szCs w:val="20"/>
        </w:rPr>
      </w:pPr>
      <w:r w:rsidRPr="00DE52BC">
        <w:rPr>
          <w:noProof/>
        </w:rPr>
        <w:drawing>
          <wp:inline distT="0" distB="0" distL="0" distR="0" wp14:anchorId="7D85EDBE" wp14:editId="15FE9959">
            <wp:extent cx="6274800" cy="2372400"/>
            <wp:effectExtent l="0" t="0" r="0" b="889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6274800" cy="2372400"/>
                    </a:xfrm>
                    <a:prstGeom prst="rect">
                      <a:avLst/>
                    </a:prstGeom>
                    <a:noFill/>
                    <a:ln>
                      <a:noFill/>
                    </a:ln>
                  </pic:spPr>
                </pic:pic>
              </a:graphicData>
            </a:graphic>
          </wp:inline>
        </w:drawing>
      </w:r>
    </w:p>
    <w:p w14:paraId="5284608F" w14:textId="77777777" w:rsidR="00F234C2" w:rsidRPr="0071512D" w:rsidRDefault="00F234C2" w:rsidP="00F234C2">
      <w:pPr>
        <w:tabs>
          <w:tab w:val="left" w:pos="9015"/>
        </w:tabs>
        <w:spacing w:after="0" w:line="240" w:lineRule="auto"/>
        <w:jc w:val="both"/>
        <w:rPr>
          <w:sz w:val="20"/>
          <w:szCs w:val="20"/>
        </w:rPr>
      </w:pPr>
    </w:p>
    <w:p w14:paraId="3B792BE9" w14:textId="77777777" w:rsidR="00F234C2" w:rsidRDefault="00F234C2" w:rsidP="00F234C2">
      <w:pPr>
        <w:tabs>
          <w:tab w:val="left" w:pos="9015"/>
        </w:tabs>
        <w:spacing w:after="0" w:line="240" w:lineRule="auto"/>
        <w:jc w:val="both"/>
        <w:rPr>
          <w:sz w:val="20"/>
          <w:szCs w:val="20"/>
        </w:rPr>
      </w:pPr>
      <w:r>
        <w:rPr>
          <w:b/>
          <w:bCs/>
          <w:sz w:val="20"/>
          <w:szCs w:val="20"/>
        </w:rPr>
        <w:t>Feature-2</w:t>
      </w:r>
      <w:r>
        <w:rPr>
          <w:sz w:val="20"/>
          <w:szCs w:val="20"/>
        </w:rPr>
        <w:t xml:space="preserve">  A graph that allows one to compare Pilot Group versus Pilot Group by product, by service, by the type of KPI (NPS etc)</w:t>
      </w:r>
    </w:p>
    <w:p w14:paraId="32965AF1" w14:textId="77777777" w:rsidR="00F234C2" w:rsidRPr="00DE52BC" w:rsidRDefault="00F234C2" w:rsidP="00F234C2">
      <w:pPr>
        <w:tabs>
          <w:tab w:val="left" w:pos="9015"/>
        </w:tabs>
        <w:spacing w:after="0" w:line="240" w:lineRule="auto"/>
        <w:jc w:val="both"/>
        <w:rPr>
          <w:sz w:val="12"/>
          <w:szCs w:val="12"/>
        </w:rPr>
      </w:pPr>
    </w:p>
    <w:p w14:paraId="4D2BAC76" w14:textId="77777777" w:rsidR="00F234C2" w:rsidRDefault="00F234C2" w:rsidP="00F234C2">
      <w:pPr>
        <w:tabs>
          <w:tab w:val="left" w:pos="9015"/>
        </w:tabs>
        <w:spacing w:after="0" w:line="240" w:lineRule="auto"/>
        <w:jc w:val="both"/>
        <w:rPr>
          <w:sz w:val="20"/>
          <w:szCs w:val="20"/>
        </w:rPr>
      </w:pPr>
      <w:r w:rsidRPr="00DE52BC">
        <w:rPr>
          <w:noProof/>
        </w:rPr>
        <w:drawing>
          <wp:inline distT="0" distB="0" distL="0" distR="0" wp14:anchorId="634DAED7" wp14:editId="36396132">
            <wp:extent cx="6289200" cy="47088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6289200" cy="4708800"/>
                    </a:xfrm>
                    <a:prstGeom prst="rect">
                      <a:avLst/>
                    </a:prstGeom>
                    <a:noFill/>
                    <a:ln>
                      <a:noFill/>
                    </a:ln>
                  </pic:spPr>
                </pic:pic>
              </a:graphicData>
            </a:graphic>
          </wp:inline>
        </w:drawing>
      </w:r>
    </w:p>
    <w:p w14:paraId="1F840DB3" w14:textId="77777777" w:rsidR="00F234C2" w:rsidRPr="00DE52BC" w:rsidRDefault="00F234C2" w:rsidP="00F234C2">
      <w:pPr>
        <w:tabs>
          <w:tab w:val="left" w:pos="9015"/>
        </w:tabs>
        <w:spacing w:after="0" w:line="240" w:lineRule="auto"/>
        <w:jc w:val="both"/>
        <w:rPr>
          <w:sz w:val="12"/>
          <w:szCs w:val="12"/>
        </w:rPr>
      </w:pPr>
    </w:p>
    <w:p w14:paraId="1F17EB52" w14:textId="4CC6EC05" w:rsidR="00F234C2" w:rsidRPr="00FE02BD" w:rsidRDefault="00DE0AA5" w:rsidP="00F234C2">
      <w:pPr>
        <w:tabs>
          <w:tab w:val="left" w:pos="9015"/>
        </w:tabs>
        <w:spacing w:after="0" w:line="240" w:lineRule="auto"/>
        <w:jc w:val="both"/>
        <w:rPr>
          <w:rStyle w:val="Hyperlink"/>
          <w:sz w:val="16"/>
          <w:szCs w:val="16"/>
        </w:rPr>
      </w:pPr>
      <w:hyperlink r:id="rId80" w:history="1">
        <w:r w:rsidR="00F234C2" w:rsidRPr="00FE02BD">
          <w:rPr>
            <w:rStyle w:val="Hyperlink"/>
            <w:sz w:val="16"/>
            <w:szCs w:val="16"/>
          </w:rPr>
          <w:t>Brand Experience Program Insights - Built for February Insights.xlsb</w:t>
        </w:r>
      </w:hyperlink>
    </w:p>
    <w:p w14:paraId="6F075203" w14:textId="06E22B77" w:rsidR="00F234C2" w:rsidRPr="00FE02BD" w:rsidRDefault="00F234C2" w:rsidP="00F234C2">
      <w:pPr>
        <w:tabs>
          <w:tab w:val="left" w:pos="9015"/>
        </w:tabs>
        <w:spacing w:after="0" w:line="240" w:lineRule="auto"/>
        <w:jc w:val="both"/>
        <w:rPr>
          <w:rStyle w:val="Hyperlink"/>
          <w:sz w:val="6"/>
          <w:szCs w:val="6"/>
        </w:rPr>
      </w:pPr>
    </w:p>
    <w:p w14:paraId="2DAA16C6" w14:textId="263EB252" w:rsidR="000278C5" w:rsidRDefault="000278C5">
      <w:pPr>
        <w:rPr>
          <w:rStyle w:val="Hyperlink"/>
          <w:sz w:val="12"/>
          <w:szCs w:val="12"/>
        </w:rPr>
      </w:pPr>
      <w:r>
        <w:rPr>
          <w:rStyle w:val="Hyperlink"/>
          <w:sz w:val="12"/>
          <w:szCs w:val="12"/>
        </w:rPr>
        <w:br w:type="page"/>
      </w:r>
    </w:p>
    <w:p w14:paraId="4FB8996B" w14:textId="77777777" w:rsidR="00F73D3C" w:rsidRPr="00787BAF" w:rsidRDefault="00F73D3C" w:rsidP="00025DD4">
      <w:pPr>
        <w:pStyle w:val="Heading1"/>
        <w:numPr>
          <w:ilvl w:val="0"/>
          <w:numId w:val="89"/>
        </w:numPr>
        <w:spacing w:before="0"/>
        <w:jc w:val="center"/>
        <w:rPr>
          <w:rFonts w:asciiTheme="minorHAnsi" w:hAnsiTheme="minorHAnsi"/>
          <w:b/>
          <w:bCs/>
        </w:rPr>
      </w:pPr>
      <w:bookmarkStart w:id="113" w:name="_HR_–_COMMISSION"/>
      <w:bookmarkStart w:id="114" w:name="_HR_–_PROCESS"/>
      <w:bookmarkStart w:id="115" w:name="_Toc38030383"/>
      <w:bookmarkEnd w:id="113"/>
      <w:bookmarkEnd w:id="114"/>
      <w:r w:rsidRPr="00787BAF">
        <w:rPr>
          <w:rFonts w:asciiTheme="minorHAnsi" w:hAnsiTheme="minorHAnsi"/>
          <w:b/>
          <w:bCs/>
        </w:rPr>
        <w:lastRenderedPageBreak/>
        <w:t>HR – COMMISSION MODELLING</w:t>
      </w:r>
      <w:bookmarkEnd w:id="115"/>
    </w:p>
    <w:p w14:paraId="77E26C18" w14:textId="77777777" w:rsidR="00F73D3C" w:rsidRPr="00787BAF" w:rsidRDefault="00F73D3C" w:rsidP="00F73D3C">
      <w:pPr>
        <w:tabs>
          <w:tab w:val="left" w:pos="9015"/>
        </w:tabs>
        <w:spacing w:after="0" w:line="240" w:lineRule="auto"/>
        <w:jc w:val="both"/>
        <w:rPr>
          <w:b/>
          <w:bCs/>
          <w:sz w:val="16"/>
          <w:szCs w:val="16"/>
        </w:rPr>
      </w:pPr>
    </w:p>
    <w:p w14:paraId="4459C6D6" w14:textId="77777777" w:rsidR="00F73D3C" w:rsidRDefault="00F73D3C" w:rsidP="00F73D3C">
      <w:pPr>
        <w:tabs>
          <w:tab w:val="left" w:pos="9015"/>
        </w:tabs>
        <w:spacing w:after="0" w:line="240" w:lineRule="auto"/>
        <w:jc w:val="both"/>
        <w:rPr>
          <w:sz w:val="20"/>
          <w:szCs w:val="20"/>
        </w:rPr>
      </w:pPr>
      <w:r>
        <w:rPr>
          <w:b/>
          <w:bCs/>
          <w:sz w:val="20"/>
          <w:szCs w:val="20"/>
        </w:rPr>
        <w:t xml:space="preserve">Aligning a company’s commission structure / variable reward system with its bottom line.  </w:t>
      </w:r>
      <w:r>
        <w:rPr>
          <w:sz w:val="20"/>
          <w:szCs w:val="20"/>
        </w:rPr>
        <w:t>This product profiles</w:t>
      </w:r>
      <w:r w:rsidRPr="000278C5">
        <w:rPr>
          <w:sz w:val="20"/>
          <w:szCs w:val="20"/>
        </w:rPr>
        <w:t xml:space="preserve"> and </w:t>
      </w:r>
      <w:r>
        <w:rPr>
          <w:sz w:val="20"/>
          <w:szCs w:val="20"/>
        </w:rPr>
        <w:t>c</w:t>
      </w:r>
      <w:r w:rsidRPr="000278C5">
        <w:rPr>
          <w:sz w:val="20"/>
          <w:szCs w:val="20"/>
        </w:rPr>
        <w:t>ompar</w:t>
      </w:r>
      <w:r>
        <w:rPr>
          <w:sz w:val="20"/>
          <w:szCs w:val="20"/>
        </w:rPr>
        <w:t>es</w:t>
      </w:r>
      <w:r w:rsidRPr="000278C5">
        <w:rPr>
          <w:sz w:val="20"/>
          <w:szCs w:val="20"/>
        </w:rPr>
        <w:t xml:space="preserve"> </w:t>
      </w:r>
      <w:r>
        <w:rPr>
          <w:sz w:val="20"/>
          <w:szCs w:val="20"/>
        </w:rPr>
        <w:t xml:space="preserve">whether the </w:t>
      </w:r>
      <w:r w:rsidRPr="000278C5">
        <w:rPr>
          <w:sz w:val="20"/>
          <w:szCs w:val="20"/>
        </w:rPr>
        <w:t xml:space="preserve">company’s profit mix </w:t>
      </w:r>
      <w:r>
        <w:rPr>
          <w:sz w:val="20"/>
          <w:szCs w:val="20"/>
        </w:rPr>
        <w:t xml:space="preserve">is optimally aligned </w:t>
      </w:r>
      <w:r w:rsidRPr="000278C5">
        <w:rPr>
          <w:sz w:val="20"/>
          <w:szCs w:val="20"/>
        </w:rPr>
        <w:t xml:space="preserve">with </w:t>
      </w:r>
      <w:r>
        <w:rPr>
          <w:sz w:val="20"/>
          <w:szCs w:val="20"/>
        </w:rPr>
        <w:t>its employee commission / reward structure</w:t>
      </w:r>
      <w:r w:rsidRPr="000278C5">
        <w:rPr>
          <w:sz w:val="20"/>
          <w:szCs w:val="20"/>
        </w:rPr>
        <w:t xml:space="preserve">.  </w:t>
      </w:r>
    </w:p>
    <w:p w14:paraId="432DCBCB" w14:textId="77777777" w:rsidR="00F73D3C" w:rsidRDefault="00F73D3C" w:rsidP="00F73D3C">
      <w:pPr>
        <w:tabs>
          <w:tab w:val="left" w:pos="9015"/>
        </w:tabs>
        <w:spacing w:after="0" w:line="240" w:lineRule="auto"/>
        <w:jc w:val="both"/>
        <w:rPr>
          <w:sz w:val="20"/>
          <w:szCs w:val="20"/>
        </w:rPr>
      </w:pPr>
    </w:p>
    <w:p w14:paraId="4EF01299" w14:textId="77777777" w:rsidR="00F73D3C" w:rsidRDefault="00F73D3C" w:rsidP="00F73D3C">
      <w:pPr>
        <w:tabs>
          <w:tab w:val="left" w:pos="9015"/>
        </w:tabs>
        <w:spacing w:after="0" w:line="240" w:lineRule="auto"/>
        <w:jc w:val="both"/>
        <w:rPr>
          <w:sz w:val="20"/>
          <w:szCs w:val="20"/>
        </w:rPr>
      </w:pPr>
      <w:r>
        <w:rPr>
          <w:sz w:val="20"/>
          <w:szCs w:val="20"/>
        </w:rPr>
        <w:t>It collects data on the amount of time required to earn commission on various products and services and maps this against the financial reward for the employee.   This in turn is correlated with the company’s desired profit mix.</w:t>
      </w:r>
    </w:p>
    <w:p w14:paraId="6B0647FA" w14:textId="77777777" w:rsidR="00F73D3C" w:rsidRPr="00DE52BC" w:rsidRDefault="00F73D3C" w:rsidP="00F73D3C">
      <w:pPr>
        <w:tabs>
          <w:tab w:val="left" w:pos="9015"/>
        </w:tabs>
        <w:spacing w:after="0" w:line="240" w:lineRule="auto"/>
        <w:jc w:val="both"/>
        <w:rPr>
          <w:sz w:val="12"/>
          <w:szCs w:val="12"/>
        </w:rPr>
      </w:pPr>
    </w:p>
    <w:p w14:paraId="6B043E33" w14:textId="77777777" w:rsidR="00F73D3C" w:rsidRDefault="00F73D3C" w:rsidP="00F73D3C">
      <w:pPr>
        <w:tabs>
          <w:tab w:val="left" w:pos="9015"/>
        </w:tabs>
        <w:spacing w:after="0" w:line="240" w:lineRule="auto"/>
        <w:jc w:val="both"/>
        <w:rPr>
          <w:sz w:val="20"/>
          <w:szCs w:val="20"/>
        </w:rPr>
      </w:pPr>
      <w:r>
        <w:rPr>
          <w:sz w:val="20"/>
          <w:szCs w:val="20"/>
        </w:rPr>
        <w:t>This can be reported and analysed over a given timeline to monitor behaviour and the introduction of changes to the variable reward schemes / commission structures.</w:t>
      </w:r>
    </w:p>
    <w:p w14:paraId="1CD31873" w14:textId="77777777" w:rsidR="00F73D3C" w:rsidRDefault="00F73D3C" w:rsidP="00F73D3C">
      <w:pPr>
        <w:tabs>
          <w:tab w:val="left" w:pos="9015"/>
        </w:tabs>
        <w:spacing w:after="0" w:line="240" w:lineRule="auto"/>
        <w:jc w:val="both"/>
        <w:rPr>
          <w:sz w:val="20"/>
          <w:szCs w:val="20"/>
        </w:rPr>
      </w:pPr>
    </w:p>
    <w:p w14:paraId="695DB93C" w14:textId="77777777" w:rsidR="00F73D3C" w:rsidRDefault="00F73D3C" w:rsidP="00F73D3C">
      <w:pPr>
        <w:tabs>
          <w:tab w:val="left" w:pos="9015"/>
        </w:tabs>
        <w:spacing w:after="0" w:line="240" w:lineRule="auto"/>
        <w:jc w:val="both"/>
        <w:rPr>
          <w:sz w:val="20"/>
          <w:szCs w:val="20"/>
        </w:rPr>
      </w:pPr>
      <w:r>
        <w:rPr>
          <w:b/>
          <w:bCs/>
          <w:sz w:val="20"/>
          <w:szCs w:val="20"/>
        </w:rPr>
        <w:t>Below is brief snapshot of what can be done – where all green cells are variables which can be modelled</w:t>
      </w:r>
    </w:p>
    <w:p w14:paraId="4B981B3F" w14:textId="77777777" w:rsidR="00F73D3C" w:rsidRDefault="00F73D3C" w:rsidP="00F73D3C">
      <w:pPr>
        <w:tabs>
          <w:tab w:val="left" w:pos="9015"/>
        </w:tabs>
        <w:spacing w:after="0" w:line="240" w:lineRule="auto"/>
        <w:jc w:val="both"/>
        <w:rPr>
          <w:sz w:val="12"/>
          <w:szCs w:val="12"/>
        </w:rPr>
      </w:pPr>
    </w:p>
    <w:p w14:paraId="255A21AC" w14:textId="77777777" w:rsidR="00F73D3C" w:rsidRDefault="00F73D3C" w:rsidP="00F73D3C">
      <w:pPr>
        <w:tabs>
          <w:tab w:val="left" w:pos="9015"/>
        </w:tabs>
        <w:spacing w:after="0" w:line="240" w:lineRule="auto"/>
        <w:jc w:val="both"/>
        <w:rPr>
          <w:sz w:val="12"/>
          <w:szCs w:val="12"/>
        </w:rPr>
      </w:pPr>
      <w:r w:rsidRPr="000278C5">
        <w:rPr>
          <w:noProof/>
        </w:rPr>
        <w:drawing>
          <wp:inline distT="0" distB="0" distL="0" distR="0" wp14:anchorId="4D6E1248" wp14:editId="12C03BC9">
            <wp:extent cx="6645910" cy="949960"/>
            <wp:effectExtent l="0" t="0" r="2540" b="254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645910" cy="949960"/>
                    </a:xfrm>
                    <a:prstGeom prst="rect">
                      <a:avLst/>
                    </a:prstGeom>
                  </pic:spPr>
                </pic:pic>
              </a:graphicData>
            </a:graphic>
          </wp:inline>
        </w:drawing>
      </w:r>
    </w:p>
    <w:p w14:paraId="0DCA7889" w14:textId="77777777" w:rsidR="00F73D3C" w:rsidRDefault="00F73D3C" w:rsidP="00F73D3C">
      <w:pPr>
        <w:tabs>
          <w:tab w:val="left" w:pos="9015"/>
        </w:tabs>
        <w:spacing w:after="0" w:line="240" w:lineRule="auto"/>
        <w:jc w:val="both"/>
        <w:rPr>
          <w:sz w:val="12"/>
          <w:szCs w:val="12"/>
        </w:rPr>
      </w:pPr>
    </w:p>
    <w:p w14:paraId="2B7EEA53" w14:textId="77777777" w:rsidR="00F73D3C" w:rsidRPr="00DE52BC" w:rsidRDefault="00F73D3C" w:rsidP="00F73D3C">
      <w:pPr>
        <w:tabs>
          <w:tab w:val="left" w:pos="9015"/>
        </w:tabs>
        <w:spacing w:after="0" w:line="240" w:lineRule="auto"/>
        <w:jc w:val="both"/>
        <w:rPr>
          <w:sz w:val="12"/>
          <w:szCs w:val="12"/>
        </w:rPr>
      </w:pPr>
    </w:p>
    <w:p w14:paraId="3EF041BA" w14:textId="77777777" w:rsidR="00F73D3C" w:rsidRPr="00FE02BD" w:rsidRDefault="00DE0AA5" w:rsidP="00F73D3C">
      <w:pPr>
        <w:rPr>
          <w:rStyle w:val="Hyperlink"/>
          <w:sz w:val="16"/>
          <w:szCs w:val="16"/>
        </w:rPr>
      </w:pPr>
      <w:hyperlink r:id="rId82" w:history="1">
        <w:r w:rsidR="00F73D3C" w:rsidRPr="00FE02BD">
          <w:rPr>
            <w:rStyle w:val="Hyperlink"/>
            <w:sz w:val="16"/>
            <w:szCs w:val="16"/>
          </w:rPr>
          <w:t>Variable Rewards Modelling.xlsb</w:t>
        </w:r>
      </w:hyperlink>
    </w:p>
    <w:p w14:paraId="4DEC3857" w14:textId="77777777" w:rsidR="00F73D3C" w:rsidRDefault="00F73D3C">
      <w:pPr>
        <w:rPr>
          <w:rStyle w:val="Hyperlink"/>
          <w:sz w:val="12"/>
          <w:szCs w:val="12"/>
        </w:rPr>
      </w:pPr>
      <w:r>
        <w:rPr>
          <w:rStyle w:val="Hyperlink"/>
          <w:sz w:val="12"/>
          <w:szCs w:val="12"/>
        </w:rPr>
        <w:br w:type="page"/>
      </w:r>
    </w:p>
    <w:p w14:paraId="7A3A35BF" w14:textId="2EB994F6" w:rsidR="00F73D3C" w:rsidRPr="00787BAF" w:rsidRDefault="00F73D3C" w:rsidP="00025DD4">
      <w:pPr>
        <w:pStyle w:val="Heading1"/>
        <w:numPr>
          <w:ilvl w:val="0"/>
          <w:numId w:val="89"/>
        </w:numPr>
        <w:spacing w:before="0"/>
        <w:jc w:val="center"/>
        <w:rPr>
          <w:rFonts w:asciiTheme="minorHAnsi" w:hAnsiTheme="minorHAnsi"/>
          <w:b/>
          <w:bCs/>
        </w:rPr>
      </w:pPr>
      <w:bookmarkStart w:id="116" w:name="_HR_–_COMMISSION_1"/>
      <w:bookmarkStart w:id="117" w:name="_Toc38030384"/>
      <w:bookmarkEnd w:id="116"/>
      <w:r w:rsidRPr="00787BAF">
        <w:rPr>
          <w:rFonts w:asciiTheme="minorHAnsi" w:hAnsiTheme="minorHAnsi"/>
          <w:b/>
          <w:bCs/>
        </w:rPr>
        <w:lastRenderedPageBreak/>
        <w:t xml:space="preserve">HR – COMMISSION </w:t>
      </w:r>
      <w:r>
        <w:rPr>
          <w:rFonts w:asciiTheme="minorHAnsi" w:hAnsiTheme="minorHAnsi"/>
          <w:b/>
          <w:bCs/>
        </w:rPr>
        <w:t>CALCULATORS</w:t>
      </w:r>
      <w:bookmarkEnd w:id="117"/>
    </w:p>
    <w:p w14:paraId="262CDFEB" w14:textId="77777777" w:rsidR="00F73D3C" w:rsidRPr="00787BAF" w:rsidRDefault="00F73D3C" w:rsidP="00F73D3C">
      <w:pPr>
        <w:tabs>
          <w:tab w:val="left" w:pos="9015"/>
        </w:tabs>
        <w:spacing w:after="0" w:line="240" w:lineRule="auto"/>
        <w:jc w:val="both"/>
        <w:rPr>
          <w:b/>
          <w:bCs/>
          <w:sz w:val="16"/>
          <w:szCs w:val="16"/>
        </w:rPr>
      </w:pPr>
    </w:p>
    <w:p w14:paraId="20652B02" w14:textId="77777777" w:rsidR="00BB46E7" w:rsidRDefault="00BB46E7" w:rsidP="0060060E">
      <w:pPr>
        <w:tabs>
          <w:tab w:val="left" w:pos="9015"/>
        </w:tabs>
        <w:spacing w:after="0" w:line="240" w:lineRule="auto"/>
        <w:jc w:val="both"/>
        <w:rPr>
          <w:b/>
          <w:bCs/>
          <w:sz w:val="20"/>
          <w:szCs w:val="20"/>
        </w:rPr>
      </w:pPr>
      <w:r>
        <w:rPr>
          <w:b/>
          <w:bCs/>
          <w:sz w:val="20"/>
          <w:szCs w:val="20"/>
        </w:rPr>
        <w:t xml:space="preserve">Four products were built for 4 different verticals – each with their own incentive reward policy.  </w:t>
      </w:r>
      <w:r w:rsidR="0060060E" w:rsidRPr="0060060E">
        <w:rPr>
          <w:b/>
          <w:bCs/>
          <w:sz w:val="20"/>
          <w:szCs w:val="20"/>
        </w:rPr>
        <w:t xml:space="preserve">This product </w:t>
      </w:r>
      <w:r w:rsidR="0060060E">
        <w:rPr>
          <w:b/>
          <w:bCs/>
          <w:sz w:val="20"/>
          <w:szCs w:val="20"/>
        </w:rPr>
        <w:t>automates</w:t>
      </w:r>
      <w:r w:rsidR="0060060E" w:rsidRPr="0060060E">
        <w:rPr>
          <w:b/>
          <w:bCs/>
          <w:sz w:val="20"/>
          <w:szCs w:val="20"/>
        </w:rPr>
        <w:t xml:space="preserve"> the calculation and payment of commissions.  </w:t>
      </w:r>
    </w:p>
    <w:p w14:paraId="146843A2" w14:textId="77777777" w:rsidR="00BB46E7" w:rsidRPr="00BB46E7" w:rsidRDefault="00BB46E7" w:rsidP="0060060E">
      <w:pPr>
        <w:tabs>
          <w:tab w:val="left" w:pos="9015"/>
        </w:tabs>
        <w:spacing w:after="0" w:line="240" w:lineRule="auto"/>
        <w:jc w:val="both"/>
        <w:rPr>
          <w:b/>
          <w:bCs/>
          <w:sz w:val="8"/>
          <w:szCs w:val="8"/>
        </w:rPr>
      </w:pPr>
    </w:p>
    <w:p w14:paraId="645B97C8" w14:textId="642FAF63" w:rsidR="00BB46E7" w:rsidRDefault="00BB46E7" w:rsidP="0060060E">
      <w:pPr>
        <w:tabs>
          <w:tab w:val="left" w:pos="9015"/>
        </w:tabs>
        <w:spacing w:after="0" w:line="240" w:lineRule="auto"/>
        <w:jc w:val="both"/>
        <w:rPr>
          <w:sz w:val="20"/>
          <w:szCs w:val="20"/>
        </w:rPr>
      </w:pPr>
      <w:r>
        <w:rPr>
          <w:sz w:val="20"/>
          <w:szCs w:val="20"/>
        </w:rPr>
        <w:t xml:space="preserve">Ten plus disparate data sources influencing the payout of commission / incentives are integrated into one platform.   Data and process integrity checks are inbuilt for quality assurance.  </w:t>
      </w:r>
    </w:p>
    <w:p w14:paraId="68C00CFD" w14:textId="77777777" w:rsidR="00BB46E7" w:rsidRPr="00BB46E7" w:rsidRDefault="00BB46E7" w:rsidP="0060060E">
      <w:pPr>
        <w:tabs>
          <w:tab w:val="left" w:pos="9015"/>
        </w:tabs>
        <w:spacing w:after="0" w:line="240" w:lineRule="auto"/>
        <w:jc w:val="both"/>
        <w:rPr>
          <w:sz w:val="8"/>
          <w:szCs w:val="8"/>
        </w:rPr>
      </w:pPr>
    </w:p>
    <w:p w14:paraId="30252130" w14:textId="2C839A5F" w:rsidR="0060060E" w:rsidRPr="0060060E" w:rsidRDefault="0060060E" w:rsidP="0060060E">
      <w:pPr>
        <w:tabs>
          <w:tab w:val="left" w:pos="9015"/>
        </w:tabs>
        <w:spacing w:after="0" w:line="240" w:lineRule="auto"/>
        <w:jc w:val="both"/>
        <w:rPr>
          <w:sz w:val="20"/>
          <w:szCs w:val="20"/>
        </w:rPr>
      </w:pPr>
      <w:r w:rsidRPr="0060060E">
        <w:rPr>
          <w:sz w:val="20"/>
          <w:szCs w:val="20"/>
        </w:rPr>
        <w:t>A</w:t>
      </w:r>
      <w:r w:rsidR="00BB46E7">
        <w:rPr>
          <w:sz w:val="20"/>
          <w:szCs w:val="20"/>
        </w:rPr>
        <w:t>ny</w:t>
      </w:r>
      <w:r w:rsidRPr="0060060E">
        <w:rPr>
          <w:sz w:val="20"/>
          <w:szCs w:val="20"/>
        </w:rPr>
        <w:t xml:space="preserve"> manual adjustments that moderate these calculations are captured and logged in separate Adjustment panels which in turn generate audit trails for these adjustments.</w:t>
      </w:r>
    </w:p>
    <w:p w14:paraId="1B770249" w14:textId="77777777" w:rsidR="0060060E" w:rsidRPr="00BB46E7" w:rsidRDefault="0060060E" w:rsidP="0060060E">
      <w:pPr>
        <w:tabs>
          <w:tab w:val="left" w:pos="9015"/>
        </w:tabs>
        <w:spacing w:after="0" w:line="240" w:lineRule="auto"/>
        <w:jc w:val="both"/>
        <w:rPr>
          <w:sz w:val="8"/>
          <w:szCs w:val="8"/>
        </w:rPr>
      </w:pPr>
    </w:p>
    <w:p w14:paraId="331CE189" w14:textId="77777777" w:rsidR="00BB46E7" w:rsidRDefault="0060060E" w:rsidP="0060060E">
      <w:pPr>
        <w:tabs>
          <w:tab w:val="left" w:pos="9015"/>
        </w:tabs>
        <w:spacing w:after="0" w:line="240" w:lineRule="auto"/>
        <w:jc w:val="both"/>
        <w:rPr>
          <w:sz w:val="20"/>
          <w:szCs w:val="20"/>
        </w:rPr>
      </w:pPr>
      <w:r w:rsidRPr="0060060E">
        <w:rPr>
          <w:sz w:val="20"/>
          <w:szCs w:val="20"/>
        </w:rPr>
        <w:t>All manual adjustment</w:t>
      </w:r>
      <w:r w:rsidR="00BB46E7">
        <w:rPr>
          <w:sz w:val="20"/>
          <w:szCs w:val="20"/>
        </w:rPr>
        <w:t>s</w:t>
      </w:r>
      <w:r w:rsidRPr="0060060E">
        <w:rPr>
          <w:sz w:val="20"/>
          <w:szCs w:val="20"/>
        </w:rPr>
        <w:t xml:space="preserve"> can be reviewed via a summary report called Adjustments Report. </w:t>
      </w:r>
      <w:r w:rsidR="00BB46E7">
        <w:rPr>
          <w:sz w:val="20"/>
          <w:szCs w:val="20"/>
        </w:rPr>
        <w:t xml:space="preserve"> </w:t>
      </w:r>
      <w:r w:rsidRPr="0060060E">
        <w:rPr>
          <w:sz w:val="20"/>
          <w:szCs w:val="20"/>
        </w:rPr>
        <w:t xml:space="preserve">This reports on any adjustments made to </w:t>
      </w:r>
      <w:r w:rsidR="00BB46E7">
        <w:rPr>
          <w:sz w:val="20"/>
          <w:szCs w:val="20"/>
        </w:rPr>
        <w:t>any of the variables that influence the financial outcomes</w:t>
      </w:r>
      <w:r w:rsidRPr="0060060E">
        <w:rPr>
          <w:sz w:val="20"/>
          <w:szCs w:val="20"/>
        </w:rPr>
        <w:t xml:space="preserve">.   </w:t>
      </w:r>
    </w:p>
    <w:p w14:paraId="3E8819C1" w14:textId="77777777" w:rsidR="00BB46E7" w:rsidRPr="00BB46E7" w:rsidRDefault="00BB46E7" w:rsidP="0060060E">
      <w:pPr>
        <w:tabs>
          <w:tab w:val="left" w:pos="9015"/>
        </w:tabs>
        <w:spacing w:after="0" w:line="240" w:lineRule="auto"/>
        <w:jc w:val="both"/>
        <w:rPr>
          <w:sz w:val="8"/>
          <w:szCs w:val="8"/>
        </w:rPr>
      </w:pPr>
    </w:p>
    <w:p w14:paraId="3F9F67D0" w14:textId="760525CD" w:rsidR="0060060E" w:rsidRPr="0060060E" w:rsidRDefault="0060060E" w:rsidP="0060060E">
      <w:pPr>
        <w:tabs>
          <w:tab w:val="left" w:pos="9015"/>
        </w:tabs>
        <w:spacing w:after="0" w:line="240" w:lineRule="auto"/>
        <w:jc w:val="both"/>
        <w:rPr>
          <w:sz w:val="20"/>
          <w:szCs w:val="20"/>
        </w:rPr>
      </w:pPr>
      <w:r w:rsidRPr="0060060E">
        <w:rPr>
          <w:sz w:val="20"/>
          <w:szCs w:val="20"/>
        </w:rPr>
        <w:t>No manual adjustment can be made to the Commission module</w:t>
      </w:r>
      <w:r w:rsidR="00BB46E7">
        <w:rPr>
          <w:sz w:val="20"/>
          <w:szCs w:val="20"/>
        </w:rPr>
        <w:t xml:space="preserve"> without going through the audit trail modules that log who, when, where and why for the adjustments.</w:t>
      </w:r>
    </w:p>
    <w:p w14:paraId="1C346B6B" w14:textId="77777777" w:rsidR="00F73D3C" w:rsidRPr="0060060E" w:rsidRDefault="00F73D3C" w:rsidP="00F73D3C">
      <w:pPr>
        <w:tabs>
          <w:tab w:val="left" w:pos="9015"/>
        </w:tabs>
        <w:spacing w:after="0" w:line="240" w:lineRule="auto"/>
        <w:jc w:val="both"/>
        <w:rPr>
          <w:sz w:val="20"/>
          <w:szCs w:val="20"/>
        </w:rPr>
      </w:pPr>
    </w:p>
    <w:p w14:paraId="22099ECC" w14:textId="7ABFFF54" w:rsidR="00F73D3C" w:rsidRDefault="00F73D3C" w:rsidP="00F73D3C">
      <w:pPr>
        <w:tabs>
          <w:tab w:val="left" w:pos="9015"/>
        </w:tabs>
        <w:spacing w:after="0" w:line="240" w:lineRule="auto"/>
        <w:jc w:val="both"/>
        <w:rPr>
          <w:sz w:val="20"/>
          <w:szCs w:val="20"/>
        </w:rPr>
      </w:pPr>
      <w:r>
        <w:rPr>
          <w:b/>
          <w:bCs/>
          <w:sz w:val="20"/>
          <w:szCs w:val="20"/>
        </w:rPr>
        <w:t>Below is</w:t>
      </w:r>
      <w:r w:rsidR="0060060E">
        <w:rPr>
          <w:b/>
          <w:bCs/>
          <w:sz w:val="20"/>
          <w:szCs w:val="20"/>
        </w:rPr>
        <w:t xml:space="preserve"> snapshot of the architecture of </w:t>
      </w:r>
      <w:r w:rsidR="00BB46E7">
        <w:rPr>
          <w:b/>
          <w:bCs/>
          <w:sz w:val="20"/>
          <w:szCs w:val="20"/>
        </w:rPr>
        <w:t>process.</w:t>
      </w:r>
    </w:p>
    <w:p w14:paraId="661DB10E" w14:textId="77777777" w:rsidR="00F73D3C" w:rsidRDefault="00F73D3C" w:rsidP="00F73D3C">
      <w:pPr>
        <w:tabs>
          <w:tab w:val="left" w:pos="9015"/>
        </w:tabs>
        <w:spacing w:after="0" w:line="240" w:lineRule="auto"/>
        <w:jc w:val="both"/>
        <w:rPr>
          <w:sz w:val="12"/>
          <w:szCs w:val="12"/>
        </w:rPr>
      </w:pPr>
    </w:p>
    <w:p w14:paraId="1C1E41BA" w14:textId="677D1947" w:rsidR="00F73D3C" w:rsidRDefault="0060060E" w:rsidP="00F73D3C">
      <w:pPr>
        <w:tabs>
          <w:tab w:val="left" w:pos="9015"/>
        </w:tabs>
        <w:spacing w:after="0" w:line="240" w:lineRule="auto"/>
        <w:jc w:val="both"/>
        <w:rPr>
          <w:sz w:val="12"/>
          <w:szCs w:val="12"/>
        </w:rPr>
      </w:pPr>
      <w:r w:rsidRPr="0060060E">
        <w:rPr>
          <w:noProof/>
          <w:sz w:val="12"/>
          <w:szCs w:val="12"/>
        </w:rPr>
        <w:drawing>
          <wp:inline distT="0" distB="0" distL="0" distR="0" wp14:anchorId="453FB699" wp14:editId="000E0414">
            <wp:extent cx="6645910" cy="2626360"/>
            <wp:effectExtent l="0" t="0" r="2540" b="254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645910" cy="2626360"/>
                    </a:xfrm>
                    <a:prstGeom prst="rect">
                      <a:avLst/>
                    </a:prstGeom>
                  </pic:spPr>
                </pic:pic>
              </a:graphicData>
            </a:graphic>
          </wp:inline>
        </w:drawing>
      </w:r>
    </w:p>
    <w:p w14:paraId="4FCC35AA" w14:textId="77777777" w:rsidR="00F73D3C" w:rsidRDefault="00F73D3C" w:rsidP="00F73D3C">
      <w:pPr>
        <w:tabs>
          <w:tab w:val="left" w:pos="9015"/>
        </w:tabs>
        <w:spacing w:after="0" w:line="240" w:lineRule="auto"/>
        <w:jc w:val="both"/>
        <w:rPr>
          <w:sz w:val="12"/>
          <w:szCs w:val="12"/>
        </w:rPr>
      </w:pPr>
    </w:p>
    <w:p w14:paraId="6833A454" w14:textId="77777777" w:rsidR="00F73D3C" w:rsidRPr="00DE52BC" w:rsidRDefault="00F73D3C" w:rsidP="00F73D3C">
      <w:pPr>
        <w:tabs>
          <w:tab w:val="left" w:pos="9015"/>
        </w:tabs>
        <w:spacing w:after="0" w:line="240" w:lineRule="auto"/>
        <w:jc w:val="both"/>
        <w:rPr>
          <w:sz w:val="12"/>
          <w:szCs w:val="12"/>
        </w:rPr>
      </w:pPr>
    </w:p>
    <w:p w14:paraId="20342819" w14:textId="4E997600" w:rsidR="00F73D3C" w:rsidRDefault="00DE0AA5" w:rsidP="00BB46E7">
      <w:pPr>
        <w:spacing w:after="0"/>
        <w:rPr>
          <w:rStyle w:val="Hyperlink"/>
          <w:sz w:val="16"/>
          <w:szCs w:val="16"/>
        </w:rPr>
      </w:pPr>
      <w:hyperlink r:id="rId84" w:history="1">
        <w:r w:rsidR="00BB46E7" w:rsidRPr="00BB46E7">
          <w:rPr>
            <w:rStyle w:val="Hyperlink"/>
            <w:sz w:val="16"/>
            <w:szCs w:val="16"/>
          </w:rPr>
          <w:t>Mover Commissions Calculator.xlsb</w:t>
        </w:r>
      </w:hyperlink>
    </w:p>
    <w:p w14:paraId="7050CF71" w14:textId="5E460B53" w:rsidR="00BB46E7" w:rsidRPr="00FE02BD" w:rsidRDefault="00DE0AA5" w:rsidP="00BB46E7">
      <w:pPr>
        <w:spacing w:after="0"/>
        <w:rPr>
          <w:rStyle w:val="Hyperlink"/>
          <w:sz w:val="16"/>
          <w:szCs w:val="16"/>
        </w:rPr>
      </w:pPr>
      <w:hyperlink r:id="rId85" w:history="1">
        <w:r w:rsidR="00BB46E7" w:rsidRPr="00BB46E7">
          <w:rPr>
            <w:rStyle w:val="Hyperlink"/>
            <w:sz w:val="16"/>
            <w:szCs w:val="16"/>
          </w:rPr>
          <w:t>Movers Calculator User Guide.docx</w:t>
        </w:r>
      </w:hyperlink>
    </w:p>
    <w:p w14:paraId="221652AA" w14:textId="581B7B9F" w:rsidR="00F73D3C" w:rsidRDefault="00F73D3C" w:rsidP="00F73D3C">
      <w:pPr>
        <w:rPr>
          <w:rStyle w:val="Hyperlink"/>
          <w:sz w:val="12"/>
          <w:szCs w:val="12"/>
        </w:rPr>
      </w:pPr>
      <w:r>
        <w:rPr>
          <w:rStyle w:val="Hyperlink"/>
          <w:sz w:val="12"/>
          <w:szCs w:val="12"/>
        </w:rPr>
        <w:br w:type="page"/>
      </w:r>
    </w:p>
    <w:p w14:paraId="73C24982" w14:textId="12D2B990" w:rsidR="00F73D3C" w:rsidRPr="00787BAF" w:rsidRDefault="00F73D3C" w:rsidP="00025DD4">
      <w:pPr>
        <w:pStyle w:val="Heading1"/>
        <w:numPr>
          <w:ilvl w:val="0"/>
          <w:numId w:val="89"/>
        </w:numPr>
        <w:spacing w:before="0"/>
        <w:jc w:val="center"/>
        <w:rPr>
          <w:rFonts w:asciiTheme="minorHAnsi" w:hAnsiTheme="minorHAnsi"/>
          <w:b/>
          <w:bCs/>
        </w:rPr>
      </w:pPr>
      <w:bookmarkStart w:id="118" w:name="_HR_–_COMMISSION_2"/>
      <w:bookmarkStart w:id="119" w:name="_Toc38030385"/>
      <w:bookmarkEnd w:id="118"/>
      <w:r w:rsidRPr="00787BAF">
        <w:rPr>
          <w:rFonts w:asciiTheme="minorHAnsi" w:hAnsiTheme="minorHAnsi"/>
          <w:b/>
          <w:bCs/>
        </w:rPr>
        <w:lastRenderedPageBreak/>
        <w:t xml:space="preserve">HR – COMMISSION </w:t>
      </w:r>
      <w:r>
        <w:rPr>
          <w:rFonts w:asciiTheme="minorHAnsi" w:hAnsiTheme="minorHAnsi"/>
          <w:b/>
          <w:bCs/>
        </w:rPr>
        <w:t>PAYMENT ADVICE AUTO MAILOUTS</w:t>
      </w:r>
      <w:bookmarkEnd w:id="119"/>
    </w:p>
    <w:p w14:paraId="7F8B08F8" w14:textId="77777777" w:rsidR="00F73D3C" w:rsidRPr="00787BAF" w:rsidRDefault="00F73D3C" w:rsidP="00F73D3C">
      <w:pPr>
        <w:tabs>
          <w:tab w:val="left" w:pos="9015"/>
        </w:tabs>
        <w:spacing w:after="0" w:line="240" w:lineRule="auto"/>
        <w:jc w:val="both"/>
        <w:rPr>
          <w:b/>
          <w:bCs/>
          <w:sz w:val="16"/>
          <w:szCs w:val="16"/>
        </w:rPr>
      </w:pPr>
    </w:p>
    <w:p w14:paraId="1C67417D" w14:textId="4302D912" w:rsidR="00F73D3C" w:rsidRDefault="00C25A91" w:rsidP="00C25A91">
      <w:pPr>
        <w:tabs>
          <w:tab w:val="left" w:pos="9015"/>
        </w:tabs>
        <w:spacing w:after="0" w:line="240" w:lineRule="auto"/>
        <w:jc w:val="both"/>
        <w:rPr>
          <w:sz w:val="20"/>
          <w:szCs w:val="20"/>
        </w:rPr>
      </w:pPr>
      <w:r>
        <w:rPr>
          <w:b/>
          <w:bCs/>
          <w:sz w:val="20"/>
          <w:szCs w:val="20"/>
        </w:rPr>
        <w:t xml:space="preserve">This is an adjunct module to the HR Commissions Calculator.  </w:t>
      </w:r>
      <w:r>
        <w:rPr>
          <w:sz w:val="20"/>
          <w:szCs w:val="20"/>
        </w:rPr>
        <w:t>Once the payment is ascertained, a mail out can be invoked advising the intended payment.</w:t>
      </w:r>
      <w:r w:rsidR="00676571">
        <w:rPr>
          <w:sz w:val="20"/>
          <w:szCs w:val="20"/>
        </w:rPr>
        <w:t xml:space="preserve">   </w:t>
      </w:r>
      <w:r>
        <w:rPr>
          <w:sz w:val="20"/>
          <w:szCs w:val="20"/>
        </w:rPr>
        <w:t>The mailout is via the Outlook mail program.</w:t>
      </w:r>
    </w:p>
    <w:p w14:paraId="3A60237A" w14:textId="153DE227" w:rsidR="00676571" w:rsidRDefault="00676571" w:rsidP="00C25A91">
      <w:pPr>
        <w:tabs>
          <w:tab w:val="left" w:pos="9015"/>
        </w:tabs>
        <w:spacing w:after="0" w:line="240" w:lineRule="auto"/>
        <w:jc w:val="both"/>
        <w:rPr>
          <w:sz w:val="20"/>
          <w:szCs w:val="20"/>
        </w:rPr>
      </w:pPr>
    </w:p>
    <w:p w14:paraId="1E52A4C3" w14:textId="77777777" w:rsidR="00676571" w:rsidRPr="00676571" w:rsidRDefault="00676571" w:rsidP="00676571">
      <w:pPr>
        <w:tabs>
          <w:tab w:val="left" w:pos="9015"/>
        </w:tabs>
        <w:spacing w:after="0"/>
        <w:jc w:val="both"/>
        <w:rPr>
          <w:sz w:val="20"/>
          <w:szCs w:val="20"/>
        </w:rPr>
      </w:pPr>
      <w:r w:rsidRPr="00676571">
        <w:rPr>
          <w:b/>
          <w:i/>
          <w:color w:val="FF0000"/>
          <w:sz w:val="20"/>
          <w:szCs w:val="20"/>
        </w:rPr>
        <w:t>The Mail Out</w:t>
      </w:r>
      <w:r w:rsidRPr="00676571">
        <w:rPr>
          <w:sz w:val="20"/>
          <w:szCs w:val="20"/>
        </w:rPr>
        <w:t xml:space="preserve"> –With this module you maintain the consultant list with their respective email addresses as can be seen by the column headers </w:t>
      </w:r>
      <w:r w:rsidRPr="00676571">
        <w:rPr>
          <w:b/>
          <w:sz w:val="20"/>
          <w:szCs w:val="20"/>
          <w:highlight w:val="darkGreen"/>
          <w:bdr w:val="single" w:sz="4" w:space="0" w:color="auto"/>
        </w:rPr>
        <w:t>Who</w:t>
      </w:r>
      <w:r w:rsidRPr="00676571">
        <w:rPr>
          <w:b/>
          <w:sz w:val="20"/>
          <w:szCs w:val="20"/>
        </w:rPr>
        <w:t xml:space="preserve"> </w:t>
      </w:r>
      <w:r w:rsidRPr="00676571">
        <w:rPr>
          <w:sz w:val="20"/>
          <w:szCs w:val="20"/>
        </w:rPr>
        <w:t xml:space="preserve">and </w:t>
      </w:r>
      <w:r w:rsidRPr="00676571">
        <w:rPr>
          <w:b/>
          <w:sz w:val="20"/>
          <w:szCs w:val="20"/>
          <w:highlight w:val="darkGreen"/>
          <w:bdr w:val="single" w:sz="4" w:space="0" w:color="auto"/>
        </w:rPr>
        <w:t>Email Address</w:t>
      </w:r>
      <w:r w:rsidRPr="00676571">
        <w:rPr>
          <w:sz w:val="20"/>
          <w:szCs w:val="20"/>
        </w:rPr>
        <w:t>.   These cells may be edited by you directly.</w:t>
      </w:r>
    </w:p>
    <w:p w14:paraId="63877C31" w14:textId="77777777" w:rsidR="00676571" w:rsidRPr="00676571" w:rsidRDefault="00676571" w:rsidP="00676571">
      <w:pPr>
        <w:tabs>
          <w:tab w:val="left" w:pos="9015"/>
        </w:tabs>
        <w:spacing w:after="0"/>
        <w:jc w:val="both"/>
        <w:rPr>
          <w:sz w:val="20"/>
          <w:szCs w:val="20"/>
        </w:rPr>
      </w:pPr>
    </w:p>
    <w:p w14:paraId="5FB45C35" w14:textId="77777777" w:rsidR="00676571" w:rsidRPr="00676571" w:rsidRDefault="00676571" w:rsidP="00676571">
      <w:pPr>
        <w:spacing w:after="0"/>
        <w:jc w:val="both"/>
        <w:rPr>
          <w:b/>
          <w:sz w:val="20"/>
          <w:szCs w:val="20"/>
          <w:u w:val="single"/>
        </w:rPr>
      </w:pPr>
      <w:r w:rsidRPr="00676571">
        <w:rPr>
          <w:b/>
          <w:sz w:val="20"/>
          <w:szCs w:val="20"/>
          <w:u w:val="single"/>
        </w:rPr>
        <w:t>Body Text of the Email – Your personalised Message</w:t>
      </w:r>
    </w:p>
    <w:p w14:paraId="2542597D" w14:textId="77777777" w:rsidR="00676571" w:rsidRPr="00676571" w:rsidRDefault="00676571" w:rsidP="00676571">
      <w:pPr>
        <w:tabs>
          <w:tab w:val="left" w:pos="9015"/>
        </w:tabs>
        <w:spacing w:after="0"/>
        <w:jc w:val="both"/>
        <w:rPr>
          <w:sz w:val="20"/>
          <w:szCs w:val="20"/>
        </w:rPr>
      </w:pPr>
      <w:r w:rsidRPr="00676571">
        <w:rPr>
          <w:sz w:val="20"/>
          <w:szCs w:val="20"/>
        </w:rPr>
        <w:t xml:space="preserve">The cells below the </w:t>
      </w:r>
      <w:r w:rsidRPr="00676571">
        <w:rPr>
          <w:b/>
          <w:sz w:val="20"/>
          <w:szCs w:val="20"/>
          <w:highlight w:val="darkGreen"/>
          <w:bdr w:val="single" w:sz="4" w:space="0" w:color="auto"/>
        </w:rPr>
        <w:t>Special Message</w:t>
      </w:r>
      <w:r w:rsidRPr="00676571">
        <w:rPr>
          <w:b/>
          <w:sz w:val="20"/>
          <w:szCs w:val="20"/>
        </w:rPr>
        <w:t xml:space="preserve"> </w:t>
      </w:r>
      <w:r w:rsidRPr="00676571">
        <w:rPr>
          <w:sz w:val="20"/>
          <w:szCs w:val="20"/>
        </w:rPr>
        <w:t xml:space="preserve">contains the message that is to appear in the email body.   You can edit all these cells.  If there is no entry in the Special Message column for that consultant, then the message that will appear in the email body will be the </w:t>
      </w:r>
      <w:r w:rsidRPr="00676571">
        <w:rPr>
          <w:b/>
          <w:sz w:val="20"/>
          <w:szCs w:val="20"/>
          <w:highlight w:val="darkGreen"/>
          <w:bdr w:val="single" w:sz="4" w:space="0" w:color="auto"/>
        </w:rPr>
        <w:t>General message</w:t>
      </w:r>
      <w:r w:rsidRPr="00676571">
        <w:rPr>
          <w:sz w:val="20"/>
          <w:szCs w:val="20"/>
        </w:rPr>
        <w:t xml:space="preserve">.   The message that </w:t>
      </w:r>
      <w:r w:rsidRPr="00676571">
        <w:rPr>
          <w:b/>
          <w:i/>
          <w:sz w:val="20"/>
          <w:szCs w:val="20"/>
        </w:rPr>
        <w:t>will appear</w:t>
      </w:r>
      <w:r w:rsidRPr="00676571">
        <w:rPr>
          <w:sz w:val="20"/>
          <w:szCs w:val="20"/>
        </w:rPr>
        <w:t xml:space="preserve"> in the email body is the one you see in the column </w:t>
      </w:r>
      <w:r w:rsidRPr="00676571">
        <w:rPr>
          <w:rFonts w:ascii="Calibri" w:eastAsia="Times New Roman" w:hAnsi="Calibri" w:cs="Calibri"/>
          <w:b/>
          <w:bCs/>
          <w:color w:val="000000"/>
          <w:sz w:val="20"/>
          <w:szCs w:val="20"/>
          <w:highlight w:val="cyan"/>
          <w:bdr w:val="single" w:sz="4" w:space="0" w:color="auto"/>
          <w:lang w:eastAsia="en-AU"/>
        </w:rPr>
        <w:t>Message which will be sent via Email</w:t>
      </w:r>
      <w:r w:rsidRPr="00676571">
        <w:rPr>
          <w:rFonts w:ascii="Calibri" w:eastAsia="Times New Roman" w:hAnsi="Calibri" w:cs="Calibri"/>
          <w:b/>
          <w:bCs/>
          <w:color w:val="000000"/>
          <w:sz w:val="20"/>
          <w:szCs w:val="20"/>
          <w:lang w:eastAsia="en-AU"/>
        </w:rPr>
        <w:t xml:space="preserve">.   </w:t>
      </w:r>
      <w:r w:rsidRPr="00676571">
        <w:rPr>
          <w:rFonts w:ascii="Calibri" w:eastAsia="Times New Roman" w:hAnsi="Calibri" w:cs="Calibri"/>
          <w:bCs/>
          <w:color w:val="000000"/>
          <w:sz w:val="20"/>
          <w:szCs w:val="20"/>
          <w:lang w:eastAsia="en-AU"/>
        </w:rPr>
        <w:t>For instance</w:t>
      </w:r>
      <w:r w:rsidRPr="00676571">
        <w:rPr>
          <w:rFonts w:ascii="Calibri" w:eastAsia="Times New Roman" w:hAnsi="Calibri" w:cs="Calibri"/>
          <w:b/>
          <w:bCs/>
          <w:color w:val="000000"/>
          <w:sz w:val="20"/>
          <w:szCs w:val="20"/>
          <w:lang w:eastAsia="en-AU"/>
        </w:rPr>
        <w:t xml:space="preserve">, </w:t>
      </w:r>
      <w:r w:rsidRPr="00676571">
        <w:rPr>
          <w:rFonts w:ascii="Calibri" w:eastAsia="Times New Roman" w:hAnsi="Calibri" w:cs="Calibri"/>
          <w:bCs/>
          <w:color w:val="000000"/>
          <w:sz w:val="20"/>
          <w:szCs w:val="20"/>
          <w:lang w:eastAsia="en-AU"/>
        </w:rPr>
        <w:t xml:space="preserve">if nothing appears in the </w:t>
      </w:r>
      <w:r w:rsidRPr="00676571">
        <w:rPr>
          <w:b/>
          <w:sz w:val="20"/>
          <w:szCs w:val="20"/>
          <w:highlight w:val="darkGreen"/>
          <w:bdr w:val="single" w:sz="4" w:space="0" w:color="auto"/>
        </w:rPr>
        <w:t>Special Message</w:t>
      </w:r>
      <w:r w:rsidRPr="00676571">
        <w:rPr>
          <w:rFonts w:ascii="Calibri" w:eastAsia="Times New Roman" w:hAnsi="Calibri" w:cs="Calibri"/>
          <w:bCs/>
          <w:color w:val="000000"/>
          <w:sz w:val="20"/>
          <w:szCs w:val="20"/>
          <w:lang w:eastAsia="en-AU"/>
        </w:rPr>
        <w:t xml:space="preserve"> column for that consultant, then the message that will be used in the email body is what appears next to the cell </w:t>
      </w:r>
      <w:r w:rsidRPr="00676571">
        <w:rPr>
          <w:rFonts w:ascii="Calibri" w:eastAsia="Times New Roman" w:hAnsi="Calibri" w:cs="Calibri"/>
          <w:b/>
          <w:bCs/>
          <w:color w:val="000000"/>
          <w:sz w:val="20"/>
          <w:szCs w:val="20"/>
          <w:highlight w:val="darkGreen"/>
          <w:bdr w:val="single" w:sz="4" w:space="0" w:color="auto"/>
          <w:lang w:eastAsia="en-AU"/>
        </w:rPr>
        <w:t>General Message</w:t>
      </w:r>
      <w:r w:rsidRPr="00676571">
        <w:rPr>
          <w:rFonts w:ascii="Calibri" w:eastAsia="Times New Roman" w:hAnsi="Calibri" w:cs="Calibri"/>
          <w:bCs/>
          <w:color w:val="000000"/>
          <w:sz w:val="20"/>
          <w:szCs w:val="20"/>
          <w:lang w:eastAsia="en-AU"/>
        </w:rPr>
        <w:t xml:space="preserve"> which in our case is illustrated below as:   </w:t>
      </w:r>
      <w:r w:rsidRPr="00676571">
        <w:rPr>
          <w:rFonts w:ascii="Calibri" w:eastAsia="Times New Roman" w:hAnsi="Calibri" w:cs="Calibri"/>
          <w:b/>
          <w:bCs/>
          <w:color w:val="FF0000"/>
          <w:sz w:val="20"/>
          <w:szCs w:val="20"/>
          <w:lang w:eastAsia="en-AU"/>
        </w:rPr>
        <w:t xml:space="preserve">Please find attached how we derived your commission payment.    </w:t>
      </w:r>
    </w:p>
    <w:p w14:paraId="7D6FCA07" w14:textId="77777777" w:rsidR="00676571" w:rsidRPr="00676571" w:rsidRDefault="00676571" w:rsidP="00676571">
      <w:pPr>
        <w:spacing w:after="0"/>
        <w:jc w:val="both"/>
        <w:rPr>
          <w:b/>
          <w:sz w:val="20"/>
          <w:szCs w:val="20"/>
          <w:u w:val="single"/>
        </w:rPr>
      </w:pPr>
    </w:p>
    <w:p w14:paraId="44A66288" w14:textId="77777777" w:rsidR="00676571" w:rsidRPr="00676571" w:rsidRDefault="00676571" w:rsidP="00676571">
      <w:pPr>
        <w:spacing w:after="0"/>
        <w:jc w:val="both"/>
        <w:rPr>
          <w:b/>
          <w:sz w:val="20"/>
          <w:szCs w:val="20"/>
          <w:u w:val="single"/>
        </w:rPr>
      </w:pPr>
      <w:r w:rsidRPr="00676571">
        <w:rPr>
          <w:b/>
          <w:sz w:val="20"/>
          <w:szCs w:val="20"/>
          <w:u w:val="single"/>
        </w:rPr>
        <w:t>Subject Matter of the Email</w:t>
      </w:r>
    </w:p>
    <w:p w14:paraId="3E1EDC24" w14:textId="77777777" w:rsidR="00676571" w:rsidRPr="00676571" w:rsidRDefault="00676571" w:rsidP="00676571">
      <w:pPr>
        <w:spacing w:after="0"/>
        <w:jc w:val="both"/>
        <w:rPr>
          <w:b/>
          <w:color w:val="FFFFFF" w:themeColor="background1"/>
          <w:sz w:val="20"/>
          <w:szCs w:val="20"/>
          <w:u w:val="single"/>
        </w:rPr>
      </w:pPr>
      <w:r w:rsidRPr="00676571">
        <w:rPr>
          <w:sz w:val="20"/>
          <w:szCs w:val="20"/>
        </w:rPr>
        <w:t xml:space="preserve">The subject that is to appear in the email is managed by the cell below the </w:t>
      </w:r>
      <w:r w:rsidRPr="00676571">
        <w:rPr>
          <w:b/>
          <w:color w:val="FFFFFF" w:themeColor="background1"/>
          <w:sz w:val="20"/>
          <w:szCs w:val="20"/>
          <w:highlight w:val="black"/>
        </w:rPr>
        <w:t>Subject of the Email you wish to Send</w:t>
      </w:r>
      <w:r w:rsidRPr="00676571">
        <w:rPr>
          <w:b/>
          <w:sz w:val="20"/>
          <w:szCs w:val="20"/>
        </w:rPr>
        <w:t xml:space="preserve"> – </w:t>
      </w:r>
      <w:r w:rsidRPr="00676571">
        <w:rPr>
          <w:sz w:val="20"/>
          <w:szCs w:val="20"/>
        </w:rPr>
        <w:t xml:space="preserve">which in our case states the subject to be as:  </w:t>
      </w:r>
      <w:r w:rsidRPr="00676571">
        <w:rPr>
          <w:b/>
          <w:sz w:val="20"/>
          <w:szCs w:val="20"/>
        </w:rPr>
        <w:t>Your Commission Payment Explained</w:t>
      </w:r>
    </w:p>
    <w:p w14:paraId="40F017A9" w14:textId="77777777" w:rsidR="00676571" w:rsidRPr="00676571" w:rsidRDefault="00676571" w:rsidP="00676571">
      <w:pPr>
        <w:spacing w:after="0"/>
        <w:jc w:val="both"/>
        <w:rPr>
          <w:b/>
          <w:sz w:val="20"/>
          <w:szCs w:val="20"/>
          <w:u w:val="single"/>
        </w:rPr>
      </w:pPr>
    </w:p>
    <w:p w14:paraId="55C88C47" w14:textId="77777777" w:rsidR="00676571" w:rsidRPr="00676571" w:rsidRDefault="00676571" w:rsidP="00676571">
      <w:pPr>
        <w:spacing w:after="0"/>
        <w:jc w:val="both"/>
        <w:rPr>
          <w:b/>
          <w:sz w:val="20"/>
          <w:szCs w:val="20"/>
          <w:u w:val="single"/>
        </w:rPr>
      </w:pPr>
      <w:r w:rsidRPr="00676571">
        <w:rPr>
          <w:b/>
          <w:sz w:val="20"/>
          <w:szCs w:val="20"/>
          <w:u w:val="single"/>
        </w:rPr>
        <w:t>Missing Email addresses</w:t>
      </w:r>
    </w:p>
    <w:p w14:paraId="09BA707D" w14:textId="5A1B8C5E" w:rsidR="00676571" w:rsidRDefault="00676571" w:rsidP="00676571">
      <w:pPr>
        <w:spacing w:after="0"/>
        <w:jc w:val="both"/>
        <w:rPr>
          <w:rFonts w:ascii="Calibri" w:eastAsia="Times New Roman" w:hAnsi="Calibri" w:cs="Calibri"/>
          <w:b/>
          <w:bCs/>
          <w:color w:val="000000"/>
          <w:sz w:val="20"/>
          <w:szCs w:val="20"/>
          <w:lang w:eastAsia="en-AU"/>
        </w:rPr>
      </w:pPr>
      <w:r w:rsidRPr="00676571">
        <w:rPr>
          <w:sz w:val="20"/>
          <w:szCs w:val="20"/>
        </w:rPr>
        <w:t xml:space="preserve">If you have not provided an email address for the consultant, then the email address that will be used is the email address that appears below the cell </w:t>
      </w:r>
      <w:r w:rsidRPr="00676571">
        <w:rPr>
          <w:b/>
          <w:color w:val="FFFFFF" w:themeColor="background1"/>
          <w:sz w:val="20"/>
          <w:szCs w:val="20"/>
          <w:highlight w:val="black"/>
        </w:rPr>
        <w:t>Default Email</w:t>
      </w:r>
      <w:r w:rsidRPr="00676571">
        <w:rPr>
          <w:b/>
          <w:sz w:val="20"/>
          <w:szCs w:val="20"/>
        </w:rPr>
        <w:t xml:space="preserve"> – </w:t>
      </w:r>
      <w:r w:rsidRPr="00676571">
        <w:rPr>
          <w:sz w:val="20"/>
          <w:szCs w:val="20"/>
        </w:rPr>
        <w:t xml:space="preserve">which in our case is </w:t>
      </w:r>
      <w:hyperlink r:id="rId86" w:history="1">
        <w:r w:rsidR="009B1893">
          <w:rPr>
            <w:rStyle w:val="Hyperlink"/>
            <w:sz w:val="20"/>
            <w:szCs w:val="20"/>
          </w:rPr>
          <w:t>AN</w:t>
        </w:r>
      </w:hyperlink>
      <w:r w:rsidR="009B1893">
        <w:rPr>
          <w:rStyle w:val="Hyperlink"/>
          <w:sz w:val="20"/>
          <w:szCs w:val="20"/>
        </w:rPr>
        <w:t xml:space="preserve"> EMAIL ADDRESS</w:t>
      </w:r>
      <w:r w:rsidRPr="00676571">
        <w:rPr>
          <w:sz w:val="20"/>
          <w:szCs w:val="20"/>
        </w:rPr>
        <w:t xml:space="preserve"> .</w:t>
      </w:r>
      <w:r w:rsidRPr="00676571">
        <w:rPr>
          <w:rFonts w:ascii="Calibri" w:eastAsia="Times New Roman" w:hAnsi="Calibri" w:cs="Calibri"/>
          <w:b/>
          <w:bCs/>
          <w:color w:val="000000"/>
          <w:sz w:val="20"/>
          <w:szCs w:val="20"/>
          <w:lang w:eastAsia="en-AU"/>
        </w:rPr>
        <w:t xml:space="preserve">   </w:t>
      </w:r>
    </w:p>
    <w:p w14:paraId="5AEF6F72" w14:textId="3B8D9BE5" w:rsidR="00676571" w:rsidRDefault="00676571" w:rsidP="00676571">
      <w:pPr>
        <w:spacing w:after="0"/>
        <w:jc w:val="both"/>
        <w:rPr>
          <w:rFonts w:ascii="Calibri" w:eastAsia="Times New Roman" w:hAnsi="Calibri" w:cs="Calibri"/>
          <w:b/>
          <w:bCs/>
          <w:color w:val="000000"/>
          <w:sz w:val="20"/>
          <w:szCs w:val="20"/>
          <w:lang w:eastAsia="en-AU"/>
        </w:rPr>
      </w:pPr>
    </w:p>
    <w:p w14:paraId="42A2650D" w14:textId="01830BC5" w:rsidR="00676571" w:rsidRDefault="009B1893" w:rsidP="00676571">
      <w:pPr>
        <w:spacing w:after="0"/>
        <w:jc w:val="both"/>
        <w:rPr>
          <w:rFonts w:ascii="Calibri" w:eastAsia="Times New Roman" w:hAnsi="Calibri" w:cs="Calibri"/>
          <w:b/>
          <w:bCs/>
          <w:color w:val="000000"/>
          <w:sz w:val="20"/>
          <w:szCs w:val="20"/>
          <w:lang w:eastAsia="en-AU"/>
        </w:rPr>
      </w:pPr>
      <w:r>
        <w:rPr>
          <w:rFonts w:ascii="Calibri" w:eastAsia="Times New Roman" w:hAnsi="Calibri" w:cs="Calibri"/>
          <w:b/>
          <w:bCs/>
          <w:noProof/>
          <w:color w:val="000000"/>
          <w:sz w:val="20"/>
          <w:szCs w:val="20"/>
          <w:lang w:eastAsia="en-AU"/>
        </w:rPr>
        <mc:AlternateContent>
          <mc:Choice Requires="wps">
            <w:drawing>
              <wp:anchor distT="0" distB="0" distL="114300" distR="114300" simplePos="0" relativeHeight="251665408" behindDoc="0" locked="0" layoutInCell="1" allowOverlap="1" wp14:anchorId="1B673BF1" wp14:editId="0DEB2A06">
                <wp:simplePos x="0" y="0"/>
                <wp:positionH relativeFrom="column">
                  <wp:posOffset>828675</wp:posOffset>
                </wp:positionH>
                <wp:positionV relativeFrom="paragraph">
                  <wp:posOffset>848995</wp:posOffset>
                </wp:positionV>
                <wp:extent cx="971550" cy="2200275"/>
                <wp:effectExtent l="0" t="0" r="19050" b="28575"/>
                <wp:wrapNone/>
                <wp:docPr id="208" name="Rectangle 208"/>
                <wp:cNvGraphicFramePr/>
                <a:graphic xmlns:a="http://schemas.openxmlformats.org/drawingml/2006/main">
                  <a:graphicData uri="http://schemas.microsoft.com/office/word/2010/wordprocessingShape">
                    <wps:wsp>
                      <wps:cNvSpPr/>
                      <wps:spPr>
                        <a:xfrm>
                          <a:off x="0" y="0"/>
                          <a:ext cx="971550" cy="2200275"/>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4B4D8C2" id="Rectangle 208" o:spid="_x0000_s1026" style="position:absolute;margin-left:65.25pt;margin-top:66.85pt;width:76.5pt;height:173.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" fillcolor="#4f81bd [3204]" strokecolor="#243f60 [1604]" strokeweight="2pt"/>
            </w:pict>
          </mc:Fallback>
        </mc:AlternateContent>
      </w:r>
      <w:r w:rsidR="00676571" w:rsidRPr="00676571">
        <w:rPr>
          <w:rFonts w:ascii="Calibri" w:eastAsia="Times New Roman" w:hAnsi="Calibri" w:cs="Calibri"/>
          <w:b/>
          <w:bCs/>
          <w:noProof/>
          <w:color w:val="000000"/>
          <w:sz w:val="20"/>
          <w:szCs w:val="20"/>
          <w:lang w:eastAsia="en-AU"/>
        </w:rPr>
        <w:drawing>
          <wp:inline distT="0" distB="0" distL="0" distR="0" wp14:anchorId="7EEDC59E" wp14:editId="7F2E527A">
            <wp:extent cx="6645910" cy="3096895"/>
            <wp:effectExtent l="0" t="0" r="2540" b="8255"/>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645910" cy="3096895"/>
                    </a:xfrm>
                    <a:prstGeom prst="rect">
                      <a:avLst/>
                    </a:prstGeom>
                  </pic:spPr>
                </pic:pic>
              </a:graphicData>
            </a:graphic>
          </wp:inline>
        </w:drawing>
      </w:r>
    </w:p>
    <w:p w14:paraId="657AE597" w14:textId="77777777" w:rsidR="00676571" w:rsidRPr="00676571" w:rsidRDefault="00676571" w:rsidP="00676571">
      <w:pPr>
        <w:spacing w:after="0"/>
        <w:jc w:val="both"/>
        <w:rPr>
          <w:b/>
          <w:sz w:val="20"/>
          <w:szCs w:val="20"/>
        </w:rPr>
      </w:pPr>
    </w:p>
    <w:p w14:paraId="0219BC0D" w14:textId="2F5D6D3F" w:rsidR="00676571" w:rsidRDefault="00DE0AA5" w:rsidP="00C25A91">
      <w:pPr>
        <w:tabs>
          <w:tab w:val="left" w:pos="9015"/>
        </w:tabs>
        <w:spacing w:after="0" w:line="240" w:lineRule="auto"/>
        <w:jc w:val="both"/>
        <w:rPr>
          <w:rStyle w:val="Hyperlink"/>
          <w:color w:val="auto"/>
          <w:sz w:val="20"/>
          <w:szCs w:val="20"/>
          <w:u w:val="none"/>
        </w:rPr>
      </w:pPr>
      <w:hyperlink r:id="rId88" w:history="1">
        <w:r w:rsidR="00986CAC" w:rsidRPr="00986CAC">
          <w:rPr>
            <w:rStyle w:val="Hyperlink"/>
            <w:sz w:val="20"/>
            <w:szCs w:val="20"/>
          </w:rPr>
          <w:t>Commissions Calculator - With Mail Out Function.xlsb</w:t>
        </w:r>
      </w:hyperlink>
    </w:p>
    <w:p w14:paraId="1568EFCA" w14:textId="20AD9DD8" w:rsidR="00986CAC" w:rsidRPr="00C25A91" w:rsidRDefault="00DE0AA5" w:rsidP="00C25A91">
      <w:pPr>
        <w:tabs>
          <w:tab w:val="left" w:pos="9015"/>
        </w:tabs>
        <w:spacing w:after="0" w:line="240" w:lineRule="auto"/>
        <w:jc w:val="both"/>
        <w:rPr>
          <w:rStyle w:val="Hyperlink"/>
          <w:color w:val="auto"/>
          <w:sz w:val="20"/>
          <w:szCs w:val="20"/>
          <w:u w:val="none"/>
        </w:rPr>
      </w:pPr>
      <w:hyperlink r:id="rId89" w:history="1">
        <w:r w:rsidR="00986CAC" w:rsidRPr="00986CAC">
          <w:rPr>
            <w:rStyle w:val="Hyperlink"/>
            <w:sz w:val="20"/>
            <w:szCs w:val="20"/>
          </w:rPr>
          <w:t>Calculator User Guide - With Mail Out Function.docx</w:t>
        </w:r>
      </w:hyperlink>
    </w:p>
    <w:p w14:paraId="40481B65" w14:textId="77777777" w:rsidR="00F73D3C" w:rsidRDefault="00F73D3C" w:rsidP="00F73D3C">
      <w:pPr>
        <w:rPr>
          <w:rStyle w:val="Hyperlink"/>
          <w:sz w:val="12"/>
          <w:szCs w:val="12"/>
        </w:rPr>
      </w:pPr>
      <w:r>
        <w:rPr>
          <w:rStyle w:val="Hyperlink"/>
          <w:sz w:val="12"/>
          <w:szCs w:val="12"/>
        </w:rPr>
        <w:br w:type="page"/>
      </w:r>
    </w:p>
    <w:p w14:paraId="4A552992" w14:textId="79074AC0" w:rsidR="00B96EBF" w:rsidRPr="00787BAF" w:rsidRDefault="00EE7903" w:rsidP="00025DD4">
      <w:pPr>
        <w:pStyle w:val="Heading1"/>
        <w:numPr>
          <w:ilvl w:val="0"/>
          <w:numId w:val="89"/>
        </w:numPr>
        <w:spacing w:before="0"/>
        <w:jc w:val="center"/>
        <w:rPr>
          <w:rFonts w:asciiTheme="minorHAnsi" w:hAnsiTheme="minorHAnsi"/>
          <w:b/>
          <w:bCs/>
        </w:rPr>
      </w:pPr>
      <w:bookmarkStart w:id="120" w:name="_HR_–_PROCESS_1"/>
      <w:bookmarkStart w:id="121" w:name="_Toc38030386"/>
      <w:bookmarkEnd w:id="120"/>
      <w:r w:rsidRPr="00787BAF">
        <w:rPr>
          <w:rFonts w:asciiTheme="minorHAnsi" w:hAnsiTheme="minorHAnsi"/>
          <w:b/>
          <w:bCs/>
        </w:rPr>
        <w:lastRenderedPageBreak/>
        <w:t xml:space="preserve">HR – </w:t>
      </w:r>
      <w:r w:rsidR="00B96EBF" w:rsidRPr="00787BAF">
        <w:rPr>
          <w:rFonts w:asciiTheme="minorHAnsi" w:hAnsiTheme="minorHAnsi"/>
          <w:b/>
          <w:bCs/>
        </w:rPr>
        <w:t>PROCESS IMPROVEMENTS</w:t>
      </w:r>
      <w:r w:rsidRPr="00787BAF">
        <w:rPr>
          <w:rFonts w:asciiTheme="minorHAnsi" w:hAnsiTheme="minorHAnsi"/>
          <w:b/>
          <w:bCs/>
        </w:rPr>
        <w:t xml:space="preserve"> &amp; TALENT PROGRAM</w:t>
      </w:r>
      <w:bookmarkEnd w:id="121"/>
    </w:p>
    <w:p w14:paraId="40289B3C" w14:textId="77777777" w:rsidR="00B96EBF" w:rsidRPr="00787BAF" w:rsidRDefault="00B96EBF" w:rsidP="00B96EBF">
      <w:pPr>
        <w:tabs>
          <w:tab w:val="left" w:pos="9015"/>
        </w:tabs>
        <w:spacing w:after="0" w:line="240" w:lineRule="auto"/>
        <w:jc w:val="both"/>
        <w:rPr>
          <w:b/>
          <w:bCs/>
          <w:sz w:val="16"/>
          <w:szCs w:val="16"/>
        </w:rPr>
      </w:pPr>
    </w:p>
    <w:p w14:paraId="70D8146D" w14:textId="77777777" w:rsidR="00B96EBF" w:rsidRDefault="00B96EBF" w:rsidP="00B96EBF">
      <w:pPr>
        <w:tabs>
          <w:tab w:val="left" w:pos="9015"/>
        </w:tabs>
        <w:spacing w:after="0" w:line="240" w:lineRule="auto"/>
        <w:jc w:val="both"/>
        <w:rPr>
          <w:sz w:val="20"/>
          <w:szCs w:val="20"/>
        </w:rPr>
      </w:pPr>
    </w:p>
    <w:p w14:paraId="2C948C50" w14:textId="1428FD4F" w:rsidR="00B96EBF" w:rsidRPr="00EE7903" w:rsidRDefault="00EE7903" w:rsidP="00B96EBF">
      <w:pPr>
        <w:tabs>
          <w:tab w:val="left" w:pos="9015"/>
        </w:tabs>
        <w:spacing w:after="0" w:line="240" w:lineRule="auto"/>
        <w:jc w:val="both"/>
        <w:rPr>
          <w:sz w:val="20"/>
          <w:szCs w:val="20"/>
        </w:rPr>
      </w:pPr>
      <w:r>
        <w:rPr>
          <w:sz w:val="20"/>
          <w:szCs w:val="20"/>
        </w:rPr>
        <w:t xml:space="preserve">One process was rebuilt to </w:t>
      </w:r>
      <w:r w:rsidR="00B96EBF">
        <w:rPr>
          <w:sz w:val="20"/>
          <w:szCs w:val="20"/>
        </w:rPr>
        <w:t xml:space="preserve">simplify, integrate, consolidate and automate </w:t>
      </w:r>
      <w:r>
        <w:rPr>
          <w:sz w:val="20"/>
          <w:szCs w:val="20"/>
        </w:rPr>
        <w:t xml:space="preserve">its </w:t>
      </w:r>
      <w:r w:rsidR="00B96EBF">
        <w:rPr>
          <w:sz w:val="20"/>
          <w:szCs w:val="20"/>
        </w:rPr>
        <w:t xml:space="preserve">processes.  Inclusive were data and process integrity checks whilst alerting the end users to data quality issues and compromised processes.  </w:t>
      </w:r>
      <w:r>
        <w:rPr>
          <w:sz w:val="20"/>
          <w:szCs w:val="20"/>
        </w:rPr>
        <w:t xml:space="preserve">A process was built called </w:t>
      </w:r>
      <w:r w:rsidRPr="00EE7903">
        <w:rPr>
          <w:b/>
          <w:bCs/>
          <w:sz w:val="20"/>
          <w:szCs w:val="20"/>
        </w:rPr>
        <w:t>T</w:t>
      </w:r>
      <w:r>
        <w:rPr>
          <w:b/>
          <w:bCs/>
          <w:sz w:val="20"/>
          <w:szCs w:val="20"/>
        </w:rPr>
        <w:t>alent Program</w:t>
      </w:r>
      <w:r>
        <w:rPr>
          <w:sz w:val="20"/>
          <w:szCs w:val="20"/>
        </w:rPr>
        <w:t xml:space="preserve"> whose aim it was to identify upcoming stars. </w:t>
      </w:r>
    </w:p>
    <w:p w14:paraId="59D7B67F" w14:textId="77777777" w:rsidR="00B96EBF" w:rsidRDefault="00B96EBF" w:rsidP="00B96EBF">
      <w:pPr>
        <w:tabs>
          <w:tab w:val="left" w:pos="9015"/>
        </w:tabs>
        <w:spacing w:after="0" w:line="240" w:lineRule="auto"/>
        <w:jc w:val="both"/>
        <w:rPr>
          <w:sz w:val="20"/>
          <w:szCs w:val="20"/>
        </w:rPr>
      </w:pPr>
    </w:p>
    <w:p w14:paraId="5716AC52" w14:textId="77777777" w:rsidR="00B96EBF" w:rsidRDefault="00B96EBF" w:rsidP="00B96EBF">
      <w:pPr>
        <w:spacing w:after="0"/>
        <w:rPr>
          <w:b/>
          <w:sz w:val="18"/>
          <w:szCs w:val="18"/>
          <w:u w:val="single"/>
        </w:rPr>
      </w:pPr>
    </w:p>
    <w:p w14:paraId="1BDDACBE" w14:textId="04E2C59F" w:rsidR="00B96EBF" w:rsidRDefault="00EE7903" w:rsidP="00B96EBF">
      <w:pPr>
        <w:spacing w:after="0"/>
        <w:jc w:val="both"/>
        <w:rPr>
          <w:sz w:val="20"/>
          <w:szCs w:val="20"/>
        </w:rPr>
      </w:pPr>
      <w:r w:rsidRPr="00EE7903">
        <w:rPr>
          <w:b/>
          <w:bCs/>
          <w:sz w:val="20"/>
          <w:szCs w:val="20"/>
        </w:rPr>
        <w:t>The process improvement saved ½ day per week</w:t>
      </w:r>
      <w:r>
        <w:rPr>
          <w:sz w:val="20"/>
          <w:szCs w:val="20"/>
        </w:rPr>
        <w:t>.   The build of the new process simplified and streamlined the process of identifying talent.  Further details are available on request - click below link for summary of organisational impact.</w:t>
      </w:r>
    </w:p>
    <w:p w14:paraId="2238BE88" w14:textId="77777777" w:rsidR="00B96EBF" w:rsidRPr="00EF3A84" w:rsidRDefault="00B96EBF" w:rsidP="00B96EBF">
      <w:pPr>
        <w:spacing w:after="0"/>
        <w:rPr>
          <w:b/>
          <w:bCs/>
          <w:sz w:val="18"/>
          <w:szCs w:val="18"/>
        </w:rPr>
      </w:pPr>
      <w:r w:rsidRPr="00EF3A84">
        <w:rPr>
          <w:b/>
          <w:bCs/>
          <w:sz w:val="18"/>
          <w:szCs w:val="18"/>
        </w:rPr>
        <w:tab/>
      </w:r>
    </w:p>
    <w:p w14:paraId="5873A9EB" w14:textId="77777777" w:rsidR="00657B61" w:rsidRPr="00FE02BD" w:rsidRDefault="00DE0AA5" w:rsidP="00B96EBF">
      <w:pPr>
        <w:rPr>
          <w:rStyle w:val="Hyperlink"/>
          <w:b/>
          <w:sz w:val="16"/>
          <w:szCs w:val="16"/>
        </w:rPr>
      </w:pPr>
      <w:hyperlink w:anchor="_Hlk34033339" w:history="1" w:docLocation="1,74641,74663,0,,HR Operations Training">
        <w:r w:rsidR="00EE7903" w:rsidRPr="00FE02BD">
          <w:rPr>
            <w:rStyle w:val="Hyperlink"/>
            <w:b/>
            <w:sz w:val="16"/>
            <w:szCs w:val="16"/>
          </w:rPr>
          <w:t>HR Operations Training</w:t>
        </w:r>
      </w:hyperlink>
    </w:p>
    <w:p w14:paraId="69F6D889" w14:textId="77777777" w:rsidR="00915A8D" w:rsidRDefault="00915A8D">
      <w:pPr>
        <w:rPr>
          <w:rStyle w:val="Hyperlink"/>
          <w:sz w:val="12"/>
          <w:szCs w:val="12"/>
        </w:rPr>
      </w:pPr>
      <w:r>
        <w:rPr>
          <w:rStyle w:val="Hyperlink"/>
          <w:sz w:val="12"/>
          <w:szCs w:val="12"/>
        </w:rPr>
        <w:br w:type="page"/>
      </w:r>
    </w:p>
    <w:p w14:paraId="16139628" w14:textId="54F8F418" w:rsidR="00915A8D" w:rsidRPr="00787BAF" w:rsidRDefault="00915A8D" w:rsidP="00025DD4">
      <w:pPr>
        <w:pStyle w:val="Heading1"/>
        <w:numPr>
          <w:ilvl w:val="0"/>
          <w:numId w:val="89"/>
        </w:numPr>
        <w:spacing w:before="0"/>
        <w:jc w:val="center"/>
        <w:rPr>
          <w:rFonts w:asciiTheme="minorHAnsi" w:hAnsiTheme="minorHAnsi"/>
          <w:b/>
          <w:bCs/>
        </w:rPr>
      </w:pPr>
      <w:bookmarkStart w:id="122" w:name="_HR_–_DEMOGRAPHIC"/>
      <w:bookmarkStart w:id="123" w:name="_Toc38030387"/>
      <w:bookmarkEnd w:id="122"/>
      <w:r w:rsidRPr="00787BAF">
        <w:rPr>
          <w:rFonts w:asciiTheme="minorHAnsi" w:hAnsiTheme="minorHAnsi"/>
          <w:b/>
          <w:bCs/>
        </w:rPr>
        <w:lastRenderedPageBreak/>
        <w:t>HR – DEMOGRAPHIC PROFILER</w:t>
      </w:r>
      <w:bookmarkEnd w:id="123"/>
    </w:p>
    <w:p w14:paraId="6DB93068" w14:textId="7482F100" w:rsidR="007B3825" w:rsidRPr="00787BAF" w:rsidRDefault="007B3825" w:rsidP="007B3825">
      <w:pPr>
        <w:rPr>
          <w:b/>
          <w:bCs/>
        </w:rPr>
      </w:pPr>
    </w:p>
    <w:p w14:paraId="5E648A81" w14:textId="5BDE4FAB" w:rsidR="007B3825" w:rsidRPr="007B3825" w:rsidRDefault="007B3825" w:rsidP="007B3825">
      <w:pPr>
        <w:jc w:val="center"/>
        <w:rPr>
          <w:b/>
          <w:bCs/>
          <w:sz w:val="28"/>
          <w:szCs w:val="28"/>
        </w:rPr>
      </w:pPr>
      <w:r w:rsidRPr="007B3825">
        <w:rPr>
          <w:b/>
          <w:bCs/>
          <w:color w:val="FF0000"/>
          <w:sz w:val="28"/>
          <w:szCs w:val="28"/>
        </w:rPr>
        <w:t>Government Policy Opportunities, Strategic Partnership, Economic Scenarios, Threats</w:t>
      </w:r>
    </w:p>
    <w:tbl>
      <w:tblPr>
        <w:tblStyle w:val="TableGrid"/>
        <w:tblW w:w="0" w:type="auto"/>
        <w:jc w:val="center"/>
        <w:tblLook w:val="04A0" w:firstRow="1" w:lastRow="0" w:firstColumn="1" w:lastColumn="0" w:noHBand="0" w:noVBand="1"/>
      </w:tblPr>
      <w:tblGrid>
        <w:gridCol w:w="2235"/>
        <w:gridCol w:w="7007"/>
      </w:tblGrid>
      <w:tr w:rsidR="00915A8D" w14:paraId="60BB48B9" w14:textId="77777777" w:rsidTr="00915A8D">
        <w:trPr>
          <w:jc w:val="center"/>
        </w:trPr>
        <w:tc>
          <w:tcPr>
            <w:tcW w:w="2235" w:type="dxa"/>
          </w:tcPr>
          <w:p w14:paraId="3BD17E81" w14:textId="77777777" w:rsidR="00915A8D" w:rsidRPr="00724D19" w:rsidRDefault="00915A8D" w:rsidP="00A343E6">
            <w:pPr>
              <w:spacing w:before="60" w:after="60"/>
              <w:rPr>
                <w:b/>
              </w:rPr>
            </w:pPr>
            <w:r w:rsidRPr="00724D19">
              <w:rPr>
                <w:b/>
              </w:rPr>
              <w:t>Problem</w:t>
            </w:r>
          </w:p>
        </w:tc>
        <w:tc>
          <w:tcPr>
            <w:tcW w:w="7007" w:type="dxa"/>
          </w:tcPr>
          <w:p w14:paraId="6EEEF85F" w14:textId="77777777" w:rsidR="00915A8D" w:rsidRDefault="00915A8D" w:rsidP="00A343E6">
            <w:pPr>
              <w:spacing w:before="60" w:after="60"/>
            </w:pPr>
            <w:r>
              <w:t>Understanding the challenges of the Futures – Economically and Socially</w:t>
            </w:r>
          </w:p>
        </w:tc>
      </w:tr>
      <w:tr w:rsidR="00915A8D" w14:paraId="717FCE56" w14:textId="77777777" w:rsidTr="00915A8D">
        <w:trPr>
          <w:jc w:val="center"/>
        </w:trPr>
        <w:tc>
          <w:tcPr>
            <w:tcW w:w="2235" w:type="dxa"/>
          </w:tcPr>
          <w:p w14:paraId="0BE1D6EC" w14:textId="77777777" w:rsidR="00915A8D" w:rsidRPr="00724D19" w:rsidRDefault="00915A8D" w:rsidP="00A343E6">
            <w:pPr>
              <w:spacing w:before="60" w:after="60"/>
              <w:rPr>
                <w:b/>
              </w:rPr>
            </w:pPr>
            <w:r w:rsidRPr="00724D19">
              <w:rPr>
                <w:b/>
                <w:color w:val="000000"/>
              </w:rPr>
              <w:t>Challenge</w:t>
            </w:r>
          </w:p>
        </w:tc>
        <w:tc>
          <w:tcPr>
            <w:tcW w:w="7007" w:type="dxa"/>
          </w:tcPr>
          <w:p w14:paraId="71FEDCEB" w14:textId="77777777" w:rsidR="00915A8D" w:rsidRPr="00724D19" w:rsidRDefault="00915A8D" w:rsidP="000754A7">
            <w:pPr>
              <w:pStyle w:val="ListParagraph"/>
              <w:numPr>
                <w:ilvl w:val="0"/>
                <w:numId w:val="64"/>
              </w:numPr>
              <w:spacing w:before="60" w:after="60"/>
              <w:contextualSpacing w:val="0"/>
              <w:jc w:val="both"/>
            </w:pPr>
            <w:r>
              <w:rPr>
                <w:color w:val="000000"/>
              </w:rPr>
              <w:t>Baby boomers have had an positive economic impact – this is changing</w:t>
            </w:r>
          </w:p>
          <w:p w14:paraId="596E249F" w14:textId="77777777" w:rsidR="00915A8D" w:rsidRDefault="00915A8D" w:rsidP="000754A7">
            <w:pPr>
              <w:pStyle w:val="ListParagraph"/>
              <w:numPr>
                <w:ilvl w:val="0"/>
                <w:numId w:val="64"/>
              </w:numPr>
              <w:spacing w:before="60" w:after="60"/>
              <w:contextualSpacing w:val="0"/>
              <w:jc w:val="both"/>
            </w:pPr>
            <w:r>
              <w:t>Close to zero and negative population growth are plaguing various OECD countries.   But, how is Australia positioned?</w:t>
            </w:r>
          </w:p>
        </w:tc>
      </w:tr>
      <w:tr w:rsidR="00915A8D" w14:paraId="57879614" w14:textId="77777777" w:rsidTr="00915A8D">
        <w:trPr>
          <w:jc w:val="center"/>
        </w:trPr>
        <w:tc>
          <w:tcPr>
            <w:tcW w:w="2235" w:type="dxa"/>
          </w:tcPr>
          <w:p w14:paraId="4F1BACA2" w14:textId="77777777" w:rsidR="00915A8D" w:rsidRPr="00724D19" w:rsidRDefault="00915A8D" w:rsidP="00A343E6">
            <w:pPr>
              <w:spacing w:before="60" w:after="60"/>
              <w:rPr>
                <w:b/>
              </w:rPr>
            </w:pPr>
            <w:r w:rsidRPr="00724D19">
              <w:rPr>
                <w:b/>
              </w:rPr>
              <w:t>Traditional Solution</w:t>
            </w:r>
          </w:p>
        </w:tc>
        <w:tc>
          <w:tcPr>
            <w:tcW w:w="7007" w:type="dxa"/>
          </w:tcPr>
          <w:p w14:paraId="73BA9233" w14:textId="77777777" w:rsidR="00915A8D" w:rsidRDefault="00915A8D" w:rsidP="00A343E6">
            <w:pPr>
              <w:spacing w:before="60" w:after="60"/>
              <w:jc w:val="both"/>
            </w:pPr>
            <w:r>
              <w:t>Leave it to the Economists and Consulting firms who charge consulting fees</w:t>
            </w:r>
          </w:p>
        </w:tc>
      </w:tr>
      <w:tr w:rsidR="00915A8D" w14:paraId="73F07E52" w14:textId="77777777" w:rsidTr="00915A8D">
        <w:trPr>
          <w:jc w:val="center"/>
        </w:trPr>
        <w:tc>
          <w:tcPr>
            <w:tcW w:w="2235" w:type="dxa"/>
          </w:tcPr>
          <w:p w14:paraId="0795584F" w14:textId="77777777" w:rsidR="00915A8D" w:rsidRPr="00724D19" w:rsidRDefault="00915A8D" w:rsidP="00A343E6">
            <w:pPr>
              <w:spacing w:before="60" w:after="60"/>
              <w:rPr>
                <w:b/>
              </w:rPr>
            </w:pPr>
            <w:r>
              <w:rPr>
                <w:b/>
              </w:rPr>
              <w:t>Solution</w:t>
            </w:r>
          </w:p>
        </w:tc>
        <w:tc>
          <w:tcPr>
            <w:tcW w:w="7007" w:type="dxa"/>
          </w:tcPr>
          <w:p w14:paraId="0769766A" w14:textId="77777777" w:rsidR="00915A8D" w:rsidRDefault="00915A8D" w:rsidP="00A343E6">
            <w:pPr>
              <w:spacing w:before="60" w:after="60"/>
              <w:jc w:val="both"/>
            </w:pPr>
            <w:r w:rsidRPr="00CD4A4E">
              <w:t xml:space="preserve">Apply </w:t>
            </w:r>
            <w:r>
              <w:t xml:space="preserve">the Algomatics™ </w:t>
            </w:r>
            <w:r w:rsidRPr="00CD4A4E">
              <w:t>methodology to</w:t>
            </w:r>
            <w:r>
              <w:t xml:space="preserve"> allow a host of future projections based on a solid base of 41 years demographic data</w:t>
            </w:r>
          </w:p>
        </w:tc>
      </w:tr>
      <w:tr w:rsidR="00915A8D" w14:paraId="36845C3A" w14:textId="77777777" w:rsidTr="00915A8D">
        <w:trPr>
          <w:jc w:val="center"/>
        </w:trPr>
        <w:tc>
          <w:tcPr>
            <w:tcW w:w="2235" w:type="dxa"/>
          </w:tcPr>
          <w:p w14:paraId="6C2B0A5F" w14:textId="77777777" w:rsidR="00915A8D" w:rsidRPr="00724D19" w:rsidRDefault="00915A8D" w:rsidP="00A343E6">
            <w:pPr>
              <w:spacing w:before="60" w:after="60"/>
              <w:rPr>
                <w:b/>
              </w:rPr>
            </w:pPr>
            <w:r w:rsidRPr="00724D19">
              <w:rPr>
                <w:b/>
              </w:rPr>
              <w:t>Outcomes</w:t>
            </w:r>
          </w:p>
        </w:tc>
        <w:tc>
          <w:tcPr>
            <w:tcW w:w="7007" w:type="dxa"/>
          </w:tcPr>
          <w:p w14:paraId="4A39BEA5" w14:textId="77777777" w:rsidR="00915A8D" w:rsidRDefault="00915A8D" w:rsidP="000754A7">
            <w:pPr>
              <w:pStyle w:val="ListParagraph"/>
              <w:numPr>
                <w:ilvl w:val="0"/>
                <w:numId w:val="65"/>
              </w:numPr>
              <w:spacing w:before="60" w:after="60"/>
              <w:contextualSpacing w:val="0"/>
              <w:jc w:val="both"/>
            </w:pPr>
            <w:r>
              <w:t xml:space="preserve">Used to profile the threats to the </w:t>
            </w:r>
            <w:r>
              <w:rPr>
                <w:i/>
              </w:rPr>
              <w:t>Alcohol Industry</w:t>
            </w:r>
            <w:r>
              <w:t xml:space="preserve"> and </w:t>
            </w:r>
            <w:r>
              <w:rPr>
                <w:i/>
              </w:rPr>
              <w:t>Liquor Business</w:t>
            </w:r>
          </w:p>
          <w:p w14:paraId="24539B95" w14:textId="77777777" w:rsidR="00915A8D" w:rsidRPr="00CD4A4E" w:rsidRDefault="00915A8D" w:rsidP="000754A7">
            <w:pPr>
              <w:pStyle w:val="ListParagraph"/>
              <w:numPr>
                <w:ilvl w:val="0"/>
                <w:numId w:val="65"/>
              </w:numPr>
              <w:spacing w:before="60" w:after="60"/>
              <w:contextualSpacing w:val="0"/>
              <w:jc w:val="both"/>
            </w:pPr>
            <w:r>
              <w:t xml:space="preserve">Used to profile the drivers behind the </w:t>
            </w:r>
            <w:r>
              <w:rPr>
                <w:i/>
              </w:rPr>
              <w:t>Real Estate Market</w:t>
            </w:r>
          </w:p>
        </w:tc>
      </w:tr>
      <w:tr w:rsidR="00915A8D" w14:paraId="678883D5" w14:textId="77777777" w:rsidTr="00915A8D">
        <w:trPr>
          <w:jc w:val="center"/>
        </w:trPr>
        <w:tc>
          <w:tcPr>
            <w:tcW w:w="2235" w:type="dxa"/>
          </w:tcPr>
          <w:p w14:paraId="0ED2E049" w14:textId="77777777" w:rsidR="00915A8D" w:rsidRPr="00724D19" w:rsidRDefault="00915A8D" w:rsidP="00A343E6">
            <w:pPr>
              <w:spacing w:before="60" w:after="60"/>
              <w:rPr>
                <w:b/>
              </w:rPr>
            </w:pPr>
            <w:r w:rsidRPr="00351B43">
              <w:rPr>
                <w:b/>
              </w:rPr>
              <w:t>Status</w:t>
            </w:r>
          </w:p>
        </w:tc>
        <w:tc>
          <w:tcPr>
            <w:tcW w:w="7007" w:type="dxa"/>
          </w:tcPr>
          <w:p w14:paraId="4AF3015F" w14:textId="77777777" w:rsidR="00915A8D" w:rsidRPr="00792268" w:rsidRDefault="00915A8D" w:rsidP="00A343E6">
            <w:pPr>
              <w:spacing w:before="60" w:after="60"/>
            </w:pPr>
            <w:r>
              <w:t xml:space="preserve">Resulted in one key project in the </w:t>
            </w:r>
            <w:r>
              <w:rPr>
                <w:i/>
              </w:rPr>
              <w:t>Real Estate</w:t>
            </w:r>
            <w:r>
              <w:t xml:space="preserve"> industry</w:t>
            </w:r>
          </w:p>
        </w:tc>
      </w:tr>
    </w:tbl>
    <w:p w14:paraId="1D3383D5" w14:textId="77777777" w:rsidR="007B3825" w:rsidRDefault="007B3825" w:rsidP="00915A8D">
      <w:pPr>
        <w:spacing w:after="0"/>
        <w:jc w:val="both"/>
      </w:pPr>
    </w:p>
    <w:p w14:paraId="65E4A901" w14:textId="77777777" w:rsidR="007B3825" w:rsidRDefault="007B3825" w:rsidP="00915A8D">
      <w:pPr>
        <w:spacing w:after="0"/>
        <w:jc w:val="both"/>
      </w:pPr>
    </w:p>
    <w:p w14:paraId="16B8B90B" w14:textId="759EBDCF" w:rsidR="00915A8D" w:rsidRDefault="00915A8D" w:rsidP="00915A8D">
      <w:pPr>
        <w:spacing w:after="0"/>
        <w:jc w:val="both"/>
      </w:pPr>
      <w:r>
        <w:t>Sourced 41 years</w:t>
      </w:r>
      <w:r w:rsidRPr="00700A2E">
        <w:t xml:space="preserve"> </w:t>
      </w:r>
      <w:r>
        <w:t>of demographic data. The data was then profiled determining various future states</w:t>
      </w:r>
    </w:p>
    <w:p w14:paraId="479FA64D" w14:textId="77777777" w:rsidR="00915A8D" w:rsidRDefault="00915A8D" w:rsidP="00915A8D">
      <w:pPr>
        <w:spacing w:after="0"/>
        <w:jc w:val="both"/>
      </w:pPr>
    </w:p>
    <w:p w14:paraId="52BBA081" w14:textId="77777777" w:rsidR="00915A8D" w:rsidRDefault="00915A8D" w:rsidP="000754A7">
      <w:pPr>
        <w:pStyle w:val="ListParagraph"/>
        <w:numPr>
          <w:ilvl w:val="0"/>
          <w:numId w:val="62"/>
        </w:numPr>
        <w:spacing w:after="0" w:line="240" w:lineRule="auto"/>
        <w:contextualSpacing w:val="0"/>
        <w:jc w:val="both"/>
      </w:pPr>
      <w:r>
        <w:t xml:space="preserve">Rate of Births compared to Mortality Rates </w:t>
      </w:r>
      <w:r w:rsidRPr="00792268">
        <w:sym w:font="Wingdings" w:char="F0E8"/>
      </w:r>
      <w:r>
        <w:t xml:space="preserve"> Zero, Negative, Positive population growth</w:t>
      </w:r>
    </w:p>
    <w:p w14:paraId="0309481D" w14:textId="77777777" w:rsidR="00915A8D" w:rsidRDefault="00915A8D" w:rsidP="000754A7">
      <w:pPr>
        <w:pStyle w:val="ListParagraph"/>
        <w:numPr>
          <w:ilvl w:val="0"/>
          <w:numId w:val="62"/>
        </w:numPr>
        <w:spacing w:after="0" w:line="240" w:lineRule="auto"/>
        <w:contextualSpacing w:val="0"/>
        <w:jc w:val="both"/>
      </w:pPr>
      <w:r>
        <w:t>Rate of growth of various age groups critical for certain economic and commercial outcomes</w:t>
      </w:r>
    </w:p>
    <w:p w14:paraId="16202C72" w14:textId="77777777" w:rsidR="00915A8D" w:rsidRPr="0094580C" w:rsidRDefault="00915A8D" w:rsidP="000754A7">
      <w:pPr>
        <w:pStyle w:val="ListParagraph"/>
        <w:numPr>
          <w:ilvl w:val="0"/>
          <w:numId w:val="62"/>
        </w:numPr>
        <w:spacing w:after="0" w:line="240" w:lineRule="auto"/>
        <w:contextualSpacing w:val="0"/>
        <w:jc w:val="both"/>
      </w:pPr>
      <w:r>
        <w:t>Projections ranging from 1, 2, 3, 5, 10 years out to determine the profile of future population</w:t>
      </w:r>
    </w:p>
    <w:p w14:paraId="6B55D5D3" w14:textId="77777777" w:rsidR="00915A8D" w:rsidRDefault="00915A8D" w:rsidP="00915A8D">
      <w:pPr>
        <w:spacing w:after="0"/>
        <w:jc w:val="both"/>
      </w:pPr>
    </w:p>
    <w:p w14:paraId="56F8EA46" w14:textId="77777777" w:rsidR="00915A8D" w:rsidRDefault="00915A8D" w:rsidP="00915A8D">
      <w:pPr>
        <w:spacing w:after="0"/>
        <w:jc w:val="both"/>
      </w:pPr>
      <w:r>
        <w:t>Various products were then built around it (refer next two case studies) to determine threats and opportunities presented by these demographic drivers</w:t>
      </w:r>
    </w:p>
    <w:p w14:paraId="26406B8E" w14:textId="77777777" w:rsidR="00915A8D" w:rsidRDefault="00915A8D" w:rsidP="00915A8D">
      <w:pPr>
        <w:spacing w:after="0"/>
        <w:jc w:val="both"/>
      </w:pPr>
    </w:p>
    <w:p w14:paraId="106ADE30" w14:textId="77777777" w:rsidR="00915A8D" w:rsidRDefault="00915A8D" w:rsidP="00915A8D">
      <w:pPr>
        <w:spacing w:after="0"/>
        <w:jc w:val="both"/>
      </w:pPr>
      <w:r>
        <w:t xml:space="preserve">For instance, from an economic perspective – the ratio of </w:t>
      </w:r>
      <w:r>
        <w:rPr>
          <w:i/>
        </w:rPr>
        <w:t xml:space="preserve">working age population </w:t>
      </w:r>
      <w:r>
        <w:t xml:space="preserve">versus </w:t>
      </w:r>
      <w:r>
        <w:rPr>
          <w:i/>
        </w:rPr>
        <w:t xml:space="preserve">non-working age population </w:t>
      </w:r>
      <w:r>
        <w:t>has collapsed from an 8:1 in 1971 ratio to a 5:1 ratio in 2012</w:t>
      </w:r>
    </w:p>
    <w:p w14:paraId="6EDA825E" w14:textId="77777777" w:rsidR="00915A8D" w:rsidRDefault="00915A8D" w:rsidP="00915A8D">
      <w:pPr>
        <w:spacing w:after="0"/>
        <w:jc w:val="both"/>
      </w:pPr>
    </w:p>
    <w:p w14:paraId="4FC8536C" w14:textId="77777777" w:rsidR="00915A8D" w:rsidRDefault="00915A8D" w:rsidP="00915A8D">
      <w:pPr>
        <w:spacing w:after="0"/>
        <w:jc w:val="both"/>
      </w:pPr>
      <w:r>
        <w:t>We also see a continuous decrease in a younger work force coming up over the last 5 years.   This trend is continuing but it appears to be stabilising supplemented by immigration</w:t>
      </w:r>
    </w:p>
    <w:p w14:paraId="53353910" w14:textId="77777777" w:rsidR="00915A8D" w:rsidRDefault="00915A8D" w:rsidP="00915A8D">
      <w:pPr>
        <w:spacing w:after="0"/>
        <w:jc w:val="both"/>
      </w:pPr>
    </w:p>
    <w:p w14:paraId="3BDB0B0E" w14:textId="77777777" w:rsidR="00915A8D" w:rsidRDefault="00915A8D" w:rsidP="00915A8D">
      <w:pPr>
        <w:spacing w:after="0"/>
        <w:jc w:val="both"/>
      </w:pPr>
      <w:r>
        <w:t>Whilst the population is ageing it presents commercial opportunities for a number of industry sectors including partnerships with both federal and state government.   There a numerous opportunities to target investment (Real Estate – refer case study below), target marketing (Health and Age Care), and harness market potential (Food and Beverage refer case study below).</w:t>
      </w:r>
    </w:p>
    <w:p w14:paraId="5D43F5AB" w14:textId="77777777" w:rsidR="00915A8D" w:rsidRPr="000744E0" w:rsidRDefault="00915A8D" w:rsidP="00915A8D">
      <w:pPr>
        <w:spacing w:after="0"/>
        <w:jc w:val="both"/>
      </w:pPr>
    </w:p>
    <w:p w14:paraId="531B94AA" w14:textId="77777777" w:rsidR="00915A8D" w:rsidRDefault="00915A8D" w:rsidP="00915A8D">
      <w:pPr>
        <w:spacing w:after="0"/>
        <w:jc w:val="both"/>
        <w:rPr>
          <w:b/>
          <w:bCs/>
          <w:sz w:val="26"/>
          <w:szCs w:val="26"/>
        </w:rPr>
      </w:pPr>
    </w:p>
    <w:p w14:paraId="404DBF47" w14:textId="3339FFEA" w:rsidR="00915A8D" w:rsidRPr="00915A8D" w:rsidRDefault="00915A8D" w:rsidP="00915A8D">
      <w:pPr>
        <w:spacing w:after="0"/>
        <w:jc w:val="both"/>
        <w:rPr>
          <w:b/>
          <w:bCs/>
          <w:sz w:val="26"/>
          <w:szCs w:val="26"/>
        </w:rPr>
      </w:pPr>
      <w:r w:rsidRPr="00915A8D">
        <w:rPr>
          <w:b/>
          <w:bCs/>
          <w:sz w:val="26"/>
          <w:szCs w:val="26"/>
        </w:rPr>
        <w:t>In Summary</w:t>
      </w:r>
    </w:p>
    <w:p w14:paraId="358B11E3" w14:textId="77777777" w:rsidR="00915A8D" w:rsidRPr="00915A8D" w:rsidRDefault="00915A8D" w:rsidP="00915A8D">
      <w:pPr>
        <w:spacing w:after="0"/>
        <w:jc w:val="both"/>
        <w:rPr>
          <w:sz w:val="8"/>
          <w:szCs w:val="8"/>
        </w:rPr>
      </w:pPr>
    </w:p>
    <w:p w14:paraId="645D277D" w14:textId="0FAE8759" w:rsidR="00915A8D" w:rsidRDefault="00915A8D" w:rsidP="00915A8D">
      <w:pPr>
        <w:spacing w:after="0"/>
        <w:jc w:val="both"/>
      </w:pPr>
      <w:r>
        <w:t>This tool allows one to dissect any aspect of demographics and hone in on what may be threats or opportunities.  Segmentation trends by age and gender are easy to isolate for any given time line.  In essence, the product has captured the demographic view of the future – it has 90%+ of the data.</w:t>
      </w:r>
    </w:p>
    <w:p w14:paraId="64C0C75E" w14:textId="77777777" w:rsidR="00915A8D" w:rsidRDefault="00915A8D" w:rsidP="00915A8D">
      <w:pPr>
        <w:spacing w:after="0"/>
        <w:jc w:val="both"/>
      </w:pPr>
    </w:p>
    <w:p w14:paraId="331EC54E" w14:textId="77777777" w:rsidR="00915A8D" w:rsidRDefault="00915A8D">
      <w:pPr>
        <w:rPr>
          <w:rFonts w:asciiTheme="majorHAnsi" w:eastAsiaTheme="majorEastAsia" w:hAnsiTheme="majorHAnsi" w:cstheme="majorBidi"/>
          <w:b/>
          <w:color w:val="000000" w:themeColor="text1"/>
          <w:sz w:val="32"/>
          <w:szCs w:val="32"/>
        </w:rPr>
      </w:pPr>
      <w:r>
        <w:rPr>
          <w:b/>
          <w:color w:val="000000" w:themeColor="text1"/>
          <w:sz w:val="32"/>
          <w:szCs w:val="32"/>
        </w:rPr>
        <w:br w:type="page"/>
      </w:r>
    </w:p>
    <w:p w14:paraId="099B041F" w14:textId="77777777" w:rsidR="00F45149" w:rsidRPr="00EE5B66" w:rsidRDefault="00F45149" w:rsidP="00736BB6">
      <w:pPr>
        <w:pStyle w:val="Heading1"/>
        <w:numPr>
          <w:ilvl w:val="0"/>
          <w:numId w:val="132"/>
        </w:numPr>
        <w:spacing w:before="0"/>
        <w:jc w:val="center"/>
        <w:rPr>
          <w:rFonts w:asciiTheme="minorHAnsi" w:hAnsiTheme="minorHAnsi"/>
          <w:b/>
          <w:bCs/>
        </w:rPr>
      </w:pPr>
      <w:bookmarkStart w:id="124" w:name="_HR_–_Corporate"/>
      <w:bookmarkStart w:id="125" w:name="_Toc38030388"/>
      <w:bookmarkEnd w:id="124"/>
      <w:r w:rsidRPr="00EE5B66">
        <w:rPr>
          <w:rFonts w:asciiTheme="minorHAnsi" w:hAnsiTheme="minorHAnsi"/>
          <w:b/>
          <w:bCs/>
        </w:rPr>
        <w:lastRenderedPageBreak/>
        <w:t>NETWORK OPTIMISER – WORK SCHEDULING</w:t>
      </w:r>
      <w:bookmarkEnd w:id="125"/>
    </w:p>
    <w:p w14:paraId="1AF9CC71" w14:textId="77777777" w:rsidR="00F45149" w:rsidRPr="00EE5B66" w:rsidRDefault="00F45149" w:rsidP="00F45149">
      <w:pPr>
        <w:tabs>
          <w:tab w:val="left" w:pos="9015"/>
        </w:tabs>
        <w:spacing w:after="0" w:line="240" w:lineRule="auto"/>
        <w:jc w:val="both"/>
        <w:rPr>
          <w:b/>
          <w:bCs/>
          <w:sz w:val="16"/>
          <w:szCs w:val="16"/>
        </w:rPr>
      </w:pPr>
      <w:bookmarkStart w:id="126" w:name="_RETAIL_-_"/>
      <w:bookmarkStart w:id="127" w:name="_NETWORK_OPTIMISER_–"/>
      <w:bookmarkEnd w:id="126"/>
      <w:bookmarkEnd w:id="127"/>
    </w:p>
    <w:p w14:paraId="7C24C0D9" w14:textId="77777777" w:rsidR="00F45149" w:rsidRPr="00426F7C" w:rsidRDefault="00F45149" w:rsidP="00F45149">
      <w:pPr>
        <w:tabs>
          <w:tab w:val="left" w:pos="9015"/>
        </w:tabs>
        <w:spacing w:after="0" w:line="240" w:lineRule="auto"/>
        <w:jc w:val="both"/>
        <w:rPr>
          <w:rStyle w:val="Hyperlink"/>
          <w:b/>
          <w:bCs/>
          <w:color w:val="auto"/>
          <w:sz w:val="10"/>
          <w:szCs w:val="10"/>
          <w:u w:val="none"/>
        </w:rPr>
      </w:pPr>
    </w:p>
    <w:p w14:paraId="29072EB5" w14:textId="77777777" w:rsidR="00F45149" w:rsidRDefault="00F45149" w:rsidP="00F45149">
      <w:pPr>
        <w:tabs>
          <w:tab w:val="left" w:pos="9015"/>
        </w:tabs>
        <w:spacing w:after="0" w:line="240" w:lineRule="auto"/>
        <w:jc w:val="both"/>
        <w:rPr>
          <w:b/>
          <w:bCs/>
          <w:sz w:val="20"/>
          <w:szCs w:val="20"/>
        </w:rPr>
      </w:pPr>
      <w:bookmarkStart w:id="128" w:name="_STRATEGIC_PLAN_–"/>
      <w:bookmarkEnd w:id="128"/>
    </w:p>
    <w:p w14:paraId="1397A28F" w14:textId="77777777" w:rsidR="00F45149" w:rsidRDefault="00F45149" w:rsidP="00F45149">
      <w:pPr>
        <w:tabs>
          <w:tab w:val="left" w:pos="9015"/>
        </w:tabs>
        <w:spacing w:after="0" w:line="240" w:lineRule="auto"/>
        <w:jc w:val="both"/>
        <w:rPr>
          <w:sz w:val="20"/>
          <w:szCs w:val="20"/>
        </w:rPr>
      </w:pPr>
      <w:r w:rsidRPr="005B5BEB">
        <w:rPr>
          <w:b/>
          <w:bCs/>
          <w:sz w:val="20"/>
          <w:szCs w:val="20"/>
        </w:rPr>
        <w:t>Optimised work scheduling of multiple teams across the country</w:t>
      </w:r>
      <w:r>
        <w:rPr>
          <w:sz w:val="20"/>
          <w:szCs w:val="20"/>
        </w:rPr>
        <w:t xml:space="preserve">.  This product takes the input of tasks to be completed around the country.   How long the task should take and where the person needs to travel from and to.  </w:t>
      </w:r>
    </w:p>
    <w:p w14:paraId="3B440265" w14:textId="77777777" w:rsidR="00F45149" w:rsidRPr="005B5BEB" w:rsidRDefault="00F45149" w:rsidP="00F45149">
      <w:pPr>
        <w:tabs>
          <w:tab w:val="left" w:pos="9015"/>
        </w:tabs>
        <w:spacing w:after="0" w:line="240" w:lineRule="auto"/>
        <w:jc w:val="both"/>
        <w:rPr>
          <w:sz w:val="12"/>
          <w:szCs w:val="12"/>
        </w:rPr>
      </w:pPr>
    </w:p>
    <w:p w14:paraId="3B1CAA3E" w14:textId="77777777" w:rsidR="00F45149" w:rsidRPr="00225E6F" w:rsidRDefault="00F45149" w:rsidP="00F45149">
      <w:pPr>
        <w:tabs>
          <w:tab w:val="left" w:pos="9015"/>
        </w:tabs>
        <w:spacing w:after="0" w:line="240" w:lineRule="auto"/>
        <w:jc w:val="both"/>
        <w:rPr>
          <w:sz w:val="20"/>
          <w:szCs w:val="20"/>
        </w:rPr>
      </w:pPr>
      <w:r>
        <w:rPr>
          <w:sz w:val="20"/>
          <w:szCs w:val="20"/>
        </w:rPr>
        <w:t>An example of scheduling such work could be the installation of a specialised safety item which may take 3 hours on site.  This must be done across a chain of 350 stores.  Multiple teams are to be deployed.</w:t>
      </w:r>
    </w:p>
    <w:p w14:paraId="55BBE649" w14:textId="77777777" w:rsidR="00F45149" w:rsidRPr="008E1B6C" w:rsidRDefault="00F45149" w:rsidP="00F45149">
      <w:pPr>
        <w:tabs>
          <w:tab w:val="left" w:pos="9015"/>
        </w:tabs>
        <w:spacing w:after="0" w:line="240" w:lineRule="auto"/>
        <w:jc w:val="both"/>
        <w:rPr>
          <w:sz w:val="10"/>
          <w:szCs w:val="10"/>
        </w:rPr>
      </w:pPr>
      <w:r>
        <w:rPr>
          <w:sz w:val="10"/>
          <w:szCs w:val="10"/>
        </w:rPr>
        <w:t xml:space="preserve"> </w:t>
      </w:r>
    </w:p>
    <w:p w14:paraId="247E6F97" w14:textId="77777777" w:rsidR="00F45149" w:rsidRDefault="00F45149" w:rsidP="00F45149">
      <w:pPr>
        <w:tabs>
          <w:tab w:val="left" w:pos="9015"/>
        </w:tabs>
        <w:spacing w:after="0" w:line="240" w:lineRule="auto"/>
        <w:jc w:val="both"/>
        <w:rPr>
          <w:sz w:val="20"/>
          <w:szCs w:val="20"/>
        </w:rPr>
      </w:pPr>
      <w:r>
        <w:rPr>
          <w:sz w:val="20"/>
          <w:szCs w:val="20"/>
        </w:rPr>
        <w:t>Taking the amount of time to travel, if they should stay overnight or not and the time for the job are all variables this product considers.  It then optimises the scheduling of work to be done on sites.  Optimal meaning the least amount of elapsed time to complete the entire project of tasks around the country including travelling.  It includes making a ‘call’ of whether the member needs to stay overnight or not to complete the same task in a nearby location (where travel time from base is high).</w:t>
      </w:r>
    </w:p>
    <w:p w14:paraId="218BAB01" w14:textId="77777777" w:rsidR="00F45149" w:rsidRPr="008E1B6C" w:rsidRDefault="00F45149" w:rsidP="00F45149">
      <w:pPr>
        <w:tabs>
          <w:tab w:val="left" w:pos="9015"/>
        </w:tabs>
        <w:spacing w:after="0" w:line="240" w:lineRule="auto"/>
        <w:jc w:val="both"/>
        <w:rPr>
          <w:sz w:val="10"/>
          <w:szCs w:val="10"/>
        </w:rPr>
      </w:pPr>
    </w:p>
    <w:p w14:paraId="062C1338" w14:textId="77777777" w:rsidR="00F45149" w:rsidRDefault="00F45149" w:rsidP="00F45149">
      <w:pPr>
        <w:tabs>
          <w:tab w:val="left" w:pos="9015"/>
        </w:tabs>
        <w:spacing w:after="0" w:line="240" w:lineRule="auto"/>
        <w:jc w:val="both"/>
        <w:rPr>
          <w:sz w:val="20"/>
          <w:szCs w:val="20"/>
        </w:rPr>
      </w:pPr>
      <w:r>
        <w:rPr>
          <w:sz w:val="20"/>
          <w:szCs w:val="20"/>
        </w:rPr>
        <w:t>For instance, if an upgrade needs to be performed on site for say 200 stores around the country – this product will schedule the optimal way of doing so and produce the below</w:t>
      </w:r>
    </w:p>
    <w:p w14:paraId="63E9F441" w14:textId="77777777" w:rsidR="00F45149" w:rsidRDefault="00F45149" w:rsidP="00F45149">
      <w:pPr>
        <w:tabs>
          <w:tab w:val="left" w:pos="9015"/>
        </w:tabs>
        <w:spacing w:after="0" w:line="240" w:lineRule="auto"/>
        <w:jc w:val="both"/>
        <w:rPr>
          <w:sz w:val="20"/>
          <w:szCs w:val="20"/>
        </w:rPr>
      </w:pPr>
    </w:p>
    <w:p w14:paraId="214C4233" w14:textId="77777777" w:rsidR="00F45149" w:rsidRDefault="00F45149" w:rsidP="00F45149">
      <w:pPr>
        <w:tabs>
          <w:tab w:val="left" w:pos="9015"/>
        </w:tabs>
        <w:spacing w:after="0" w:line="240" w:lineRule="auto"/>
        <w:jc w:val="both"/>
        <w:rPr>
          <w:sz w:val="20"/>
          <w:szCs w:val="20"/>
        </w:rPr>
      </w:pPr>
      <w:r w:rsidRPr="00D10550">
        <w:rPr>
          <w:noProof/>
        </w:rPr>
        <w:drawing>
          <wp:inline distT="0" distB="0" distL="0" distR="0" wp14:anchorId="4D0CA513" wp14:editId="7925B220">
            <wp:extent cx="6645910" cy="1104472"/>
            <wp:effectExtent l="0" t="0" r="254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6667769" cy="1108105"/>
                    </a:xfrm>
                    <a:prstGeom prst="rect">
                      <a:avLst/>
                    </a:prstGeom>
                    <a:noFill/>
                    <a:ln>
                      <a:noFill/>
                    </a:ln>
                  </pic:spPr>
                </pic:pic>
              </a:graphicData>
            </a:graphic>
          </wp:inline>
        </w:drawing>
      </w:r>
    </w:p>
    <w:p w14:paraId="0594572D" w14:textId="77777777" w:rsidR="00F45149" w:rsidRDefault="00F45149" w:rsidP="00F45149">
      <w:pPr>
        <w:tabs>
          <w:tab w:val="left" w:pos="9015"/>
        </w:tabs>
        <w:spacing w:after="0" w:line="240" w:lineRule="auto"/>
        <w:jc w:val="both"/>
        <w:rPr>
          <w:sz w:val="20"/>
          <w:szCs w:val="20"/>
        </w:rPr>
      </w:pPr>
    </w:p>
    <w:p w14:paraId="26E1191D" w14:textId="77777777" w:rsidR="00F45149" w:rsidRDefault="00F45149" w:rsidP="00F45149">
      <w:pPr>
        <w:tabs>
          <w:tab w:val="left" w:pos="9015"/>
        </w:tabs>
        <w:spacing w:after="0" w:line="240" w:lineRule="auto"/>
        <w:jc w:val="both"/>
        <w:rPr>
          <w:sz w:val="20"/>
          <w:szCs w:val="20"/>
        </w:rPr>
      </w:pPr>
      <w:r>
        <w:rPr>
          <w:b/>
          <w:bCs/>
          <w:sz w:val="20"/>
          <w:szCs w:val="20"/>
        </w:rPr>
        <w:t>Feature-1  Key Drivers</w:t>
      </w:r>
      <w:r>
        <w:rPr>
          <w:sz w:val="20"/>
          <w:szCs w:val="20"/>
        </w:rPr>
        <w:t xml:space="preserve"> allows one to nominate the Team structure, segmenting locations into Metro, Suburban, Semi-Rural, Rural and the average speed when travelling certain distances and whether the team is returning to base or staying overnight at the location</w:t>
      </w:r>
    </w:p>
    <w:p w14:paraId="248D371E" w14:textId="77777777" w:rsidR="00F45149" w:rsidRPr="009C7AEA" w:rsidRDefault="00F45149" w:rsidP="00F45149">
      <w:pPr>
        <w:tabs>
          <w:tab w:val="left" w:pos="9015"/>
        </w:tabs>
        <w:spacing w:after="0" w:line="240" w:lineRule="auto"/>
        <w:jc w:val="both"/>
        <w:rPr>
          <w:sz w:val="10"/>
          <w:szCs w:val="10"/>
        </w:rPr>
      </w:pPr>
    </w:p>
    <w:p w14:paraId="58883B9C" w14:textId="77777777" w:rsidR="00F45149" w:rsidRDefault="00F45149" w:rsidP="00F45149">
      <w:pPr>
        <w:tabs>
          <w:tab w:val="left" w:pos="9015"/>
        </w:tabs>
        <w:spacing w:after="0" w:line="240" w:lineRule="auto"/>
        <w:jc w:val="both"/>
        <w:rPr>
          <w:b/>
          <w:bCs/>
          <w:sz w:val="12"/>
          <w:szCs w:val="12"/>
        </w:rPr>
      </w:pPr>
      <w:r w:rsidRPr="00D10550">
        <w:rPr>
          <w:noProof/>
        </w:rPr>
        <w:drawing>
          <wp:inline distT="0" distB="0" distL="0" distR="0" wp14:anchorId="362F68DE" wp14:editId="53D6CE36">
            <wp:extent cx="6645910" cy="1757045"/>
            <wp:effectExtent l="0" t="0" r="254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6645910" cy="1757045"/>
                    </a:xfrm>
                    <a:prstGeom prst="rect">
                      <a:avLst/>
                    </a:prstGeom>
                    <a:noFill/>
                    <a:ln>
                      <a:noFill/>
                    </a:ln>
                  </pic:spPr>
                </pic:pic>
              </a:graphicData>
            </a:graphic>
          </wp:inline>
        </w:drawing>
      </w:r>
    </w:p>
    <w:p w14:paraId="7D63B4F9" w14:textId="77777777" w:rsidR="00F45149" w:rsidRDefault="00F45149" w:rsidP="00F45149">
      <w:pPr>
        <w:tabs>
          <w:tab w:val="left" w:pos="9015"/>
        </w:tabs>
        <w:spacing w:after="0" w:line="240" w:lineRule="auto"/>
        <w:jc w:val="both"/>
        <w:rPr>
          <w:b/>
          <w:bCs/>
          <w:sz w:val="12"/>
          <w:szCs w:val="12"/>
        </w:rPr>
      </w:pPr>
    </w:p>
    <w:p w14:paraId="7522A479" w14:textId="77777777" w:rsidR="00F45149" w:rsidRPr="00FE02BD" w:rsidRDefault="00DE0AA5" w:rsidP="00F45149">
      <w:pPr>
        <w:tabs>
          <w:tab w:val="left" w:pos="9015"/>
        </w:tabs>
        <w:spacing w:after="0" w:line="240" w:lineRule="auto"/>
        <w:jc w:val="both"/>
        <w:rPr>
          <w:rStyle w:val="Hyperlink"/>
          <w:b/>
          <w:bCs/>
          <w:color w:val="auto"/>
          <w:sz w:val="18"/>
          <w:szCs w:val="18"/>
          <w:u w:val="none"/>
        </w:rPr>
      </w:pPr>
      <w:hyperlink r:id="rId92" w:history="1">
        <w:r w:rsidR="00F45149" w:rsidRPr="00FE02BD">
          <w:rPr>
            <w:rStyle w:val="Hyperlink"/>
            <w:b/>
            <w:bCs/>
            <w:sz w:val="18"/>
            <w:szCs w:val="18"/>
          </w:rPr>
          <w:t>Network Optimizer - 70 Nodes.xlsb</w:t>
        </w:r>
      </w:hyperlink>
      <w:r w:rsidR="00F45149">
        <w:rPr>
          <w:rStyle w:val="Hyperlink"/>
          <w:b/>
          <w:bCs/>
          <w:sz w:val="12"/>
          <w:szCs w:val="12"/>
        </w:rPr>
        <w:br w:type="page"/>
      </w:r>
    </w:p>
    <w:p w14:paraId="0AE1807F" w14:textId="0DE317CB" w:rsidR="00915A8D" w:rsidRPr="00787BAF" w:rsidRDefault="00915A8D" w:rsidP="00736BB6">
      <w:pPr>
        <w:pStyle w:val="Heading1"/>
        <w:numPr>
          <w:ilvl w:val="0"/>
          <w:numId w:val="132"/>
        </w:numPr>
        <w:spacing w:before="0"/>
        <w:jc w:val="center"/>
        <w:rPr>
          <w:rFonts w:asciiTheme="minorHAnsi" w:hAnsiTheme="minorHAnsi"/>
          <w:b/>
          <w:bCs/>
        </w:rPr>
      </w:pPr>
      <w:bookmarkStart w:id="129" w:name="_HR_–_Corporate_1"/>
      <w:bookmarkStart w:id="130" w:name="_Toc38030389"/>
      <w:bookmarkEnd w:id="129"/>
      <w:r w:rsidRPr="00787BAF">
        <w:rPr>
          <w:rFonts w:asciiTheme="minorHAnsi" w:hAnsiTheme="minorHAnsi"/>
          <w:b/>
          <w:bCs/>
        </w:rPr>
        <w:lastRenderedPageBreak/>
        <w:t xml:space="preserve">HR – </w:t>
      </w:r>
      <w:r w:rsidR="00E71279" w:rsidRPr="00787BAF">
        <w:rPr>
          <w:rFonts w:asciiTheme="minorHAnsi" w:hAnsiTheme="minorHAnsi"/>
          <w:b/>
          <w:bCs/>
        </w:rPr>
        <w:t>Corporate Strategy and Running a Company</w:t>
      </w:r>
      <w:bookmarkEnd w:id="130"/>
    </w:p>
    <w:p w14:paraId="0727A1E0" w14:textId="4B5BA32C" w:rsidR="007B3825" w:rsidRPr="00787BAF" w:rsidRDefault="007B3825" w:rsidP="007B3825">
      <w:pPr>
        <w:rPr>
          <w:b/>
          <w:bCs/>
        </w:rPr>
      </w:pPr>
      <w:r w:rsidRPr="00787BAF">
        <w:rPr>
          <w:b/>
          <w:bCs/>
        </w:rPr>
        <w:tab/>
      </w:r>
      <w:r w:rsidRPr="00787BAF">
        <w:rPr>
          <w:b/>
          <w:bCs/>
        </w:rPr>
        <w:tab/>
      </w:r>
    </w:p>
    <w:p w14:paraId="6436BC14" w14:textId="57F2134A" w:rsidR="007B3825" w:rsidRPr="007B3825" w:rsidRDefault="007B3825" w:rsidP="007B3825">
      <w:pPr>
        <w:jc w:val="center"/>
        <w:rPr>
          <w:b/>
          <w:bCs/>
          <w:i/>
          <w:iCs/>
          <w:sz w:val="26"/>
          <w:szCs w:val="26"/>
        </w:rPr>
      </w:pPr>
      <w:r w:rsidRPr="007B3825">
        <w:rPr>
          <w:b/>
          <w:bCs/>
          <w:sz w:val="26"/>
          <w:szCs w:val="26"/>
        </w:rPr>
        <w:t xml:space="preserve">Teaching Tool built for the </w:t>
      </w:r>
      <w:r w:rsidRPr="007B3825">
        <w:rPr>
          <w:b/>
          <w:bCs/>
          <w:i/>
          <w:iCs/>
          <w:sz w:val="26"/>
          <w:szCs w:val="26"/>
        </w:rPr>
        <w:t>Strategic Management Institute</w:t>
      </w:r>
    </w:p>
    <w:p w14:paraId="1234C01E" w14:textId="77777777" w:rsidR="00915A8D" w:rsidRPr="003E7495" w:rsidRDefault="00915A8D" w:rsidP="00915A8D">
      <w:pPr>
        <w:rPr>
          <w:sz w:val="6"/>
          <w:szCs w:val="6"/>
        </w:rPr>
      </w:pPr>
    </w:p>
    <w:tbl>
      <w:tblPr>
        <w:tblStyle w:val="TableGrid"/>
        <w:tblW w:w="0" w:type="auto"/>
        <w:jc w:val="center"/>
        <w:tblLook w:val="04A0" w:firstRow="1" w:lastRow="0" w:firstColumn="1" w:lastColumn="0" w:noHBand="0" w:noVBand="1"/>
      </w:tblPr>
      <w:tblGrid>
        <w:gridCol w:w="2235"/>
        <w:gridCol w:w="7007"/>
      </w:tblGrid>
      <w:tr w:rsidR="00915A8D" w:rsidRPr="00336656" w14:paraId="2CCD1D2C" w14:textId="77777777" w:rsidTr="00E71279">
        <w:trPr>
          <w:jc w:val="center"/>
        </w:trPr>
        <w:tc>
          <w:tcPr>
            <w:tcW w:w="2235" w:type="dxa"/>
          </w:tcPr>
          <w:p w14:paraId="0CBAEF02" w14:textId="77777777" w:rsidR="00915A8D" w:rsidRPr="00336656" w:rsidRDefault="00915A8D" w:rsidP="00A343E6">
            <w:pPr>
              <w:spacing w:before="60" w:after="60"/>
              <w:rPr>
                <w:b/>
                <w:color w:val="000000" w:themeColor="text1"/>
              </w:rPr>
            </w:pPr>
            <w:r w:rsidRPr="00336656">
              <w:rPr>
                <w:b/>
                <w:color w:val="000000" w:themeColor="text1"/>
              </w:rPr>
              <w:t>Objective</w:t>
            </w:r>
          </w:p>
        </w:tc>
        <w:tc>
          <w:tcPr>
            <w:tcW w:w="7007" w:type="dxa"/>
          </w:tcPr>
          <w:p w14:paraId="7A6FC45D" w14:textId="77777777" w:rsidR="00915A8D" w:rsidRPr="00336656" w:rsidRDefault="00915A8D" w:rsidP="00A343E6">
            <w:pPr>
              <w:spacing w:before="60" w:after="60"/>
              <w:rPr>
                <w:color w:val="000000" w:themeColor="text1"/>
              </w:rPr>
            </w:pPr>
            <w:r w:rsidRPr="00336656">
              <w:rPr>
                <w:color w:val="000000" w:themeColor="text1"/>
              </w:rPr>
              <w:t xml:space="preserve">Teaching senior executives the </w:t>
            </w:r>
            <w:r w:rsidRPr="00336656">
              <w:rPr>
                <w:i/>
                <w:color w:val="000000" w:themeColor="text1"/>
              </w:rPr>
              <w:t>art</w:t>
            </w:r>
            <w:r w:rsidRPr="00336656">
              <w:rPr>
                <w:color w:val="000000" w:themeColor="text1"/>
              </w:rPr>
              <w:t xml:space="preserve"> and </w:t>
            </w:r>
            <w:r w:rsidRPr="00336656">
              <w:rPr>
                <w:i/>
                <w:color w:val="000000" w:themeColor="text1"/>
              </w:rPr>
              <w:t xml:space="preserve">science </w:t>
            </w:r>
            <w:r w:rsidRPr="00336656">
              <w:rPr>
                <w:color w:val="000000" w:themeColor="text1"/>
              </w:rPr>
              <w:t>of strategy – Simulation Run</w:t>
            </w:r>
          </w:p>
        </w:tc>
      </w:tr>
      <w:tr w:rsidR="00915A8D" w14:paraId="745049BD" w14:textId="77777777" w:rsidTr="00E71279">
        <w:trPr>
          <w:jc w:val="center"/>
        </w:trPr>
        <w:tc>
          <w:tcPr>
            <w:tcW w:w="2235" w:type="dxa"/>
          </w:tcPr>
          <w:p w14:paraId="53E4DE5A" w14:textId="77777777" w:rsidR="00915A8D" w:rsidRPr="00724D19" w:rsidRDefault="00915A8D" w:rsidP="00A343E6">
            <w:pPr>
              <w:spacing w:before="60" w:after="60"/>
              <w:rPr>
                <w:b/>
              </w:rPr>
            </w:pPr>
            <w:r w:rsidRPr="00724D19">
              <w:rPr>
                <w:b/>
                <w:color w:val="000000"/>
              </w:rPr>
              <w:t>Challenge</w:t>
            </w:r>
          </w:p>
        </w:tc>
        <w:tc>
          <w:tcPr>
            <w:tcW w:w="7007" w:type="dxa"/>
          </w:tcPr>
          <w:p w14:paraId="0E32F379" w14:textId="77777777" w:rsidR="00915A8D" w:rsidRPr="00724D19" w:rsidRDefault="00915A8D" w:rsidP="000754A7">
            <w:pPr>
              <w:pStyle w:val="ListParagraph"/>
              <w:numPr>
                <w:ilvl w:val="0"/>
                <w:numId w:val="63"/>
              </w:numPr>
              <w:spacing w:before="60" w:after="60"/>
              <w:contextualSpacing w:val="0"/>
              <w:jc w:val="both"/>
            </w:pPr>
            <w:r>
              <w:rPr>
                <w:color w:val="000000"/>
              </w:rPr>
              <w:t>Take a company (any industry type), prepare a strategy and execute it</w:t>
            </w:r>
          </w:p>
          <w:p w14:paraId="53B31517" w14:textId="77777777" w:rsidR="00915A8D" w:rsidRPr="0060272B" w:rsidRDefault="00915A8D" w:rsidP="000754A7">
            <w:pPr>
              <w:pStyle w:val="ListParagraph"/>
              <w:numPr>
                <w:ilvl w:val="0"/>
                <w:numId w:val="63"/>
              </w:numPr>
              <w:spacing w:before="60" w:after="60"/>
              <w:contextualSpacing w:val="0"/>
              <w:jc w:val="both"/>
            </w:pPr>
            <w:r>
              <w:t>Compete against up to nine other companies and the economy</w:t>
            </w:r>
          </w:p>
          <w:p w14:paraId="183CECAC" w14:textId="77777777" w:rsidR="00915A8D" w:rsidRDefault="00915A8D" w:rsidP="000754A7">
            <w:pPr>
              <w:pStyle w:val="ListParagraph"/>
              <w:numPr>
                <w:ilvl w:val="0"/>
                <w:numId w:val="63"/>
              </w:numPr>
              <w:spacing w:before="60" w:after="60"/>
              <w:contextualSpacing w:val="0"/>
              <w:jc w:val="both"/>
            </w:pPr>
            <w:r>
              <w:t>Evaluation of all players – using up to 100 matrices</w:t>
            </w:r>
          </w:p>
        </w:tc>
      </w:tr>
      <w:tr w:rsidR="00915A8D" w14:paraId="2E60EEAE" w14:textId="77777777" w:rsidTr="00E71279">
        <w:trPr>
          <w:jc w:val="center"/>
        </w:trPr>
        <w:tc>
          <w:tcPr>
            <w:tcW w:w="2235" w:type="dxa"/>
          </w:tcPr>
          <w:p w14:paraId="4729CDE6" w14:textId="77777777" w:rsidR="00915A8D" w:rsidRPr="00724D19" w:rsidRDefault="00915A8D" w:rsidP="00A343E6">
            <w:pPr>
              <w:spacing w:before="60" w:after="60"/>
              <w:rPr>
                <w:b/>
              </w:rPr>
            </w:pPr>
            <w:r w:rsidRPr="00724D19">
              <w:rPr>
                <w:b/>
              </w:rPr>
              <w:t>Traditional Solution</w:t>
            </w:r>
          </w:p>
        </w:tc>
        <w:tc>
          <w:tcPr>
            <w:tcW w:w="7007" w:type="dxa"/>
          </w:tcPr>
          <w:p w14:paraId="29CCBC4F" w14:textId="77777777" w:rsidR="00915A8D" w:rsidRDefault="00915A8D" w:rsidP="00A343E6">
            <w:pPr>
              <w:spacing w:before="60" w:after="60"/>
              <w:jc w:val="both"/>
            </w:pPr>
            <w:r>
              <w:t>Software companies or academic institutions building software</w:t>
            </w:r>
          </w:p>
        </w:tc>
      </w:tr>
      <w:tr w:rsidR="00915A8D" w14:paraId="3EF604C9" w14:textId="77777777" w:rsidTr="00E71279">
        <w:trPr>
          <w:jc w:val="center"/>
        </w:trPr>
        <w:tc>
          <w:tcPr>
            <w:tcW w:w="2235" w:type="dxa"/>
          </w:tcPr>
          <w:p w14:paraId="57B143BB" w14:textId="77777777" w:rsidR="00915A8D" w:rsidRPr="00724D19" w:rsidRDefault="00915A8D" w:rsidP="00A343E6">
            <w:pPr>
              <w:spacing w:before="60" w:after="60"/>
              <w:rPr>
                <w:b/>
              </w:rPr>
            </w:pPr>
            <w:r>
              <w:rPr>
                <w:b/>
              </w:rPr>
              <w:t>Solution</w:t>
            </w:r>
          </w:p>
        </w:tc>
        <w:tc>
          <w:tcPr>
            <w:tcW w:w="7007" w:type="dxa"/>
          </w:tcPr>
          <w:p w14:paraId="46803174" w14:textId="77777777" w:rsidR="00915A8D" w:rsidRDefault="00915A8D" w:rsidP="00A343E6">
            <w:pPr>
              <w:spacing w:before="60" w:after="60"/>
              <w:jc w:val="both"/>
            </w:pPr>
            <w:r w:rsidRPr="00CD4A4E">
              <w:t xml:space="preserve">Apply </w:t>
            </w:r>
            <w:r>
              <w:t>the Algomatics™ methodology geared to simulate a host of economic variables, company variables including operational challenges</w:t>
            </w:r>
          </w:p>
        </w:tc>
      </w:tr>
      <w:tr w:rsidR="00915A8D" w14:paraId="433C6081" w14:textId="77777777" w:rsidTr="00E71279">
        <w:trPr>
          <w:jc w:val="center"/>
        </w:trPr>
        <w:tc>
          <w:tcPr>
            <w:tcW w:w="2235" w:type="dxa"/>
          </w:tcPr>
          <w:p w14:paraId="7F225E18" w14:textId="77777777" w:rsidR="00915A8D" w:rsidRPr="00724D19" w:rsidRDefault="00915A8D" w:rsidP="00A343E6">
            <w:pPr>
              <w:spacing w:before="60" w:after="60"/>
              <w:rPr>
                <w:b/>
              </w:rPr>
            </w:pPr>
            <w:r w:rsidRPr="00724D19">
              <w:rPr>
                <w:b/>
              </w:rPr>
              <w:t>Outcomes</w:t>
            </w:r>
          </w:p>
        </w:tc>
        <w:tc>
          <w:tcPr>
            <w:tcW w:w="7007" w:type="dxa"/>
          </w:tcPr>
          <w:p w14:paraId="6480BF12" w14:textId="77777777" w:rsidR="00915A8D" w:rsidRDefault="00915A8D" w:rsidP="00A343E6">
            <w:pPr>
              <w:spacing w:before="60" w:after="60"/>
              <w:jc w:val="both"/>
            </w:pPr>
            <w:r>
              <w:t>A product allowing 10 players to execute strategies and run companies over a period of 20 quarters – in competition with each other and the economy.</w:t>
            </w:r>
          </w:p>
          <w:p w14:paraId="3A2EF539" w14:textId="77777777" w:rsidR="00915A8D" w:rsidRPr="00902025" w:rsidRDefault="00915A8D" w:rsidP="00A343E6">
            <w:pPr>
              <w:spacing w:before="60" w:after="60"/>
              <w:jc w:val="both"/>
              <w:rPr>
                <w:sz w:val="8"/>
                <w:szCs w:val="8"/>
              </w:rPr>
            </w:pPr>
          </w:p>
          <w:p w14:paraId="368263D3" w14:textId="77777777" w:rsidR="00915A8D" w:rsidRPr="00CD4A4E" w:rsidRDefault="00915A8D" w:rsidP="00A343E6">
            <w:pPr>
              <w:spacing w:before="60" w:after="60"/>
              <w:jc w:val="both"/>
            </w:pPr>
            <w:r>
              <w:t>Each quarter allows each of each of the participant to review economic variables, market research, competitive research, R&amp;D, industry trends, threats, opportunities….</w:t>
            </w:r>
          </w:p>
        </w:tc>
      </w:tr>
      <w:tr w:rsidR="00915A8D" w14:paraId="16B13096" w14:textId="77777777" w:rsidTr="00E71279">
        <w:trPr>
          <w:jc w:val="center"/>
        </w:trPr>
        <w:tc>
          <w:tcPr>
            <w:tcW w:w="2235" w:type="dxa"/>
          </w:tcPr>
          <w:p w14:paraId="7E4F204F" w14:textId="77777777" w:rsidR="00915A8D" w:rsidRPr="00724D19" w:rsidRDefault="00915A8D" w:rsidP="00A343E6">
            <w:pPr>
              <w:spacing w:before="60" w:after="60"/>
              <w:rPr>
                <w:b/>
              </w:rPr>
            </w:pPr>
            <w:r w:rsidRPr="00351B43">
              <w:rPr>
                <w:b/>
              </w:rPr>
              <w:t>Status</w:t>
            </w:r>
          </w:p>
        </w:tc>
        <w:tc>
          <w:tcPr>
            <w:tcW w:w="7007" w:type="dxa"/>
          </w:tcPr>
          <w:p w14:paraId="3C9762AC" w14:textId="1B441E12" w:rsidR="00915A8D" w:rsidRPr="00792268" w:rsidRDefault="00915A8D" w:rsidP="00A343E6">
            <w:pPr>
              <w:spacing w:before="60" w:after="60"/>
            </w:pPr>
            <w:r>
              <w:t>Completed</w:t>
            </w:r>
          </w:p>
        </w:tc>
      </w:tr>
    </w:tbl>
    <w:p w14:paraId="1C9511CC" w14:textId="77777777" w:rsidR="00E71279" w:rsidRDefault="00E71279" w:rsidP="00915A8D">
      <w:pPr>
        <w:spacing w:after="0"/>
      </w:pPr>
      <w:r>
        <w:t xml:space="preserve">   </w:t>
      </w:r>
    </w:p>
    <w:p w14:paraId="15E6FCB1" w14:textId="77777777" w:rsidR="00E71279" w:rsidRDefault="00E71279" w:rsidP="00915A8D">
      <w:pPr>
        <w:spacing w:after="0"/>
      </w:pPr>
    </w:p>
    <w:p w14:paraId="2235D942" w14:textId="1DD88159" w:rsidR="00915A8D" w:rsidRPr="002A07CE" w:rsidRDefault="00915A8D" w:rsidP="00E71279">
      <w:pPr>
        <w:spacing w:after="0"/>
        <w:jc w:val="both"/>
      </w:pPr>
      <w:r>
        <w:t>To commence, participants</w:t>
      </w:r>
      <w:r w:rsidRPr="002A07CE">
        <w:t xml:space="preserve"> will be asked to set up and articulate their </w:t>
      </w:r>
      <w:r w:rsidRPr="002A07CE">
        <w:rPr>
          <w:i/>
        </w:rPr>
        <w:t>Company Strategy</w:t>
      </w:r>
      <w:r>
        <w:t xml:space="preserve"> by detailing</w:t>
      </w:r>
    </w:p>
    <w:p w14:paraId="06DC7CDE" w14:textId="77777777" w:rsidR="00915A8D" w:rsidRPr="002A07CE" w:rsidRDefault="00915A8D" w:rsidP="00E71279">
      <w:pPr>
        <w:spacing w:after="0"/>
        <w:jc w:val="both"/>
        <w:rPr>
          <w:i/>
          <w:sz w:val="20"/>
          <w:szCs w:val="20"/>
        </w:rPr>
      </w:pPr>
      <w:r w:rsidRPr="002A07CE">
        <w:rPr>
          <w:i/>
          <w:sz w:val="20"/>
          <w:szCs w:val="20"/>
        </w:rPr>
        <w:t>Positioning Strategy, Product Strategy, Sourcing Strategy, Marketing Strategy, Sales Strategy, Logistics Strategy</w:t>
      </w:r>
    </w:p>
    <w:p w14:paraId="0848607B" w14:textId="77777777" w:rsidR="00E71279" w:rsidRPr="00E71279" w:rsidRDefault="00E71279" w:rsidP="00E71279">
      <w:pPr>
        <w:spacing w:after="0"/>
        <w:jc w:val="both"/>
        <w:rPr>
          <w:sz w:val="8"/>
          <w:szCs w:val="8"/>
        </w:rPr>
      </w:pPr>
    </w:p>
    <w:p w14:paraId="53AEF37D" w14:textId="5978BF1B" w:rsidR="00915A8D" w:rsidRPr="002A07CE" w:rsidRDefault="00915A8D" w:rsidP="00E71279">
      <w:pPr>
        <w:spacing w:after="0"/>
        <w:jc w:val="both"/>
      </w:pPr>
      <w:r w:rsidRPr="002A07CE">
        <w:t xml:space="preserve">To try to emulate as close as is practical the running of a company in line with its strategy, </w:t>
      </w:r>
      <w:r>
        <w:t xml:space="preserve">the following modules are built to allow any decision to be played out in the </w:t>
      </w:r>
      <w:r w:rsidRPr="002A07CE">
        <w:t>discipline</w:t>
      </w:r>
      <w:r>
        <w:t>s below:</w:t>
      </w:r>
    </w:p>
    <w:p w14:paraId="79BFEE01" w14:textId="77777777" w:rsidR="00915A8D" w:rsidRDefault="00915A8D" w:rsidP="00915A8D">
      <w:pPr>
        <w:spacing w:after="0"/>
        <w:jc w:val="both"/>
        <w:rPr>
          <w:sz w:val="18"/>
          <w:szCs w:val="18"/>
        </w:rPr>
      </w:pPr>
    </w:p>
    <w:p w14:paraId="531A9645" w14:textId="77777777" w:rsidR="00915A8D" w:rsidRDefault="00915A8D" w:rsidP="00915A8D">
      <w:pPr>
        <w:spacing w:after="0"/>
        <w:ind w:left="2160" w:hanging="2160"/>
        <w:jc w:val="both"/>
        <w:rPr>
          <w:sz w:val="18"/>
          <w:szCs w:val="18"/>
        </w:rPr>
      </w:pPr>
      <w:r w:rsidRPr="00DE0488">
        <w:rPr>
          <w:b/>
          <w:i/>
          <w:sz w:val="18"/>
          <w:szCs w:val="18"/>
        </w:rPr>
        <w:t>Market Research</w:t>
      </w:r>
      <w:r>
        <w:rPr>
          <w:i/>
          <w:sz w:val="18"/>
          <w:szCs w:val="18"/>
        </w:rPr>
        <w:softHyphen/>
        <w:t xml:space="preserve"> </w:t>
      </w:r>
      <w:r>
        <w:rPr>
          <w:i/>
          <w:sz w:val="18"/>
          <w:szCs w:val="18"/>
        </w:rPr>
        <w:softHyphen/>
      </w:r>
      <w:r>
        <w:rPr>
          <w:i/>
          <w:sz w:val="18"/>
          <w:szCs w:val="18"/>
        </w:rPr>
        <w:tab/>
      </w:r>
      <w:r w:rsidRPr="00DE0488">
        <w:rPr>
          <w:sz w:val="18"/>
          <w:szCs w:val="18"/>
          <w:u w:val="single"/>
        </w:rPr>
        <w:t>Sizing the market</w:t>
      </w:r>
      <w:r>
        <w:rPr>
          <w:sz w:val="18"/>
          <w:szCs w:val="18"/>
        </w:rPr>
        <w:t xml:space="preserve">. Decide if, when and who to engage for what product based on track record </w:t>
      </w:r>
    </w:p>
    <w:p w14:paraId="3E03C349" w14:textId="77777777" w:rsidR="00915A8D" w:rsidRPr="002A07CE" w:rsidRDefault="00915A8D" w:rsidP="00915A8D">
      <w:pPr>
        <w:spacing w:after="0"/>
        <w:ind w:left="2160" w:hanging="2160"/>
        <w:jc w:val="both"/>
        <w:rPr>
          <w:sz w:val="8"/>
          <w:szCs w:val="8"/>
        </w:rPr>
      </w:pPr>
    </w:p>
    <w:p w14:paraId="3167A8C7" w14:textId="77777777" w:rsidR="00915A8D" w:rsidRPr="00DE0488" w:rsidRDefault="00915A8D" w:rsidP="00915A8D">
      <w:pPr>
        <w:spacing w:after="0"/>
        <w:ind w:left="2160" w:hanging="2160"/>
        <w:jc w:val="both"/>
        <w:rPr>
          <w:sz w:val="18"/>
          <w:szCs w:val="18"/>
        </w:rPr>
      </w:pPr>
      <w:r>
        <w:rPr>
          <w:b/>
          <w:i/>
          <w:sz w:val="18"/>
          <w:szCs w:val="18"/>
        </w:rPr>
        <w:t>R&amp;D</w:t>
      </w:r>
      <w:r>
        <w:rPr>
          <w:i/>
          <w:sz w:val="18"/>
          <w:szCs w:val="18"/>
        </w:rPr>
        <w:softHyphen/>
        <w:t xml:space="preserve"> </w:t>
      </w:r>
      <w:r>
        <w:rPr>
          <w:i/>
          <w:sz w:val="18"/>
          <w:szCs w:val="18"/>
        </w:rPr>
        <w:softHyphen/>
      </w:r>
      <w:r>
        <w:rPr>
          <w:i/>
          <w:sz w:val="18"/>
          <w:szCs w:val="18"/>
        </w:rPr>
        <w:softHyphen/>
      </w:r>
      <w:r>
        <w:rPr>
          <w:sz w:val="18"/>
          <w:szCs w:val="18"/>
        </w:rPr>
        <w:tab/>
      </w:r>
      <w:r>
        <w:rPr>
          <w:sz w:val="18"/>
          <w:szCs w:val="18"/>
          <w:u w:val="single"/>
        </w:rPr>
        <w:t>New product launch</w:t>
      </w:r>
      <w:r>
        <w:rPr>
          <w:sz w:val="18"/>
          <w:szCs w:val="18"/>
        </w:rPr>
        <w:t>. Up to 5 products to ‘research’ with necessary financials / market share</w:t>
      </w:r>
    </w:p>
    <w:p w14:paraId="70C2AB4A" w14:textId="77777777" w:rsidR="00915A8D" w:rsidRPr="002A07CE" w:rsidRDefault="00915A8D" w:rsidP="00915A8D">
      <w:pPr>
        <w:spacing w:after="0"/>
        <w:jc w:val="both"/>
        <w:rPr>
          <w:b/>
          <w:i/>
          <w:sz w:val="8"/>
          <w:szCs w:val="8"/>
        </w:rPr>
      </w:pPr>
    </w:p>
    <w:p w14:paraId="77321D48" w14:textId="77777777" w:rsidR="00915A8D" w:rsidRPr="00DE0488" w:rsidRDefault="00915A8D" w:rsidP="00915A8D">
      <w:pPr>
        <w:spacing w:after="0"/>
        <w:ind w:left="2160" w:hanging="2160"/>
        <w:jc w:val="both"/>
        <w:rPr>
          <w:sz w:val="18"/>
          <w:szCs w:val="18"/>
        </w:rPr>
      </w:pPr>
      <w:r>
        <w:rPr>
          <w:b/>
          <w:i/>
          <w:sz w:val="18"/>
          <w:szCs w:val="18"/>
        </w:rPr>
        <w:t>Transformations</w:t>
      </w:r>
      <w:r>
        <w:rPr>
          <w:i/>
          <w:sz w:val="18"/>
          <w:szCs w:val="18"/>
        </w:rPr>
        <w:softHyphen/>
        <w:t xml:space="preserve"> </w:t>
      </w:r>
      <w:r>
        <w:rPr>
          <w:i/>
          <w:sz w:val="18"/>
          <w:szCs w:val="18"/>
        </w:rPr>
        <w:softHyphen/>
      </w:r>
      <w:r>
        <w:rPr>
          <w:i/>
          <w:sz w:val="18"/>
          <w:szCs w:val="18"/>
        </w:rPr>
        <w:softHyphen/>
      </w:r>
      <w:r>
        <w:rPr>
          <w:sz w:val="18"/>
          <w:szCs w:val="18"/>
        </w:rPr>
        <w:tab/>
      </w:r>
      <w:r>
        <w:rPr>
          <w:sz w:val="18"/>
          <w:szCs w:val="18"/>
          <w:u w:val="single"/>
        </w:rPr>
        <w:t>Introduction of transforming Technologies, Process (Re) Engineering, Process Improvement</w:t>
      </w:r>
    </w:p>
    <w:p w14:paraId="589A4678" w14:textId="77777777" w:rsidR="00915A8D" w:rsidRPr="002A07CE" w:rsidRDefault="00915A8D" w:rsidP="00915A8D">
      <w:pPr>
        <w:spacing w:after="0"/>
        <w:jc w:val="both"/>
        <w:rPr>
          <w:b/>
          <w:i/>
          <w:sz w:val="8"/>
          <w:szCs w:val="8"/>
        </w:rPr>
      </w:pPr>
    </w:p>
    <w:p w14:paraId="318E586A" w14:textId="77777777" w:rsidR="00915A8D" w:rsidRDefault="00915A8D" w:rsidP="00915A8D">
      <w:pPr>
        <w:spacing w:after="0"/>
        <w:ind w:left="2160" w:hanging="2160"/>
        <w:jc w:val="both"/>
        <w:rPr>
          <w:sz w:val="18"/>
          <w:szCs w:val="18"/>
        </w:rPr>
      </w:pPr>
      <w:r>
        <w:rPr>
          <w:b/>
          <w:i/>
          <w:sz w:val="18"/>
          <w:szCs w:val="18"/>
        </w:rPr>
        <w:t>Supplies</w:t>
      </w:r>
      <w:r>
        <w:rPr>
          <w:i/>
          <w:sz w:val="18"/>
          <w:szCs w:val="18"/>
        </w:rPr>
        <w:softHyphen/>
        <w:t xml:space="preserve"> </w:t>
      </w:r>
      <w:r>
        <w:rPr>
          <w:i/>
          <w:sz w:val="18"/>
          <w:szCs w:val="18"/>
        </w:rPr>
        <w:softHyphen/>
      </w:r>
      <w:r>
        <w:rPr>
          <w:i/>
          <w:sz w:val="18"/>
          <w:szCs w:val="18"/>
        </w:rPr>
        <w:softHyphen/>
      </w:r>
      <w:r>
        <w:rPr>
          <w:sz w:val="18"/>
          <w:szCs w:val="18"/>
        </w:rPr>
        <w:tab/>
      </w:r>
      <w:r>
        <w:rPr>
          <w:sz w:val="18"/>
          <w:szCs w:val="18"/>
          <w:u w:val="single"/>
        </w:rPr>
        <w:t>10 ingredients.</w:t>
      </w:r>
      <w:r>
        <w:rPr>
          <w:sz w:val="18"/>
          <w:szCs w:val="18"/>
        </w:rPr>
        <w:t xml:space="preserve"> Ingredients sourced with variable availability where costs set via bidding wars</w:t>
      </w:r>
    </w:p>
    <w:p w14:paraId="3CE2A6C9" w14:textId="77777777" w:rsidR="00915A8D" w:rsidRPr="002A07CE" w:rsidRDefault="00915A8D" w:rsidP="00915A8D">
      <w:pPr>
        <w:spacing w:after="0"/>
        <w:ind w:left="2160" w:hanging="2160"/>
        <w:jc w:val="both"/>
        <w:rPr>
          <w:sz w:val="8"/>
          <w:szCs w:val="8"/>
        </w:rPr>
      </w:pPr>
    </w:p>
    <w:p w14:paraId="5E254369" w14:textId="77777777" w:rsidR="00915A8D" w:rsidRDefault="00915A8D" w:rsidP="00915A8D">
      <w:pPr>
        <w:spacing w:after="0"/>
        <w:jc w:val="both"/>
        <w:rPr>
          <w:sz w:val="18"/>
          <w:szCs w:val="18"/>
        </w:rPr>
      </w:pPr>
      <w:r>
        <w:rPr>
          <w:b/>
          <w:i/>
          <w:sz w:val="18"/>
          <w:szCs w:val="18"/>
        </w:rPr>
        <w:t>Product Setup</w:t>
      </w:r>
      <w:r>
        <w:rPr>
          <w:b/>
          <w:i/>
          <w:sz w:val="18"/>
          <w:szCs w:val="18"/>
        </w:rPr>
        <w:tab/>
      </w:r>
      <w:r>
        <w:rPr>
          <w:b/>
          <w:i/>
          <w:sz w:val="18"/>
          <w:szCs w:val="18"/>
        </w:rPr>
        <w:tab/>
      </w:r>
      <w:r>
        <w:rPr>
          <w:sz w:val="18"/>
          <w:szCs w:val="18"/>
          <w:u w:val="single"/>
        </w:rPr>
        <w:t>10 products</w:t>
      </w:r>
      <w:r>
        <w:rPr>
          <w:sz w:val="18"/>
          <w:szCs w:val="18"/>
        </w:rPr>
        <w:t>. Each has a mix of up 10 ingredients with varying quantities, costs and availability</w:t>
      </w:r>
    </w:p>
    <w:p w14:paraId="5697FD8B" w14:textId="77777777" w:rsidR="00915A8D" w:rsidRPr="002A07CE" w:rsidRDefault="00915A8D" w:rsidP="00915A8D">
      <w:pPr>
        <w:spacing w:after="0"/>
        <w:jc w:val="both"/>
        <w:rPr>
          <w:b/>
          <w:i/>
          <w:sz w:val="8"/>
          <w:szCs w:val="8"/>
        </w:rPr>
      </w:pPr>
    </w:p>
    <w:p w14:paraId="1FE694A4" w14:textId="77777777" w:rsidR="00915A8D" w:rsidRDefault="00915A8D" w:rsidP="00915A8D">
      <w:pPr>
        <w:spacing w:after="0"/>
        <w:jc w:val="both"/>
        <w:rPr>
          <w:sz w:val="18"/>
          <w:szCs w:val="18"/>
        </w:rPr>
      </w:pPr>
      <w:r>
        <w:rPr>
          <w:b/>
          <w:i/>
          <w:sz w:val="18"/>
          <w:szCs w:val="18"/>
        </w:rPr>
        <w:t>Labour</w:t>
      </w:r>
      <w:r>
        <w:rPr>
          <w:sz w:val="18"/>
          <w:szCs w:val="18"/>
        </w:rPr>
        <w:tab/>
      </w:r>
      <w:r>
        <w:rPr>
          <w:sz w:val="18"/>
          <w:szCs w:val="18"/>
        </w:rPr>
        <w:tab/>
      </w:r>
      <w:r>
        <w:rPr>
          <w:sz w:val="18"/>
          <w:szCs w:val="18"/>
        </w:rPr>
        <w:tab/>
      </w:r>
      <w:r>
        <w:rPr>
          <w:sz w:val="18"/>
          <w:szCs w:val="18"/>
          <w:u w:val="single"/>
        </w:rPr>
        <w:t>10 types</w:t>
      </w:r>
      <w:r>
        <w:rPr>
          <w:sz w:val="18"/>
          <w:szCs w:val="18"/>
        </w:rPr>
        <w:t>. Labour / Skill sets are priced per hour and set hours to produce particular product</w:t>
      </w:r>
    </w:p>
    <w:p w14:paraId="6BE11491" w14:textId="77777777" w:rsidR="00915A8D" w:rsidRPr="002A07CE" w:rsidRDefault="00915A8D" w:rsidP="00915A8D">
      <w:pPr>
        <w:spacing w:after="0"/>
        <w:jc w:val="both"/>
        <w:rPr>
          <w:b/>
          <w:sz w:val="8"/>
          <w:szCs w:val="8"/>
          <w:u w:val="single"/>
        </w:rPr>
      </w:pPr>
    </w:p>
    <w:p w14:paraId="34DEF956" w14:textId="77777777" w:rsidR="00915A8D" w:rsidRDefault="00915A8D" w:rsidP="00915A8D">
      <w:pPr>
        <w:spacing w:after="0"/>
        <w:jc w:val="both"/>
        <w:rPr>
          <w:sz w:val="18"/>
          <w:szCs w:val="18"/>
        </w:rPr>
      </w:pPr>
      <w:r>
        <w:rPr>
          <w:b/>
          <w:i/>
          <w:sz w:val="18"/>
          <w:szCs w:val="18"/>
        </w:rPr>
        <w:t>Logistics</w:t>
      </w:r>
      <w:r>
        <w:rPr>
          <w:sz w:val="18"/>
          <w:szCs w:val="18"/>
        </w:rPr>
        <w:tab/>
      </w:r>
      <w:r>
        <w:rPr>
          <w:sz w:val="18"/>
          <w:szCs w:val="18"/>
        </w:rPr>
        <w:tab/>
      </w:r>
      <w:r>
        <w:rPr>
          <w:sz w:val="18"/>
          <w:szCs w:val="18"/>
        </w:rPr>
        <w:tab/>
      </w:r>
      <w:r>
        <w:rPr>
          <w:sz w:val="18"/>
          <w:szCs w:val="18"/>
          <w:u w:val="single"/>
        </w:rPr>
        <w:t>Warehouse &amp; Transport</w:t>
      </w:r>
      <w:r>
        <w:rPr>
          <w:sz w:val="18"/>
          <w:szCs w:val="18"/>
        </w:rPr>
        <w:t>.  Choice of location, varied transport factors: Fuel Cost, Loading</w:t>
      </w:r>
    </w:p>
    <w:p w14:paraId="6910190E" w14:textId="77777777" w:rsidR="00915A8D" w:rsidRPr="002A07CE" w:rsidRDefault="00915A8D" w:rsidP="00915A8D">
      <w:pPr>
        <w:spacing w:after="0"/>
        <w:jc w:val="both"/>
        <w:rPr>
          <w:b/>
          <w:sz w:val="8"/>
          <w:szCs w:val="8"/>
          <w:u w:val="single"/>
        </w:rPr>
      </w:pPr>
    </w:p>
    <w:p w14:paraId="299E0C7F" w14:textId="77777777" w:rsidR="00915A8D" w:rsidRPr="00950E34" w:rsidRDefault="00915A8D" w:rsidP="00915A8D">
      <w:pPr>
        <w:spacing w:after="0"/>
        <w:jc w:val="both"/>
        <w:rPr>
          <w:i/>
          <w:sz w:val="18"/>
          <w:szCs w:val="18"/>
        </w:rPr>
      </w:pPr>
      <w:r>
        <w:rPr>
          <w:b/>
          <w:i/>
          <w:sz w:val="18"/>
          <w:szCs w:val="18"/>
        </w:rPr>
        <w:t>Sales</w:t>
      </w:r>
      <w:r>
        <w:rPr>
          <w:sz w:val="18"/>
          <w:szCs w:val="18"/>
        </w:rPr>
        <w:tab/>
      </w:r>
      <w:r>
        <w:rPr>
          <w:sz w:val="18"/>
          <w:szCs w:val="18"/>
        </w:rPr>
        <w:tab/>
      </w:r>
      <w:r>
        <w:rPr>
          <w:sz w:val="18"/>
          <w:szCs w:val="18"/>
        </w:rPr>
        <w:tab/>
      </w:r>
      <w:r>
        <w:rPr>
          <w:sz w:val="18"/>
          <w:szCs w:val="18"/>
          <w:u w:val="single"/>
        </w:rPr>
        <w:t>Pricing</w:t>
      </w:r>
      <w:r>
        <w:rPr>
          <w:sz w:val="18"/>
          <w:szCs w:val="18"/>
        </w:rPr>
        <w:t xml:space="preserve">. Set in competition to other teams. Lower prices lead ‘price-war’ –using </w:t>
      </w:r>
      <w:r w:rsidRPr="00950E34">
        <w:rPr>
          <w:i/>
          <w:sz w:val="18"/>
          <w:szCs w:val="18"/>
        </w:rPr>
        <w:t>price</w:t>
      </w:r>
      <w:r>
        <w:rPr>
          <w:sz w:val="18"/>
          <w:szCs w:val="18"/>
        </w:rPr>
        <w:t xml:space="preserve"> </w:t>
      </w:r>
      <w:r>
        <w:rPr>
          <w:i/>
          <w:sz w:val="18"/>
          <w:szCs w:val="18"/>
        </w:rPr>
        <w:t>elasticity</w:t>
      </w:r>
    </w:p>
    <w:p w14:paraId="2F5238E2" w14:textId="77777777" w:rsidR="00915A8D" w:rsidRPr="002A07CE" w:rsidRDefault="00915A8D" w:rsidP="00915A8D">
      <w:pPr>
        <w:spacing w:after="0"/>
        <w:jc w:val="both"/>
        <w:rPr>
          <w:b/>
          <w:i/>
          <w:sz w:val="8"/>
          <w:szCs w:val="8"/>
        </w:rPr>
      </w:pPr>
    </w:p>
    <w:p w14:paraId="005CFA4A" w14:textId="77777777" w:rsidR="00915A8D" w:rsidRDefault="00915A8D" w:rsidP="00915A8D">
      <w:pPr>
        <w:spacing w:after="0"/>
        <w:jc w:val="both"/>
        <w:rPr>
          <w:sz w:val="18"/>
          <w:szCs w:val="18"/>
        </w:rPr>
      </w:pPr>
      <w:r>
        <w:rPr>
          <w:b/>
          <w:i/>
          <w:sz w:val="18"/>
          <w:szCs w:val="18"/>
        </w:rPr>
        <w:t>Marketing / Advertising</w:t>
      </w:r>
      <w:r>
        <w:rPr>
          <w:sz w:val="18"/>
          <w:szCs w:val="18"/>
        </w:rPr>
        <w:tab/>
      </w:r>
      <w:r>
        <w:rPr>
          <w:sz w:val="18"/>
          <w:szCs w:val="18"/>
          <w:u w:val="single"/>
        </w:rPr>
        <w:t>3 Medias</w:t>
      </w:r>
      <w:r>
        <w:rPr>
          <w:sz w:val="18"/>
          <w:szCs w:val="18"/>
        </w:rPr>
        <w:t xml:space="preserve">.  Choice of media per product.  Use of </w:t>
      </w:r>
      <w:r w:rsidRPr="00950E34">
        <w:rPr>
          <w:i/>
          <w:sz w:val="18"/>
          <w:szCs w:val="18"/>
        </w:rPr>
        <w:t>advertising elasticity</w:t>
      </w:r>
      <w:r>
        <w:rPr>
          <w:sz w:val="18"/>
          <w:szCs w:val="18"/>
        </w:rPr>
        <w:t xml:space="preserve"> principle for sales shift</w:t>
      </w:r>
    </w:p>
    <w:p w14:paraId="09FAA79A" w14:textId="77777777" w:rsidR="00915A8D" w:rsidRPr="002A07CE" w:rsidRDefault="00915A8D" w:rsidP="00915A8D">
      <w:pPr>
        <w:spacing w:after="0"/>
        <w:jc w:val="both"/>
        <w:rPr>
          <w:b/>
          <w:sz w:val="8"/>
          <w:szCs w:val="8"/>
          <w:u w:val="single"/>
        </w:rPr>
      </w:pPr>
    </w:p>
    <w:p w14:paraId="6FFC73B2" w14:textId="77777777" w:rsidR="00915A8D" w:rsidRDefault="00915A8D" w:rsidP="00915A8D">
      <w:pPr>
        <w:spacing w:after="0"/>
        <w:jc w:val="both"/>
        <w:rPr>
          <w:sz w:val="18"/>
          <w:szCs w:val="18"/>
        </w:rPr>
      </w:pPr>
      <w:r>
        <w:rPr>
          <w:b/>
          <w:i/>
          <w:sz w:val="18"/>
          <w:szCs w:val="18"/>
        </w:rPr>
        <w:t>1</w:t>
      </w:r>
      <w:r w:rsidRPr="002E6946">
        <w:rPr>
          <w:b/>
          <w:i/>
          <w:sz w:val="18"/>
          <w:szCs w:val="18"/>
          <w:vertAlign w:val="superscript"/>
        </w:rPr>
        <w:t>st</w:t>
      </w:r>
      <w:r>
        <w:rPr>
          <w:b/>
          <w:i/>
          <w:sz w:val="18"/>
          <w:szCs w:val="18"/>
        </w:rPr>
        <w:t xml:space="preserve"> to Market</w:t>
      </w:r>
      <w:r>
        <w:rPr>
          <w:sz w:val="18"/>
          <w:szCs w:val="18"/>
        </w:rPr>
        <w:tab/>
      </w:r>
      <w:r>
        <w:rPr>
          <w:sz w:val="18"/>
          <w:szCs w:val="18"/>
        </w:rPr>
        <w:tab/>
      </w:r>
      <w:r>
        <w:rPr>
          <w:sz w:val="18"/>
          <w:szCs w:val="18"/>
          <w:u w:val="single"/>
        </w:rPr>
        <w:t>First Mover Advantage</w:t>
      </w:r>
      <w:r>
        <w:rPr>
          <w:sz w:val="18"/>
          <w:szCs w:val="18"/>
        </w:rPr>
        <w:t>.  Team submitting work 1</w:t>
      </w:r>
      <w:r w:rsidRPr="002A07CE">
        <w:rPr>
          <w:sz w:val="18"/>
          <w:szCs w:val="18"/>
          <w:vertAlign w:val="superscript"/>
        </w:rPr>
        <w:t>s</w:t>
      </w:r>
      <w:r>
        <w:rPr>
          <w:sz w:val="18"/>
          <w:szCs w:val="18"/>
          <w:vertAlign w:val="superscript"/>
        </w:rPr>
        <w:t>t</w:t>
      </w:r>
      <w:r>
        <w:rPr>
          <w:sz w:val="18"/>
          <w:szCs w:val="18"/>
        </w:rPr>
        <w:t>, 2</w:t>
      </w:r>
      <w:r w:rsidRPr="002A07CE">
        <w:rPr>
          <w:sz w:val="18"/>
          <w:szCs w:val="18"/>
          <w:vertAlign w:val="superscript"/>
        </w:rPr>
        <w:t>nd</w:t>
      </w:r>
      <w:r>
        <w:rPr>
          <w:sz w:val="18"/>
          <w:szCs w:val="18"/>
        </w:rPr>
        <w:t>, 3</w:t>
      </w:r>
      <w:r w:rsidRPr="002A07CE">
        <w:rPr>
          <w:sz w:val="18"/>
          <w:szCs w:val="18"/>
          <w:vertAlign w:val="superscript"/>
        </w:rPr>
        <w:t>rd</w:t>
      </w:r>
      <w:r>
        <w:rPr>
          <w:sz w:val="18"/>
          <w:szCs w:val="18"/>
        </w:rPr>
        <w:t xml:space="preserve"> get market sales share advantage</w:t>
      </w:r>
    </w:p>
    <w:p w14:paraId="42EF5716" w14:textId="77777777" w:rsidR="00915A8D" w:rsidRPr="002A07CE" w:rsidRDefault="00915A8D" w:rsidP="00915A8D">
      <w:pPr>
        <w:spacing w:after="0"/>
        <w:jc w:val="both"/>
        <w:rPr>
          <w:b/>
          <w:sz w:val="8"/>
          <w:szCs w:val="8"/>
          <w:u w:val="single"/>
        </w:rPr>
      </w:pPr>
    </w:p>
    <w:p w14:paraId="72ECB30B" w14:textId="77777777" w:rsidR="00915A8D" w:rsidRPr="002E6946" w:rsidRDefault="00915A8D" w:rsidP="00915A8D">
      <w:pPr>
        <w:spacing w:after="0"/>
        <w:jc w:val="both"/>
        <w:rPr>
          <w:b/>
          <w:sz w:val="18"/>
          <w:szCs w:val="18"/>
          <w:u w:val="single"/>
        </w:rPr>
      </w:pPr>
      <w:r>
        <w:rPr>
          <w:b/>
          <w:i/>
          <w:sz w:val="18"/>
          <w:szCs w:val="18"/>
        </w:rPr>
        <w:t>Responsible Citizen</w:t>
      </w:r>
      <w:r>
        <w:rPr>
          <w:b/>
          <w:i/>
          <w:sz w:val="18"/>
          <w:szCs w:val="18"/>
        </w:rPr>
        <w:tab/>
      </w:r>
      <w:r>
        <w:rPr>
          <w:sz w:val="18"/>
          <w:szCs w:val="18"/>
        </w:rPr>
        <w:tab/>
      </w:r>
      <w:r>
        <w:rPr>
          <w:sz w:val="18"/>
          <w:szCs w:val="18"/>
          <w:u w:val="single"/>
        </w:rPr>
        <w:t>2 Causes</w:t>
      </w:r>
      <w:r>
        <w:rPr>
          <w:sz w:val="18"/>
          <w:szCs w:val="18"/>
        </w:rPr>
        <w:t xml:space="preserve">.  </w:t>
      </w:r>
      <w:r>
        <w:rPr>
          <w:i/>
          <w:sz w:val="18"/>
          <w:szCs w:val="18"/>
        </w:rPr>
        <w:t xml:space="preserve">Environment </w:t>
      </w:r>
      <w:r>
        <w:rPr>
          <w:sz w:val="18"/>
          <w:szCs w:val="18"/>
        </w:rPr>
        <w:t xml:space="preserve">and </w:t>
      </w:r>
      <w:r>
        <w:rPr>
          <w:i/>
          <w:sz w:val="18"/>
          <w:szCs w:val="18"/>
        </w:rPr>
        <w:t>Social Causes.</w:t>
      </w:r>
      <w:r>
        <w:rPr>
          <w:sz w:val="18"/>
          <w:szCs w:val="18"/>
        </w:rPr>
        <w:t xml:space="preserve">   Teams may contribute using </w:t>
      </w:r>
      <w:r>
        <w:rPr>
          <w:i/>
          <w:sz w:val="18"/>
          <w:szCs w:val="18"/>
        </w:rPr>
        <w:t>cash</w:t>
      </w:r>
      <w:r>
        <w:rPr>
          <w:sz w:val="18"/>
          <w:szCs w:val="18"/>
        </w:rPr>
        <w:t xml:space="preserve"> or </w:t>
      </w:r>
      <w:r>
        <w:rPr>
          <w:i/>
          <w:sz w:val="18"/>
          <w:szCs w:val="18"/>
        </w:rPr>
        <w:t xml:space="preserve">cents/$ Sale </w:t>
      </w:r>
    </w:p>
    <w:p w14:paraId="7D9D94D8" w14:textId="77777777" w:rsidR="00915A8D" w:rsidRPr="002A07CE" w:rsidRDefault="00915A8D" w:rsidP="00915A8D">
      <w:pPr>
        <w:spacing w:after="0"/>
        <w:rPr>
          <w:b/>
          <w:sz w:val="8"/>
          <w:szCs w:val="8"/>
          <w:u w:val="single"/>
        </w:rPr>
      </w:pPr>
    </w:p>
    <w:p w14:paraId="21641962" w14:textId="77777777" w:rsidR="00915A8D" w:rsidRDefault="00915A8D" w:rsidP="00915A8D">
      <w:pPr>
        <w:spacing w:after="0"/>
        <w:jc w:val="both"/>
        <w:rPr>
          <w:sz w:val="18"/>
          <w:szCs w:val="18"/>
        </w:rPr>
      </w:pPr>
      <w:r>
        <w:rPr>
          <w:b/>
          <w:i/>
          <w:sz w:val="18"/>
          <w:szCs w:val="18"/>
        </w:rPr>
        <w:t>Assessment</w:t>
      </w:r>
      <w:r>
        <w:rPr>
          <w:sz w:val="18"/>
          <w:szCs w:val="18"/>
        </w:rPr>
        <w:tab/>
      </w:r>
      <w:r>
        <w:rPr>
          <w:sz w:val="18"/>
          <w:szCs w:val="18"/>
        </w:rPr>
        <w:tab/>
      </w:r>
      <w:r>
        <w:rPr>
          <w:sz w:val="18"/>
          <w:szCs w:val="18"/>
          <w:u w:val="single"/>
        </w:rPr>
        <w:t>Scoring Module</w:t>
      </w:r>
      <w:r>
        <w:rPr>
          <w:sz w:val="18"/>
          <w:szCs w:val="18"/>
        </w:rPr>
        <w:t>. Scores team on any element of performance: weighting, penalties / rewards</w:t>
      </w:r>
    </w:p>
    <w:p w14:paraId="182E8245" w14:textId="77777777" w:rsidR="00915A8D" w:rsidRPr="008016D7" w:rsidRDefault="00915A8D" w:rsidP="00915A8D">
      <w:pPr>
        <w:spacing w:after="0"/>
        <w:jc w:val="both"/>
        <w:rPr>
          <w:b/>
          <w:sz w:val="8"/>
          <w:szCs w:val="8"/>
          <w:u w:val="single"/>
        </w:rPr>
      </w:pPr>
    </w:p>
    <w:p w14:paraId="4B485759" w14:textId="77777777" w:rsidR="00915A8D" w:rsidRDefault="00915A8D" w:rsidP="00915A8D">
      <w:pPr>
        <w:spacing w:after="0"/>
        <w:jc w:val="both"/>
        <w:rPr>
          <w:i/>
          <w:sz w:val="18"/>
          <w:szCs w:val="18"/>
        </w:rPr>
      </w:pPr>
      <w:r>
        <w:rPr>
          <w:b/>
          <w:i/>
          <w:sz w:val="18"/>
          <w:szCs w:val="18"/>
        </w:rPr>
        <w:t>Dynamic Graphing</w:t>
      </w:r>
      <w:r>
        <w:rPr>
          <w:sz w:val="18"/>
          <w:szCs w:val="18"/>
        </w:rPr>
        <w:tab/>
      </w:r>
      <w:r>
        <w:rPr>
          <w:sz w:val="18"/>
          <w:szCs w:val="18"/>
        </w:rPr>
        <w:tab/>
      </w:r>
      <w:r>
        <w:rPr>
          <w:sz w:val="18"/>
          <w:szCs w:val="18"/>
          <w:u w:val="single"/>
        </w:rPr>
        <w:t>3 G</w:t>
      </w:r>
      <w:r w:rsidRPr="00BA4D27">
        <w:rPr>
          <w:sz w:val="18"/>
          <w:szCs w:val="18"/>
          <w:u w:val="single"/>
        </w:rPr>
        <w:t>raphs</w:t>
      </w:r>
      <w:r>
        <w:rPr>
          <w:i/>
          <w:sz w:val="18"/>
          <w:szCs w:val="18"/>
        </w:rPr>
        <w:t>. Administrator</w:t>
      </w:r>
      <w:r>
        <w:rPr>
          <w:sz w:val="18"/>
          <w:szCs w:val="18"/>
        </w:rPr>
        <w:t xml:space="preserve"> can graph teams against any measure for all </w:t>
      </w:r>
      <w:r>
        <w:rPr>
          <w:i/>
          <w:sz w:val="18"/>
          <w:szCs w:val="18"/>
        </w:rPr>
        <w:t>quarters</w:t>
      </w:r>
      <w:r>
        <w:rPr>
          <w:sz w:val="18"/>
          <w:szCs w:val="18"/>
        </w:rPr>
        <w:t xml:space="preserve"> or any </w:t>
      </w:r>
      <w:r>
        <w:rPr>
          <w:i/>
          <w:sz w:val="18"/>
          <w:szCs w:val="18"/>
        </w:rPr>
        <w:t>quarter</w:t>
      </w:r>
    </w:p>
    <w:p w14:paraId="314BD9B5" w14:textId="77777777" w:rsidR="00915A8D" w:rsidRPr="008016D7" w:rsidRDefault="00915A8D" w:rsidP="00915A8D">
      <w:pPr>
        <w:spacing w:after="0"/>
        <w:jc w:val="both"/>
        <w:rPr>
          <w:b/>
          <w:i/>
          <w:sz w:val="8"/>
          <w:szCs w:val="8"/>
          <w:u w:val="single"/>
        </w:rPr>
      </w:pPr>
    </w:p>
    <w:p w14:paraId="45EBCF91" w14:textId="77777777" w:rsidR="00915A8D" w:rsidRDefault="00915A8D" w:rsidP="00915A8D">
      <w:pPr>
        <w:spacing w:after="0"/>
        <w:jc w:val="both"/>
        <w:rPr>
          <w:b/>
          <w:i/>
          <w:sz w:val="18"/>
          <w:szCs w:val="18"/>
        </w:rPr>
      </w:pPr>
      <w:r>
        <w:rPr>
          <w:b/>
          <w:i/>
          <w:sz w:val="18"/>
          <w:szCs w:val="18"/>
        </w:rPr>
        <w:t>Liquidity Table</w:t>
      </w:r>
      <w:r>
        <w:rPr>
          <w:sz w:val="18"/>
          <w:szCs w:val="18"/>
        </w:rPr>
        <w:tab/>
      </w:r>
      <w:r>
        <w:rPr>
          <w:sz w:val="18"/>
          <w:szCs w:val="18"/>
        </w:rPr>
        <w:tab/>
      </w:r>
      <w:r>
        <w:rPr>
          <w:sz w:val="18"/>
          <w:szCs w:val="18"/>
          <w:u w:val="single"/>
        </w:rPr>
        <w:t>Cash Flow</w:t>
      </w:r>
      <w:r>
        <w:rPr>
          <w:sz w:val="18"/>
          <w:szCs w:val="18"/>
        </w:rPr>
        <w:t xml:space="preserve">.  Allows </w:t>
      </w:r>
      <w:r>
        <w:rPr>
          <w:i/>
          <w:sz w:val="18"/>
          <w:szCs w:val="18"/>
        </w:rPr>
        <w:t>Teams</w:t>
      </w:r>
      <w:r>
        <w:rPr>
          <w:sz w:val="18"/>
          <w:szCs w:val="18"/>
        </w:rPr>
        <w:t xml:space="preserve"> to track their liquidity / cash balance or if they are </w:t>
      </w:r>
      <w:r>
        <w:rPr>
          <w:b/>
          <w:i/>
          <w:sz w:val="18"/>
          <w:szCs w:val="18"/>
        </w:rPr>
        <w:t>insolvent</w:t>
      </w:r>
    </w:p>
    <w:p w14:paraId="0286CD37" w14:textId="77777777" w:rsidR="00915A8D" w:rsidRPr="008016D7" w:rsidRDefault="00915A8D" w:rsidP="00915A8D">
      <w:pPr>
        <w:spacing w:after="0"/>
        <w:jc w:val="both"/>
        <w:rPr>
          <w:sz w:val="8"/>
          <w:szCs w:val="8"/>
          <w:u w:val="single"/>
        </w:rPr>
      </w:pPr>
    </w:p>
    <w:p w14:paraId="087B5ACD" w14:textId="77777777" w:rsidR="00915A8D" w:rsidRDefault="00915A8D" w:rsidP="00915A8D">
      <w:pPr>
        <w:spacing w:after="0"/>
        <w:jc w:val="both"/>
        <w:rPr>
          <w:sz w:val="18"/>
          <w:szCs w:val="18"/>
        </w:rPr>
      </w:pPr>
      <w:r>
        <w:rPr>
          <w:b/>
          <w:i/>
          <w:sz w:val="18"/>
          <w:szCs w:val="18"/>
        </w:rPr>
        <w:t>Financials (Year)</w:t>
      </w:r>
      <w:r>
        <w:rPr>
          <w:sz w:val="18"/>
          <w:szCs w:val="18"/>
        </w:rPr>
        <w:tab/>
      </w:r>
      <w:r>
        <w:rPr>
          <w:sz w:val="18"/>
          <w:szCs w:val="18"/>
        </w:rPr>
        <w:tab/>
      </w:r>
      <w:r>
        <w:rPr>
          <w:sz w:val="18"/>
          <w:szCs w:val="18"/>
          <w:u w:val="single"/>
        </w:rPr>
        <w:t>P&amp;L, Cash Flow, Capital, Share Price</w:t>
      </w:r>
      <w:r>
        <w:rPr>
          <w:sz w:val="18"/>
          <w:szCs w:val="18"/>
        </w:rPr>
        <w:t xml:space="preserve">.  Allows </w:t>
      </w:r>
      <w:r>
        <w:rPr>
          <w:i/>
          <w:sz w:val="18"/>
          <w:szCs w:val="18"/>
        </w:rPr>
        <w:t>Teams</w:t>
      </w:r>
      <w:r>
        <w:rPr>
          <w:sz w:val="18"/>
          <w:szCs w:val="18"/>
        </w:rPr>
        <w:t xml:space="preserve"> to review their financials at one glance</w:t>
      </w:r>
    </w:p>
    <w:p w14:paraId="7F571734" w14:textId="77777777" w:rsidR="00915A8D" w:rsidRPr="008016D7" w:rsidRDefault="00915A8D" w:rsidP="00915A8D">
      <w:pPr>
        <w:spacing w:after="0"/>
        <w:jc w:val="both"/>
        <w:rPr>
          <w:sz w:val="8"/>
          <w:szCs w:val="8"/>
          <w:u w:val="single"/>
        </w:rPr>
      </w:pPr>
    </w:p>
    <w:p w14:paraId="4B222795" w14:textId="77777777" w:rsidR="00915A8D" w:rsidRPr="00CD6518" w:rsidRDefault="00915A8D" w:rsidP="00915A8D">
      <w:pPr>
        <w:spacing w:after="0"/>
        <w:jc w:val="both"/>
        <w:rPr>
          <w:sz w:val="18"/>
          <w:szCs w:val="18"/>
          <w:u w:val="single"/>
        </w:rPr>
      </w:pPr>
      <w:r>
        <w:rPr>
          <w:b/>
          <w:i/>
          <w:sz w:val="18"/>
          <w:szCs w:val="18"/>
        </w:rPr>
        <w:t>Financials (By Quarter)</w:t>
      </w:r>
      <w:r>
        <w:rPr>
          <w:sz w:val="18"/>
          <w:szCs w:val="18"/>
        </w:rPr>
        <w:tab/>
      </w:r>
      <w:r>
        <w:rPr>
          <w:sz w:val="18"/>
          <w:szCs w:val="18"/>
          <w:u w:val="single"/>
        </w:rPr>
        <w:t>P&amp;L, Cash Flow, Capital, Share Price</w:t>
      </w:r>
      <w:r>
        <w:rPr>
          <w:sz w:val="18"/>
          <w:szCs w:val="18"/>
        </w:rPr>
        <w:t xml:space="preserve">.  Allows </w:t>
      </w:r>
      <w:r>
        <w:rPr>
          <w:i/>
          <w:sz w:val="18"/>
          <w:szCs w:val="18"/>
        </w:rPr>
        <w:t>Teams</w:t>
      </w:r>
      <w:r>
        <w:rPr>
          <w:sz w:val="18"/>
          <w:szCs w:val="18"/>
        </w:rPr>
        <w:t xml:space="preserve"> to review their financials at one glance</w:t>
      </w:r>
    </w:p>
    <w:p w14:paraId="785559DD" w14:textId="77777777" w:rsidR="00915A8D" w:rsidRPr="008016D7" w:rsidRDefault="00915A8D" w:rsidP="00915A8D">
      <w:pPr>
        <w:spacing w:after="0"/>
        <w:jc w:val="both"/>
        <w:rPr>
          <w:sz w:val="18"/>
          <w:szCs w:val="18"/>
        </w:rPr>
      </w:pPr>
      <w:r w:rsidRPr="008016D7">
        <w:rPr>
          <w:b/>
          <w:i/>
          <w:sz w:val="8"/>
          <w:szCs w:val="8"/>
        </w:rPr>
        <w:br/>
      </w:r>
      <w:r>
        <w:rPr>
          <w:b/>
          <w:i/>
          <w:sz w:val="18"/>
          <w:szCs w:val="18"/>
        </w:rPr>
        <w:t>Submission Time Table</w:t>
      </w:r>
      <w:r>
        <w:rPr>
          <w:sz w:val="18"/>
          <w:szCs w:val="18"/>
        </w:rPr>
        <w:tab/>
      </w:r>
      <w:r>
        <w:rPr>
          <w:sz w:val="18"/>
          <w:szCs w:val="18"/>
          <w:u w:val="single"/>
        </w:rPr>
        <w:t>Records time of submission</w:t>
      </w:r>
      <w:r w:rsidRPr="00A5391A">
        <w:rPr>
          <w:i/>
          <w:sz w:val="18"/>
          <w:szCs w:val="18"/>
        </w:rPr>
        <w:t xml:space="preserve">.  </w:t>
      </w:r>
      <w:r>
        <w:rPr>
          <w:sz w:val="18"/>
          <w:szCs w:val="18"/>
        </w:rPr>
        <w:t xml:space="preserve">This is used to calibrate the </w:t>
      </w:r>
      <w:r>
        <w:rPr>
          <w:i/>
          <w:sz w:val="18"/>
          <w:szCs w:val="18"/>
        </w:rPr>
        <w:t>1</w:t>
      </w:r>
      <w:r w:rsidRPr="00A5391A">
        <w:rPr>
          <w:i/>
          <w:sz w:val="18"/>
          <w:szCs w:val="18"/>
          <w:vertAlign w:val="superscript"/>
        </w:rPr>
        <w:t>st</w:t>
      </w:r>
      <w:r>
        <w:rPr>
          <w:i/>
          <w:sz w:val="18"/>
          <w:szCs w:val="18"/>
        </w:rPr>
        <w:t xml:space="preserve"> to Market</w:t>
      </w:r>
      <w:r>
        <w:rPr>
          <w:sz w:val="18"/>
          <w:szCs w:val="18"/>
        </w:rPr>
        <w:t xml:space="preserve"> advantage</w:t>
      </w:r>
    </w:p>
    <w:p w14:paraId="1F743DFB" w14:textId="77777777" w:rsidR="00D562C1" w:rsidRDefault="00D562C1">
      <w:pPr>
        <w:rPr>
          <w:rStyle w:val="Hyperlink"/>
          <w:sz w:val="12"/>
          <w:szCs w:val="12"/>
        </w:rPr>
      </w:pPr>
      <w:r>
        <w:rPr>
          <w:rStyle w:val="Hyperlink"/>
          <w:sz w:val="12"/>
          <w:szCs w:val="12"/>
        </w:rPr>
        <w:br w:type="page"/>
      </w:r>
    </w:p>
    <w:p w14:paraId="497A9190" w14:textId="37A399FE" w:rsidR="00D562C1" w:rsidRPr="00751D9F" w:rsidRDefault="00D562C1" w:rsidP="00736BB6">
      <w:pPr>
        <w:pStyle w:val="Heading1"/>
        <w:numPr>
          <w:ilvl w:val="0"/>
          <w:numId w:val="133"/>
        </w:numPr>
        <w:spacing w:before="0"/>
        <w:jc w:val="center"/>
        <w:rPr>
          <w:rFonts w:asciiTheme="minorHAnsi" w:hAnsiTheme="minorHAnsi"/>
          <w:b/>
          <w:bCs/>
          <w:sz w:val="28"/>
          <w:szCs w:val="28"/>
        </w:rPr>
      </w:pPr>
      <w:bookmarkStart w:id="131" w:name="_HR_–_STAFF"/>
      <w:bookmarkEnd w:id="131"/>
      <w:r w:rsidRPr="00254E8D">
        <w:rPr>
          <w:rFonts w:asciiTheme="minorHAnsi" w:hAnsiTheme="minorHAnsi"/>
          <w:b/>
          <w:bCs/>
          <w:sz w:val="28"/>
          <w:szCs w:val="28"/>
        </w:rPr>
        <w:lastRenderedPageBreak/>
        <w:t xml:space="preserve">  </w:t>
      </w:r>
      <w:bookmarkStart w:id="132" w:name="_Toc38030390"/>
      <w:r>
        <w:rPr>
          <w:rFonts w:asciiTheme="minorHAnsi" w:hAnsiTheme="minorHAnsi"/>
          <w:b/>
          <w:bCs/>
          <w:sz w:val="28"/>
          <w:szCs w:val="28"/>
        </w:rPr>
        <w:t>HR – STAFF PERFORMANCE PROFILER</w:t>
      </w:r>
      <w:bookmarkEnd w:id="132"/>
    </w:p>
    <w:p w14:paraId="6EA4CAAF" w14:textId="77777777" w:rsidR="00D562C1" w:rsidRPr="00572283" w:rsidRDefault="00D562C1" w:rsidP="00D562C1">
      <w:pPr>
        <w:rPr>
          <w:sz w:val="16"/>
          <w:szCs w:val="16"/>
        </w:rPr>
      </w:pPr>
    </w:p>
    <w:tbl>
      <w:tblPr>
        <w:tblStyle w:val="TableGrid"/>
        <w:tblW w:w="0" w:type="auto"/>
        <w:tblInd w:w="720" w:type="dxa"/>
        <w:tblLook w:val="04A0" w:firstRow="1" w:lastRow="0" w:firstColumn="1" w:lastColumn="0" w:noHBand="0" w:noVBand="1"/>
      </w:tblPr>
      <w:tblGrid>
        <w:gridCol w:w="2235"/>
        <w:gridCol w:w="7007"/>
      </w:tblGrid>
      <w:tr w:rsidR="00D562C1" w:rsidRPr="00636A0C" w14:paraId="1FDC1097" w14:textId="77777777" w:rsidTr="00B50D3E">
        <w:tc>
          <w:tcPr>
            <w:tcW w:w="2235" w:type="dxa"/>
          </w:tcPr>
          <w:p w14:paraId="43009495" w14:textId="77777777" w:rsidR="00D562C1" w:rsidRPr="00636A0C" w:rsidRDefault="00D562C1" w:rsidP="00B50D3E">
            <w:pPr>
              <w:spacing w:before="60" w:after="60"/>
              <w:rPr>
                <w:b/>
                <w:sz w:val="18"/>
                <w:szCs w:val="18"/>
              </w:rPr>
            </w:pPr>
            <w:r w:rsidRPr="00636A0C">
              <w:rPr>
                <w:b/>
                <w:sz w:val="18"/>
                <w:szCs w:val="18"/>
              </w:rPr>
              <w:t>Problem</w:t>
            </w:r>
          </w:p>
        </w:tc>
        <w:tc>
          <w:tcPr>
            <w:tcW w:w="7007" w:type="dxa"/>
          </w:tcPr>
          <w:p w14:paraId="317A0957" w14:textId="0E9B2B20" w:rsidR="00C3487E" w:rsidRDefault="00D562C1" w:rsidP="00C3487E">
            <w:pPr>
              <w:spacing w:before="60" w:after="60"/>
              <w:jc w:val="both"/>
              <w:rPr>
                <w:sz w:val="18"/>
                <w:szCs w:val="18"/>
              </w:rPr>
            </w:pPr>
            <w:r w:rsidRPr="00636A0C">
              <w:rPr>
                <w:sz w:val="18"/>
                <w:szCs w:val="18"/>
              </w:rPr>
              <w:t xml:space="preserve">The company acquired a number of small businesses. </w:t>
            </w:r>
            <w:r w:rsidR="00C3487E">
              <w:rPr>
                <w:sz w:val="18"/>
                <w:szCs w:val="18"/>
              </w:rPr>
              <w:t xml:space="preserve">   </w:t>
            </w:r>
            <w:r w:rsidRPr="00636A0C">
              <w:rPr>
                <w:sz w:val="18"/>
                <w:szCs w:val="18"/>
              </w:rPr>
              <w:t xml:space="preserve">These had their proprietary </w:t>
            </w:r>
            <w:r w:rsidR="00C3487E">
              <w:rPr>
                <w:sz w:val="18"/>
                <w:szCs w:val="18"/>
              </w:rPr>
              <w:t>reporting</w:t>
            </w:r>
          </w:p>
          <w:p w14:paraId="0AAC191E" w14:textId="77777777" w:rsidR="00C3487E" w:rsidRDefault="00D562C1" w:rsidP="00C3487E">
            <w:pPr>
              <w:spacing w:before="60" w:after="60"/>
              <w:jc w:val="both"/>
              <w:rPr>
                <w:sz w:val="18"/>
                <w:szCs w:val="18"/>
              </w:rPr>
            </w:pPr>
            <w:r w:rsidRPr="00636A0C">
              <w:rPr>
                <w:sz w:val="18"/>
                <w:szCs w:val="18"/>
              </w:rPr>
              <w:t>systems.  The company had difficulty integrating all the</w:t>
            </w:r>
            <w:r w:rsidR="00C3487E">
              <w:rPr>
                <w:sz w:val="18"/>
                <w:szCs w:val="18"/>
              </w:rPr>
              <w:t xml:space="preserve"> </w:t>
            </w:r>
            <w:r w:rsidRPr="00636A0C">
              <w:rPr>
                <w:sz w:val="18"/>
                <w:szCs w:val="18"/>
              </w:rPr>
              <w:t xml:space="preserve">data to report on overall performance </w:t>
            </w:r>
          </w:p>
          <w:p w14:paraId="1DDC19F2" w14:textId="5A487457" w:rsidR="00D562C1" w:rsidRPr="00636A0C" w:rsidRDefault="00D562C1" w:rsidP="00C3487E">
            <w:pPr>
              <w:spacing w:before="60" w:after="60"/>
              <w:jc w:val="both"/>
              <w:rPr>
                <w:sz w:val="18"/>
                <w:szCs w:val="18"/>
              </w:rPr>
            </w:pPr>
            <w:r w:rsidRPr="00636A0C">
              <w:rPr>
                <w:sz w:val="18"/>
                <w:szCs w:val="18"/>
              </w:rPr>
              <w:t>of these businesses and various KPIs for products, services and their sales force</w:t>
            </w:r>
          </w:p>
        </w:tc>
      </w:tr>
      <w:tr w:rsidR="00D562C1" w:rsidRPr="00636A0C" w14:paraId="6E844B31" w14:textId="77777777" w:rsidTr="00B50D3E">
        <w:tc>
          <w:tcPr>
            <w:tcW w:w="2235" w:type="dxa"/>
          </w:tcPr>
          <w:p w14:paraId="587522C2" w14:textId="77777777" w:rsidR="00D562C1" w:rsidRPr="00636A0C" w:rsidRDefault="00D562C1" w:rsidP="00B50D3E">
            <w:pPr>
              <w:spacing w:before="60" w:after="60"/>
              <w:rPr>
                <w:b/>
                <w:sz w:val="18"/>
                <w:szCs w:val="18"/>
              </w:rPr>
            </w:pPr>
            <w:r w:rsidRPr="00636A0C">
              <w:rPr>
                <w:b/>
                <w:color w:val="000000"/>
                <w:sz w:val="18"/>
                <w:szCs w:val="18"/>
              </w:rPr>
              <w:t>Challenge</w:t>
            </w:r>
          </w:p>
        </w:tc>
        <w:tc>
          <w:tcPr>
            <w:tcW w:w="7007" w:type="dxa"/>
          </w:tcPr>
          <w:p w14:paraId="20C34545" w14:textId="6C161383" w:rsidR="00D562C1" w:rsidRPr="00C3487E" w:rsidRDefault="00D562C1" w:rsidP="00736BB6">
            <w:pPr>
              <w:pStyle w:val="ListParagraph"/>
              <w:numPr>
                <w:ilvl w:val="0"/>
                <w:numId w:val="91"/>
              </w:numPr>
              <w:spacing w:before="60" w:after="60"/>
              <w:jc w:val="both"/>
              <w:rPr>
                <w:sz w:val="18"/>
                <w:szCs w:val="18"/>
              </w:rPr>
            </w:pPr>
            <w:r w:rsidRPr="00C3487E">
              <w:rPr>
                <w:sz w:val="18"/>
                <w:szCs w:val="18"/>
              </w:rPr>
              <w:t xml:space="preserve">Integrate disparate data sources  </w:t>
            </w:r>
          </w:p>
          <w:p w14:paraId="7E4524E8" w14:textId="25F77A42" w:rsidR="00D562C1" w:rsidRPr="00C3487E" w:rsidRDefault="00D562C1" w:rsidP="00736BB6">
            <w:pPr>
              <w:pStyle w:val="ListParagraph"/>
              <w:numPr>
                <w:ilvl w:val="0"/>
                <w:numId w:val="91"/>
              </w:numPr>
              <w:spacing w:before="60" w:after="60"/>
              <w:jc w:val="both"/>
              <w:rPr>
                <w:sz w:val="18"/>
                <w:szCs w:val="18"/>
              </w:rPr>
            </w:pPr>
            <w:r w:rsidRPr="00C3487E">
              <w:rPr>
                <w:sz w:val="18"/>
                <w:szCs w:val="18"/>
              </w:rPr>
              <w:t>Build a business insights reporting tool</w:t>
            </w:r>
          </w:p>
          <w:p w14:paraId="3DA5C501" w14:textId="2219FE96" w:rsidR="00D562C1" w:rsidRPr="00C3487E" w:rsidRDefault="00D562C1" w:rsidP="00736BB6">
            <w:pPr>
              <w:pStyle w:val="ListParagraph"/>
              <w:numPr>
                <w:ilvl w:val="0"/>
                <w:numId w:val="91"/>
              </w:numPr>
              <w:spacing w:before="60" w:after="60"/>
              <w:jc w:val="both"/>
              <w:rPr>
                <w:sz w:val="18"/>
                <w:szCs w:val="18"/>
              </w:rPr>
            </w:pPr>
            <w:r w:rsidRPr="00C3487E">
              <w:rPr>
                <w:sz w:val="18"/>
                <w:szCs w:val="18"/>
              </w:rPr>
              <w:t>Build an agent and sales staff performance review tool</w:t>
            </w:r>
          </w:p>
          <w:p w14:paraId="1B83806C" w14:textId="247E9F06" w:rsidR="00D562C1" w:rsidRPr="00C3487E" w:rsidRDefault="00D562C1" w:rsidP="00736BB6">
            <w:pPr>
              <w:pStyle w:val="ListParagraph"/>
              <w:numPr>
                <w:ilvl w:val="0"/>
                <w:numId w:val="91"/>
              </w:numPr>
              <w:spacing w:before="60" w:after="60"/>
              <w:jc w:val="both"/>
              <w:rPr>
                <w:sz w:val="18"/>
                <w:szCs w:val="18"/>
              </w:rPr>
            </w:pPr>
            <w:r w:rsidRPr="00C3487E">
              <w:rPr>
                <w:sz w:val="18"/>
                <w:szCs w:val="18"/>
              </w:rPr>
              <w:t>Ascertain strengths / weaknesses of sales staff for new business and retention</w:t>
            </w:r>
          </w:p>
          <w:p w14:paraId="1EE26689" w14:textId="4631B90A" w:rsidR="00D562C1" w:rsidRPr="00C3487E" w:rsidRDefault="00D562C1" w:rsidP="00736BB6">
            <w:pPr>
              <w:pStyle w:val="ListParagraph"/>
              <w:numPr>
                <w:ilvl w:val="0"/>
                <w:numId w:val="91"/>
              </w:numPr>
              <w:spacing w:before="60" w:after="60"/>
              <w:jc w:val="both"/>
              <w:rPr>
                <w:sz w:val="18"/>
                <w:szCs w:val="18"/>
              </w:rPr>
            </w:pPr>
            <w:r w:rsidRPr="00C3487E">
              <w:rPr>
                <w:sz w:val="18"/>
                <w:szCs w:val="18"/>
              </w:rPr>
              <w:t>A traffic light report of new</w:t>
            </w:r>
            <w:r w:rsidR="00C3487E">
              <w:rPr>
                <w:sz w:val="18"/>
                <w:szCs w:val="18"/>
              </w:rPr>
              <w:t xml:space="preserve"> business</w:t>
            </w:r>
            <w:r w:rsidRPr="00C3487E">
              <w:rPr>
                <w:sz w:val="18"/>
                <w:szCs w:val="18"/>
              </w:rPr>
              <w:t>, retention, yield, time-to-close etc</w:t>
            </w:r>
            <w:r w:rsidR="00C3487E">
              <w:rPr>
                <w:sz w:val="18"/>
                <w:szCs w:val="18"/>
              </w:rPr>
              <w:t xml:space="preserve"> etc</w:t>
            </w:r>
          </w:p>
        </w:tc>
      </w:tr>
      <w:tr w:rsidR="00D562C1" w:rsidRPr="00636A0C" w14:paraId="00A9071B" w14:textId="77777777" w:rsidTr="00B50D3E">
        <w:tc>
          <w:tcPr>
            <w:tcW w:w="2235" w:type="dxa"/>
          </w:tcPr>
          <w:p w14:paraId="64458432" w14:textId="77777777" w:rsidR="00D562C1" w:rsidRPr="00636A0C" w:rsidRDefault="00D562C1" w:rsidP="00B50D3E">
            <w:pPr>
              <w:spacing w:before="60" w:after="60"/>
              <w:rPr>
                <w:b/>
                <w:sz w:val="18"/>
                <w:szCs w:val="18"/>
              </w:rPr>
            </w:pPr>
            <w:r w:rsidRPr="00636A0C">
              <w:rPr>
                <w:b/>
                <w:sz w:val="18"/>
                <w:szCs w:val="18"/>
              </w:rPr>
              <w:t>Traditional Solution</w:t>
            </w:r>
          </w:p>
        </w:tc>
        <w:tc>
          <w:tcPr>
            <w:tcW w:w="7007" w:type="dxa"/>
          </w:tcPr>
          <w:p w14:paraId="59ED537F" w14:textId="77777777" w:rsidR="00D562C1" w:rsidRPr="00636A0C" w:rsidRDefault="00D562C1" w:rsidP="00B50D3E">
            <w:pPr>
              <w:spacing w:before="60" w:after="60"/>
              <w:rPr>
                <w:sz w:val="18"/>
                <w:szCs w:val="18"/>
              </w:rPr>
            </w:pPr>
            <w:r w:rsidRPr="00636A0C">
              <w:rPr>
                <w:sz w:val="18"/>
                <w:szCs w:val="18"/>
              </w:rPr>
              <w:t>Software company development costs were deemed prohibitive</w:t>
            </w:r>
          </w:p>
        </w:tc>
      </w:tr>
      <w:tr w:rsidR="00D562C1" w:rsidRPr="00636A0C" w14:paraId="3417EEF4" w14:textId="77777777" w:rsidTr="00B50D3E">
        <w:tc>
          <w:tcPr>
            <w:tcW w:w="2235" w:type="dxa"/>
          </w:tcPr>
          <w:p w14:paraId="6F8253B9" w14:textId="77777777" w:rsidR="00D562C1" w:rsidRPr="00636A0C" w:rsidRDefault="00D562C1" w:rsidP="00B50D3E">
            <w:pPr>
              <w:spacing w:before="60" w:after="60"/>
              <w:rPr>
                <w:b/>
                <w:sz w:val="18"/>
                <w:szCs w:val="18"/>
              </w:rPr>
            </w:pPr>
            <w:r w:rsidRPr="00636A0C">
              <w:rPr>
                <w:b/>
                <w:sz w:val="18"/>
                <w:szCs w:val="18"/>
              </w:rPr>
              <w:t>Solution</w:t>
            </w:r>
          </w:p>
        </w:tc>
        <w:tc>
          <w:tcPr>
            <w:tcW w:w="7007" w:type="dxa"/>
          </w:tcPr>
          <w:p w14:paraId="75D2D3E5" w14:textId="77777777" w:rsidR="00D562C1" w:rsidRPr="00636A0C" w:rsidRDefault="00D562C1" w:rsidP="00B50D3E">
            <w:pPr>
              <w:spacing w:before="60" w:after="60"/>
              <w:jc w:val="both"/>
              <w:rPr>
                <w:sz w:val="18"/>
                <w:szCs w:val="18"/>
              </w:rPr>
            </w:pPr>
            <w:r w:rsidRPr="00636A0C">
              <w:rPr>
                <w:sz w:val="18"/>
                <w:szCs w:val="18"/>
              </w:rPr>
              <w:t xml:space="preserve">Apply our </w:t>
            </w:r>
            <w:r w:rsidRPr="00636A0C">
              <w:rPr>
                <w:i/>
                <w:sz w:val="18"/>
                <w:szCs w:val="18"/>
              </w:rPr>
              <w:t xml:space="preserve">Algomatics™ </w:t>
            </w:r>
            <w:r w:rsidRPr="00636A0C">
              <w:rPr>
                <w:sz w:val="18"/>
                <w:szCs w:val="18"/>
              </w:rPr>
              <w:t>methodology to address challenge above</w:t>
            </w:r>
          </w:p>
        </w:tc>
      </w:tr>
      <w:tr w:rsidR="00D562C1" w:rsidRPr="00636A0C" w14:paraId="66EB7371" w14:textId="77777777" w:rsidTr="00B50D3E">
        <w:tc>
          <w:tcPr>
            <w:tcW w:w="2235" w:type="dxa"/>
          </w:tcPr>
          <w:p w14:paraId="1536DCBC" w14:textId="77777777" w:rsidR="00D562C1" w:rsidRPr="00636A0C" w:rsidRDefault="00D562C1" w:rsidP="00B50D3E">
            <w:pPr>
              <w:spacing w:before="60" w:after="60"/>
              <w:rPr>
                <w:b/>
                <w:sz w:val="18"/>
                <w:szCs w:val="18"/>
              </w:rPr>
            </w:pPr>
            <w:r w:rsidRPr="00636A0C">
              <w:rPr>
                <w:b/>
                <w:sz w:val="18"/>
                <w:szCs w:val="18"/>
              </w:rPr>
              <w:t>Outcomes</w:t>
            </w:r>
          </w:p>
        </w:tc>
        <w:tc>
          <w:tcPr>
            <w:tcW w:w="7007" w:type="dxa"/>
          </w:tcPr>
          <w:p w14:paraId="74BEE6D2" w14:textId="28A4221F" w:rsidR="00D562C1" w:rsidRPr="00636A0C" w:rsidRDefault="00D562C1" w:rsidP="00B50D3E">
            <w:pPr>
              <w:spacing w:before="60" w:after="60"/>
              <w:ind w:left="0" w:firstLine="0"/>
              <w:jc w:val="both"/>
              <w:rPr>
                <w:sz w:val="18"/>
                <w:szCs w:val="18"/>
              </w:rPr>
            </w:pPr>
            <w:r w:rsidRPr="00636A0C">
              <w:rPr>
                <w:sz w:val="18"/>
                <w:szCs w:val="18"/>
              </w:rPr>
              <w:t>Build a business insights reporting tool</w:t>
            </w:r>
          </w:p>
          <w:p w14:paraId="5AA9EDEA" w14:textId="3BBDC40C" w:rsidR="00D562C1" w:rsidRPr="00636A0C" w:rsidRDefault="00D562C1" w:rsidP="00B50D3E">
            <w:pPr>
              <w:spacing w:before="60" w:after="60"/>
              <w:jc w:val="both"/>
              <w:rPr>
                <w:sz w:val="18"/>
                <w:szCs w:val="18"/>
              </w:rPr>
            </w:pPr>
            <w:r w:rsidRPr="00636A0C">
              <w:rPr>
                <w:sz w:val="18"/>
                <w:szCs w:val="18"/>
              </w:rPr>
              <w:t>Build an agent and sales staff performance review tool</w:t>
            </w:r>
          </w:p>
          <w:p w14:paraId="44190BF0" w14:textId="77777777" w:rsidR="00D562C1" w:rsidRPr="00636A0C" w:rsidRDefault="00D562C1" w:rsidP="00B50D3E">
            <w:pPr>
              <w:spacing w:before="60" w:after="60"/>
              <w:jc w:val="both"/>
              <w:rPr>
                <w:sz w:val="18"/>
                <w:szCs w:val="18"/>
              </w:rPr>
            </w:pPr>
            <w:r w:rsidRPr="00636A0C">
              <w:rPr>
                <w:sz w:val="18"/>
                <w:szCs w:val="18"/>
              </w:rPr>
              <w:t>Ascertain strengths / weaknesses of sales staff for new business and retention</w:t>
            </w:r>
          </w:p>
          <w:p w14:paraId="0FEBDF8A" w14:textId="77777777" w:rsidR="00D562C1" w:rsidRPr="00636A0C" w:rsidRDefault="00D562C1" w:rsidP="00B50D3E">
            <w:pPr>
              <w:spacing w:before="60" w:after="60"/>
              <w:ind w:left="0" w:firstLine="0"/>
              <w:jc w:val="both"/>
              <w:rPr>
                <w:sz w:val="18"/>
                <w:szCs w:val="18"/>
              </w:rPr>
            </w:pPr>
            <w:r w:rsidRPr="00636A0C">
              <w:rPr>
                <w:sz w:val="18"/>
                <w:szCs w:val="18"/>
              </w:rPr>
              <w:t>A traffic light report of new, retention, yield, time-to-close etc</w:t>
            </w:r>
          </w:p>
        </w:tc>
      </w:tr>
      <w:tr w:rsidR="00D562C1" w:rsidRPr="00636A0C" w14:paraId="08FA1AE0" w14:textId="77777777" w:rsidTr="00B50D3E">
        <w:tc>
          <w:tcPr>
            <w:tcW w:w="2235" w:type="dxa"/>
          </w:tcPr>
          <w:p w14:paraId="71B8ACBC" w14:textId="77777777" w:rsidR="00D562C1" w:rsidRPr="00636A0C" w:rsidRDefault="00D562C1" w:rsidP="00B50D3E">
            <w:pPr>
              <w:spacing w:before="60" w:after="60"/>
              <w:rPr>
                <w:b/>
                <w:sz w:val="18"/>
                <w:szCs w:val="18"/>
              </w:rPr>
            </w:pPr>
            <w:r w:rsidRPr="00636A0C">
              <w:rPr>
                <w:b/>
                <w:sz w:val="18"/>
                <w:szCs w:val="18"/>
              </w:rPr>
              <w:t>Status</w:t>
            </w:r>
          </w:p>
        </w:tc>
        <w:tc>
          <w:tcPr>
            <w:tcW w:w="7007" w:type="dxa"/>
          </w:tcPr>
          <w:p w14:paraId="54C79DB5" w14:textId="225F9C3D" w:rsidR="00D562C1" w:rsidRPr="00636A0C" w:rsidRDefault="00D562C1" w:rsidP="00B50D3E">
            <w:pPr>
              <w:spacing w:before="60" w:after="60"/>
              <w:ind w:left="0" w:firstLine="0"/>
              <w:rPr>
                <w:sz w:val="18"/>
                <w:szCs w:val="18"/>
              </w:rPr>
            </w:pPr>
            <w:r w:rsidRPr="00636A0C">
              <w:rPr>
                <w:sz w:val="18"/>
                <w:szCs w:val="18"/>
              </w:rPr>
              <w:t>Unknown</w:t>
            </w:r>
          </w:p>
        </w:tc>
      </w:tr>
    </w:tbl>
    <w:p w14:paraId="276ADA02" w14:textId="0C01C0CE" w:rsidR="00B50D3E" w:rsidRPr="00636A0C" w:rsidRDefault="00B50D3E" w:rsidP="00B50D3E">
      <w:pPr>
        <w:spacing w:after="0"/>
        <w:jc w:val="both"/>
        <w:rPr>
          <w:sz w:val="18"/>
          <w:szCs w:val="18"/>
        </w:rPr>
      </w:pPr>
    </w:p>
    <w:p w14:paraId="41EBB7CE" w14:textId="7CA870F7" w:rsidR="00B50D3E" w:rsidRDefault="00B50D3E" w:rsidP="00636A0C">
      <w:pPr>
        <w:spacing w:after="0"/>
        <w:ind w:left="720"/>
        <w:jc w:val="both"/>
        <w:rPr>
          <w:sz w:val="18"/>
          <w:szCs w:val="18"/>
        </w:rPr>
      </w:pPr>
      <w:r w:rsidRPr="00636A0C">
        <w:rPr>
          <w:sz w:val="18"/>
          <w:szCs w:val="18"/>
        </w:rPr>
        <w:t xml:space="preserve">Below demonstrates (where all green cells may be changed and modelled) </w:t>
      </w:r>
      <w:r w:rsidR="00636A0C" w:rsidRPr="00636A0C">
        <w:rPr>
          <w:sz w:val="18"/>
          <w:szCs w:val="18"/>
        </w:rPr>
        <w:t xml:space="preserve">the performance and contributions that an employee has made to their company.  In terms of </w:t>
      </w:r>
      <w:r w:rsidR="00636A0C" w:rsidRPr="00636A0C">
        <w:rPr>
          <w:b/>
          <w:bCs/>
          <w:sz w:val="18"/>
          <w:szCs w:val="18"/>
        </w:rPr>
        <w:t>New Business,</w:t>
      </w:r>
      <w:r w:rsidR="00636A0C" w:rsidRPr="00636A0C">
        <w:rPr>
          <w:sz w:val="18"/>
          <w:szCs w:val="18"/>
        </w:rPr>
        <w:t xml:space="preserve"> </w:t>
      </w:r>
      <w:r w:rsidR="00636A0C" w:rsidRPr="00636A0C">
        <w:rPr>
          <w:b/>
          <w:bCs/>
          <w:sz w:val="18"/>
          <w:szCs w:val="18"/>
        </w:rPr>
        <w:t>Client Retention</w:t>
      </w:r>
      <w:r w:rsidR="00636A0C" w:rsidRPr="00636A0C">
        <w:rPr>
          <w:sz w:val="18"/>
          <w:szCs w:val="18"/>
        </w:rPr>
        <w:t xml:space="preserve">, </w:t>
      </w:r>
      <w:r w:rsidR="00636A0C" w:rsidRPr="00636A0C">
        <w:rPr>
          <w:b/>
          <w:bCs/>
          <w:sz w:val="18"/>
          <w:szCs w:val="18"/>
        </w:rPr>
        <w:t>Net Income, Business Growth, Business Lost</w:t>
      </w:r>
      <w:r w:rsidR="00636A0C" w:rsidRPr="00636A0C">
        <w:rPr>
          <w:sz w:val="18"/>
          <w:szCs w:val="18"/>
        </w:rPr>
        <w:t>.   This is also compared to other employees</w:t>
      </w:r>
      <w:r w:rsidR="00C3487E">
        <w:rPr>
          <w:sz w:val="18"/>
          <w:szCs w:val="18"/>
        </w:rPr>
        <w:t xml:space="preserve"> performance thus</w:t>
      </w:r>
      <w:r w:rsidR="00636A0C" w:rsidRPr="00636A0C">
        <w:rPr>
          <w:sz w:val="18"/>
          <w:szCs w:val="18"/>
        </w:rPr>
        <w:t xml:space="preserve"> enabling contextual analysi</w:t>
      </w:r>
      <w:r w:rsidR="00572283">
        <w:rPr>
          <w:sz w:val="18"/>
          <w:szCs w:val="18"/>
        </w:rPr>
        <w:t>s.</w:t>
      </w:r>
    </w:p>
    <w:p w14:paraId="0F9978AB" w14:textId="77777777" w:rsidR="00636A0C" w:rsidRPr="00636A0C" w:rsidRDefault="00636A0C" w:rsidP="00636A0C">
      <w:pPr>
        <w:spacing w:after="0"/>
        <w:ind w:left="720"/>
        <w:jc w:val="both"/>
        <w:rPr>
          <w:sz w:val="10"/>
          <w:szCs w:val="10"/>
        </w:rPr>
      </w:pPr>
    </w:p>
    <w:p w14:paraId="5C64DB5E" w14:textId="232512F3" w:rsidR="00B50D3E" w:rsidRDefault="00574C7D" w:rsidP="00B50D3E">
      <w:pPr>
        <w:spacing w:after="0"/>
        <w:ind w:left="720"/>
        <w:jc w:val="both"/>
      </w:pPr>
      <w:r w:rsidRPr="00574C7D">
        <w:rPr>
          <w:noProof/>
        </w:rPr>
        <w:drawing>
          <wp:inline distT="0" distB="0" distL="0" distR="0" wp14:anchorId="5317F340" wp14:editId="07C8B429">
            <wp:extent cx="6196465" cy="2767965"/>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200829" cy="2769914"/>
                    </a:xfrm>
                    <a:prstGeom prst="rect">
                      <a:avLst/>
                    </a:prstGeom>
                  </pic:spPr>
                </pic:pic>
              </a:graphicData>
            </a:graphic>
          </wp:inline>
        </w:drawing>
      </w:r>
    </w:p>
    <w:p w14:paraId="16A0E8A2" w14:textId="77777777" w:rsidR="00636A0C" w:rsidRDefault="00636A0C" w:rsidP="00636A0C">
      <w:pPr>
        <w:spacing w:after="0"/>
        <w:ind w:left="720"/>
        <w:jc w:val="both"/>
        <w:rPr>
          <w:sz w:val="18"/>
          <w:szCs w:val="18"/>
        </w:rPr>
      </w:pPr>
    </w:p>
    <w:p w14:paraId="59F57A57" w14:textId="7F5FEA73" w:rsidR="00B50D3E" w:rsidRDefault="00636A0C" w:rsidP="00636A0C">
      <w:pPr>
        <w:spacing w:after="0"/>
        <w:ind w:left="720"/>
        <w:jc w:val="both"/>
      </w:pPr>
      <w:r w:rsidRPr="00636A0C">
        <w:rPr>
          <w:sz w:val="18"/>
          <w:szCs w:val="18"/>
        </w:rPr>
        <w:t xml:space="preserve">Below demonstrates (where all </w:t>
      </w:r>
      <w:r>
        <w:rPr>
          <w:sz w:val="18"/>
          <w:szCs w:val="18"/>
        </w:rPr>
        <w:t xml:space="preserve">light </w:t>
      </w:r>
      <w:r w:rsidRPr="00636A0C">
        <w:rPr>
          <w:sz w:val="18"/>
          <w:szCs w:val="18"/>
        </w:rPr>
        <w:t>green cells may be changed and modelled) the performance and contributions that an employee has made to their company</w:t>
      </w:r>
      <w:r>
        <w:rPr>
          <w:sz w:val="18"/>
          <w:szCs w:val="18"/>
        </w:rPr>
        <w:t xml:space="preserve"> is presented by means of a traffic light report.</w:t>
      </w:r>
      <w:r w:rsidRPr="00636A0C">
        <w:rPr>
          <w:sz w:val="18"/>
          <w:szCs w:val="18"/>
        </w:rPr>
        <w:t xml:space="preserve">  </w:t>
      </w:r>
      <w:r>
        <w:rPr>
          <w:sz w:val="18"/>
          <w:szCs w:val="18"/>
        </w:rPr>
        <w:t xml:space="preserve">This enables one to spot patterns in KPIs for </w:t>
      </w:r>
      <w:r w:rsidRPr="00636A0C">
        <w:rPr>
          <w:b/>
          <w:bCs/>
          <w:sz w:val="18"/>
          <w:szCs w:val="18"/>
        </w:rPr>
        <w:t>New Business,</w:t>
      </w:r>
      <w:r w:rsidRPr="00636A0C">
        <w:rPr>
          <w:sz w:val="18"/>
          <w:szCs w:val="18"/>
        </w:rPr>
        <w:t xml:space="preserve"> </w:t>
      </w:r>
      <w:r w:rsidRPr="00636A0C">
        <w:rPr>
          <w:b/>
          <w:bCs/>
          <w:sz w:val="18"/>
          <w:szCs w:val="18"/>
        </w:rPr>
        <w:t>Client Retention</w:t>
      </w:r>
      <w:r w:rsidRPr="00636A0C">
        <w:rPr>
          <w:sz w:val="18"/>
          <w:szCs w:val="18"/>
        </w:rPr>
        <w:t xml:space="preserve">, </w:t>
      </w:r>
      <w:r w:rsidRPr="00636A0C">
        <w:rPr>
          <w:b/>
          <w:bCs/>
          <w:sz w:val="18"/>
          <w:szCs w:val="18"/>
        </w:rPr>
        <w:t>Net Income, Business Growth, Business Lost</w:t>
      </w:r>
      <w:r>
        <w:rPr>
          <w:sz w:val="18"/>
          <w:szCs w:val="18"/>
        </w:rPr>
        <w:t xml:space="preserve"> by employee</w:t>
      </w:r>
    </w:p>
    <w:p w14:paraId="2DDDE9E6" w14:textId="533C3D4D" w:rsidR="00B50D3E" w:rsidRPr="00572283" w:rsidRDefault="00B50D3E" w:rsidP="00D562C1">
      <w:pPr>
        <w:spacing w:after="0"/>
        <w:jc w:val="both"/>
        <w:rPr>
          <w:sz w:val="4"/>
          <w:szCs w:val="4"/>
        </w:rPr>
      </w:pPr>
    </w:p>
    <w:p w14:paraId="5323B26F" w14:textId="1A6A4B4A" w:rsidR="00C3487E" w:rsidRPr="00572283" w:rsidRDefault="00574C7D" w:rsidP="00572283">
      <w:pPr>
        <w:spacing w:after="0"/>
        <w:ind w:left="720"/>
        <w:jc w:val="both"/>
      </w:pPr>
      <w:r w:rsidRPr="00574C7D">
        <w:rPr>
          <w:noProof/>
        </w:rPr>
        <w:drawing>
          <wp:inline distT="0" distB="0" distL="0" distR="0" wp14:anchorId="31AB9151" wp14:editId="5BE9262C">
            <wp:extent cx="6181200" cy="2221200"/>
            <wp:effectExtent l="0" t="0" r="0" b="8255"/>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181200" cy="2221200"/>
                    </a:xfrm>
                    <a:prstGeom prst="rect">
                      <a:avLst/>
                    </a:prstGeom>
                  </pic:spPr>
                </pic:pic>
              </a:graphicData>
            </a:graphic>
          </wp:inline>
        </w:drawing>
      </w:r>
    </w:p>
    <w:p w14:paraId="2329E816" w14:textId="77777777" w:rsidR="00AF1ED3" w:rsidRDefault="00DE0AA5" w:rsidP="00B96EBF">
      <w:pPr>
        <w:rPr>
          <w:rStyle w:val="Hyperlink"/>
          <w:b/>
          <w:bCs/>
          <w:sz w:val="12"/>
          <w:szCs w:val="12"/>
        </w:rPr>
      </w:pPr>
      <w:hyperlink r:id="rId95" w:history="1">
        <w:r w:rsidR="00D562C1" w:rsidRPr="00572283">
          <w:rPr>
            <w:rStyle w:val="Hyperlink"/>
            <w:b/>
            <w:bCs/>
            <w:sz w:val="12"/>
            <w:szCs w:val="12"/>
          </w:rPr>
          <w:t>Report Profiler.xlsb</w:t>
        </w:r>
      </w:hyperlink>
    </w:p>
    <w:p w14:paraId="31B972A8" w14:textId="212C06F5" w:rsidR="00AF1ED3" w:rsidRPr="00751D9F" w:rsidRDefault="00AF1ED3" w:rsidP="00736BB6">
      <w:pPr>
        <w:pStyle w:val="Heading1"/>
        <w:numPr>
          <w:ilvl w:val="0"/>
          <w:numId w:val="133"/>
        </w:numPr>
        <w:spacing w:before="0"/>
        <w:jc w:val="center"/>
        <w:rPr>
          <w:rFonts w:asciiTheme="minorHAnsi" w:hAnsiTheme="minorHAnsi"/>
          <w:b/>
          <w:bCs/>
          <w:sz w:val="28"/>
          <w:szCs w:val="28"/>
        </w:rPr>
      </w:pPr>
      <w:bookmarkStart w:id="133" w:name="_HR_–_CNSI"/>
      <w:bookmarkEnd w:id="133"/>
      <w:r w:rsidRPr="00254E8D">
        <w:rPr>
          <w:rFonts w:asciiTheme="minorHAnsi" w:hAnsiTheme="minorHAnsi"/>
          <w:b/>
          <w:bCs/>
          <w:sz w:val="28"/>
          <w:szCs w:val="28"/>
        </w:rPr>
        <w:lastRenderedPageBreak/>
        <w:t xml:space="preserve">  </w:t>
      </w:r>
      <w:bookmarkStart w:id="134" w:name="_Toc38030391"/>
      <w:r>
        <w:rPr>
          <w:rFonts w:asciiTheme="minorHAnsi" w:hAnsiTheme="minorHAnsi"/>
          <w:b/>
          <w:bCs/>
          <w:sz w:val="28"/>
          <w:szCs w:val="28"/>
        </w:rPr>
        <w:t>HR – CNSI UTILISATION TOOL</w:t>
      </w:r>
      <w:bookmarkEnd w:id="134"/>
    </w:p>
    <w:p w14:paraId="327054D9" w14:textId="77777777" w:rsidR="00AF1ED3" w:rsidRPr="00572283" w:rsidRDefault="00AF1ED3" w:rsidP="00AF1ED3">
      <w:pPr>
        <w:rPr>
          <w:sz w:val="16"/>
          <w:szCs w:val="16"/>
        </w:rPr>
      </w:pPr>
    </w:p>
    <w:p w14:paraId="298388B5" w14:textId="77777777" w:rsidR="00AF1ED3" w:rsidRPr="00C81B0D" w:rsidRDefault="00AF1ED3" w:rsidP="00AF1ED3">
      <w:pPr>
        <w:spacing w:after="0"/>
        <w:jc w:val="both"/>
        <w:rPr>
          <w:sz w:val="12"/>
          <w:szCs w:val="12"/>
        </w:rPr>
      </w:pPr>
    </w:p>
    <w:p w14:paraId="3C54244E" w14:textId="443395BF" w:rsidR="00AF1ED3" w:rsidRDefault="00AF1ED3" w:rsidP="00AF1ED3">
      <w:pPr>
        <w:spacing w:after="0"/>
        <w:jc w:val="both"/>
      </w:pPr>
      <w:r>
        <w:t xml:space="preserve">Data </w:t>
      </w:r>
      <w:r w:rsidR="007C40AC">
        <w:t>is</w:t>
      </w:r>
      <w:r>
        <w:t xml:space="preserve"> extracted from SAP – as per current process.  The extracted </w:t>
      </w:r>
      <w:r>
        <w:rPr>
          <w:i/>
        </w:rPr>
        <w:t xml:space="preserve">Excel </w:t>
      </w:r>
      <w:r>
        <w:t xml:space="preserve">file format would be just copied into the product.   The </w:t>
      </w:r>
      <w:r>
        <w:rPr>
          <w:i/>
        </w:rPr>
        <w:t>algorithms</w:t>
      </w:r>
      <w:r>
        <w:t xml:space="preserve"> built (all in macro free </w:t>
      </w:r>
      <w:r>
        <w:rPr>
          <w:i/>
        </w:rPr>
        <w:t>Excel</w:t>
      </w:r>
      <w:r>
        <w:t xml:space="preserve"> formulae) will automatically take care of the following:</w:t>
      </w:r>
    </w:p>
    <w:p w14:paraId="0301A8AB" w14:textId="77777777" w:rsidR="00AF1ED3" w:rsidRDefault="00AF1ED3" w:rsidP="00AF1ED3">
      <w:pPr>
        <w:spacing w:after="0"/>
        <w:jc w:val="both"/>
      </w:pPr>
    </w:p>
    <w:p w14:paraId="71B063E9" w14:textId="77777777" w:rsidR="00AF1ED3" w:rsidRDefault="00AF1ED3" w:rsidP="00736BB6">
      <w:pPr>
        <w:pStyle w:val="ListParagraph"/>
        <w:numPr>
          <w:ilvl w:val="0"/>
          <w:numId w:val="92"/>
        </w:numPr>
        <w:spacing w:after="0" w:line="240" w:lineRule="auto"/>
        <w:contextualSpacing w:val="0"/>
        <w:jc w:val="both"/>
      </w:pPr>
      <w:r w:rsidRPr="007900FF">
        <w:rPr>
          <w:b/>
        </w:rPr>
        <w:t>Activit</w:t>
      </w:r>
      <w:r>
        <w:rPr>
          <w:b/>
        </w:rPr>
        <w:t>y/WBS line items</w:t>
      </w:r>
      <w:r>
        <w:t xml:space="preserve"> generated for each employee</w:t>
      </w:r>
    </w:p>
    <w:p w14:paraId="16F5DFE7" w14:textId="77777777" w:rsidR="00AF1ED3" w:rsidRDefault="00AF1ED3" w:rsidP="00736BB6">
      <w:pPr>
        <w:pStyle w:val="ListParagraph"/>
        <w:numPr>
          <w:ilvl w:val="0"/>
          <w:numId w:val="92"/>
        </w:numPr>
        <w:spacing w:after="0" w:line="240" w:lineRule="auto"/>
        <w:contextualSpacing w:val="0"/>
        <w:jc w:val="both"/>
      </w:pPr>
      <w:r>
        <w:rPr>
          <w:b/>
        </w:rPr>
        <w:t>Groupings</w:t>
      </w:r>
      <w:r>
        <w:t xml:space="preserve"> arranged as per </w:t>
      </w:r>
      <w:r>
        <w:rPr>
          <w:b/>
        </w:rPr>
        <w:t>BAU, Leave, O&amp;A, Project</w:t>
      </w:r>
      <w:r>
        <w:t xml:space="preserve"> </w:t>
      </w:r>
      <w:r w:rsidRPr="007900FF">
        <w:sym w:font="Wingdings" w:char="F0E8"/>
      </w:r>
      <w:r>
        <w:t xml:space="preserve"> organising the report by these sections</w:t>
      </w:r>
    </w:p>
    <w:p w14:paraId="719B6DDE" w14:textId="77777777" w:rsidR="00AF1ED3" w:rsidRDefault="00AF1ED3" w:rsidP="00736BB6">
      <w:pPr>
        <w:pStyle w:val="ListParagraph"/>
        <w:numPr>
          <w:ilvl w:val="0"/>
          <w:numId w:val="92"/>
        </w:numPr>
        <w:spacing w:after="0" w:line="240" w:lineRule="auto"/>
        <w:contextualSpacing w:val="0"/>
        <w:jc w:val="both"/>
      </w:pPr>
      <w:r>
        <w:rPr>
          <w:b/>
        </w:rPr>
        <w:t>Rolling 12 month time frame</w:t>
      </w:r>
      <w:r>
        <w:t xml:space="preserve"> commencing with the current month going back 12 months</w:t>
      </w:r>
    </w:p>
    <w:p w14:paraId="72D2CC64" w14:textId="77777777" w:rsidR="00AF1ED3" w:rsidRDefault="00AF1ED3" w:rsidP="00736BB6">
      <w:pPr>
        <w:pStyle w:val="ListParagraph"/>
        <w:numPr>
          <w:ilvl w:val="0"/>
          <w:numId w:val="92"/>
        </w:numPr>
        <w:spacing w:after="0" w:line="240" w:lineRule="auto"/>
        <w:contextualSpacing w:val="0"/>
        <w:jc w:val="both"/>
      </w:pPr>
      <w:r>
        <w:rPr>
          <w:b/>
        </w:rPr>
        <w:t>Department summaries</w:t>
      </w:r>
      <w:r>
        <w:t xml:space="preserve"> – tab(s) summarising a set of predefined employees making up a group</w:t>
      </w:r>
    </w:p>
    <w:p w14:paraId="1BF80427" w14:textId="77777777" w:rsidR="00AF1ED3" w:rsidRDefault="00AF1ED3" w:rsidP="00736BB6">
      <w:pPr>
        <w:pStyle w:val="ListParagraph"/>
        <w:numPr>
          <w:ilvl w:val="0"/>
          <w:numId w:val="92"/>
        </w:numPr>
        <w:spacing w:after="0" w:line="240" w:lineRule="auto"/>
        <w:contextualSpacing w:val="0"/>
        <w:jc w:val="both"/>
      </w:pPr>
      <w:r>
        <w:rPr>
          <w:b/>
        </w:rPr>
        <w:t>Additions</w:t>
      </w:r>
      <w:r>
        <w:t xml:space="preserve"> made easy by simply defining a tab name and associated employees</w:t>
      </w:r>
    </w:p>
    <w:p w14:paraId="14C40E55" w14:textId="77777777" w:rsidR="00AF1ED3" w:rsidRDefault="00AF1ED3" w:rsidP="00736BB6">
      <w:pPr>
        <w:pStyle w:val="ListParagraph"/>
        <w:numPr>
          <w:ilvl w:val="0"/>
          <w:numId w:val="92"/>
        </w:numPr>
        <w:spacing w:after="0" w:line="240" w:lineRule="auto"/>
        <w:contextualSpacing w:val="0"/>
        <w:jc w:val="both"/>
      </w:pPr>
      <w:r>
        <w:rPr>
          <w:b/>
        </w:rPr>
        <w:t xml:space="preserve">Deletions </w:t>
      </w:r>
      <w:r>
        <w:t>made easy by simply defining which tab(s) are no longer required for reporting</w:t>
      </w:r>
    </w:p>
    <w:p w14:paraId="40669544" w14:textId="77777777" w:rsidR="00AF1ED3" w:rsidRDefault="00AF1ED3" w:rsidP="00736BB6">
      <w:pPr>
        <w:pStyle w:val="ListParagraph"/>
        <w:numPr>
          <w:ilvl w:val="0"/>
          <w:numId w:val="92"/>
        </w:numPr>
        <w:spacing w:after="0" w:line="240" w:lineRule="auto"/>
        <w:contextualSpacing w:val="0"/>
        <w:jc w:val="both"/>
      </w:pPr>
      <w:r>
        <w:rPr>
          <w:b/>
        </w:rPr>
        <w:t xml:space="preserve">Exception / Error </w:t>
      </w:r>
      <w:r>
        <w:t>reporting – When SAP extract formats change and corruption of input data</w:t>
      </w:r>
    </w:p>
    <w:p w14:paraId="3A7928FF" w14:textId="77777777" w:rsidR="00AF1ED3" w:rsidRPr="005F5DA9" w:rsidRDefault="00AF1ED3" w:rsidP="00AF1ED3">
      <w:pPr>
        <w:pStyle w:val="ListParagraph"/>
        <w:ind w:left="360"/>
        <w:jc w:val="both"/>
      </w:pPr>
    </w:p>
    <w:p w14:paraId="55268990" w14:textId="77777777" w:rsidR="00AF1ED3" w:rsidRPr="005F5DA9" w:rsidRDefault="00AF1ED3" w:rsidP="00736BB6">
      <w:pPr>
        <w:pStyle w:val="ListParagraph"/>
        <w:numPr>
          <w:ilvl w:val="0"/>
          <w:numId w:val="92"/>
        </w:numPr>
        <w:spacing w:after="0" w:line="240" w:lineRule="auto"/>
        <w:contextualSpacing w:val="0"/>
        <w:jc w:val="both"/>
      </w:pPr>
      <w:r>
        <w:rPr>
          <w:b/>
        </w:rPr>
        <w:t>Starting up a new group made easy</w:t>
      </w:r>
      <w:r>
        <w:t xml:space="preserve"> – Import the data.  Then simply name the tabs to your liking</w:t>
      </w:r>
    </w:p>
    <w:p w14:paraId="42784BBA" w14:textId="77777777" w:rsidR="00AF1ED3" w:rsidRPr="005F5DA9" w:rsidRDefault="00AF1ED3" w:rsidP="00AF1ED3">
      <w:pPr>
        <w:pStyle w:val="ListParagraph"/>
        <w:ind w:left="360"/>
        <w:jc w:val="both"/>
      </w:pPr>
    </w:p>
    <w:p w14:paraId="1BFE066C" w14:textId="77777777" w:rsidR="00AF1ED3" w:rsidRPr="005F5DA9" w:rsidRDefault="00AF1ED3" w:rsidP="00736BB6">
      <w:pPr>
        <w:pStyle w:val="ListParagraph"/>
        <w:numPr>
          <w:ilvl w:val="0"/>
          <w:numId w:val="92"/>
        </w:numPr>
        <w:spacing w:after="0" w:line="240" w:lineRule="auto"/>
        <w:contextualSpacing w:val="0"/>
        <w:jc w:val="both"/>
      </w:pPr>
      <w:r w:rsidRPr="005F5DA9">
        <w:rPr>
          <w:b/>
          <w:i/>
        </w:rPr>
        <w:t>Business Intelligence</w:t>
      </w:r>
      <w:r w:rsidRPr="005F5DA9">
        <w:rPr>
          <w:b/>
        </w:rPr>
        <w:t xml:space="preserve"> </w:t>
      </w:r>
      <w:r>
        <w:t>allowing the drilling down and analytics (as demonstrated) of data collected</w:t>
      </w:r>
    </w:p>
    <w:p w14:paraId="7B492DA1" w14:textId="43E887BB" w:rsidR="00AF1ED3" w:rsidRDefault="00AF1ED3" w:rsidP="00AF1ED3">
      <w:pPr>
        <w:spacing w:after="0"/>
        <w:jc w:val="both"/>
      </w:pPr>
    </w:p>
    <w:p w14:paraId="4AABED65" w14:textId="4B783783" w:rsidR="00AF1ED3" w:rsidRDefault="00AF1ED3" w:rsidP="00AF1ED3">
      <w:pPr>
        <w:spacing w:after="0"/>
        <w:jc w:val="both"/>
      </w:pPr>
      <w:r>
        <w:t>All light green cells may be changed to model outcomes</w:t>
      </w:r>
    </w:p>
    <w:p w14:paraId="5DF66AAA" w14:textId="77777777" w:rsidR="00AF1ED3" w:rsidRDefault="00AF1ED3" w:rsidP="00AF1ED3">
      <w:pPr>
        <w:spacing w:after="0"/>
        <w:jc w:val="both"/>
      </w:pPr>
    </w:p>
    <w:p w14:paraId="32A05781" w14:textId="26F1DF6B" w:rsidR="00AF1ED3" w:rsidRDefault="00AF1ED3" w:rsidP="00AF1ED3">
      <w:pPr>
        <w:spacing w:after="0"/>
        <w:jc w:val="both"/>
      </w:pPr>
      <w:r w:rsidRPr="00AF1ED3">
        <w:rPr>
          <w:noProof/>
        </w:rPr>
        <w:drawing>
          <wp:inline distT="0" distB="0" distL="0" distR="0" wp14:anchorId="45816E6D" wp14:editId="4856C5A1">
            <wp:extent cx="6645910" cy="3001010"/>
            <wp:effectExtent l="0" t="0" r="2540" b="8890"/>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6645910" cy="3001010"/>
                    </a:xfrm>
                    <a:prstGeom prst="rect">
                      <a:avLst/>
                    </a:prstGeom>
                    <a:noFill/>
                    <a:ln>
                      <a:noFill/>
                    </a:ln>
                  </pic:spPr>
                </pic:pic>
              </a:graphicData>
            </a:graphic>
          </wp:inline>
        </w:drawing>
      </w:r>
    </w:p>
    <w:p w14:paraId="416875DF" w14:textId="77777777" w:rsidR="00AF1ED3" w:rsidRDefault="00AF1ED3" w:rsidP="00AF1ED3">
      <w:pPr>
        <w:spacing w:after="0"/>
        <w:jc w:val="both"/>
      </w:pPr>
    </w:p>
    <w:p w14:paraId="73FACAF2" w14:textId="2C3A7795" w:rsidR="00F234C2" w:rsidRPr="00AF1ED3" w:rsidRDefault="00DE0AA5" w:rsidP="00B96EBF">
      <w:pPr>
        <w:rPr>
          <w:rStyle w:val="Hyperlink"/>
          <w:b/>
          <w:bCs/>
          <w:sz w:val="12"/>
          <w:szCs w:val="12"/>
        </w:rPr>
      </w:pPr>
      <w:hyperlink r:id="rId97" w:history="1">
        <w:r w:rsidR="00C553CA" w:rsidRPr="00C553CA">
          <w:rPr>
            <w:rStyle w:val="Hyperlink"/>
            <w:b/>
            <w:bCs/>
            <w:sz w:val="12"/>
            <w:szCs w:val="12"/>
          </w:rPr>
          <w:t>CNSI Utilisation May2013-Apr2014.xlsb</w:t>
        </w:r>
      </w:hyperlink>
      <w:r w:rsidR="00D562C1" w:rsidRPr="00572283">
        <w:rPr>
          <w:b/>
          <w:bCs/>
          <w:sz w:val="12"/>
          <w:szCs w:val="12"/>
        </w:rPr>
        <w:br w:type="page"/>
      </w:r>
    </w:p>
    <w:p w14:paraId="76559C62" w14:textId="692F9733" w:rsidR="00F234C2" w:rsidRPr="00787BAF" w:rsidRDefault="00F234C2" w:rsidP="00736BB6">
      <w:pPr>
        <w:pStyle w:val="Heading1"/>
        <w:numPr>
          <w:ilvl w:val="0"/>
          <w:numId w:val="134"/>
        </w:numPr>
        <w:spacing w:before="0"/>
        <w:jc w:val="center"/>
        <w:rPr>
          <w:rFonts w:asciiTheme="minorHAnsi" w:hAnsiTheme="minorHAnsi"/>
          <w:b/>
          <w:bCs/>
        </w:rPr>
      </w:pPr>
      <w:bookmarkStart w:id="135" w:name="_MANUFACTURING_–_PLANT_1"/>
      <w:bookmarkStart w:id="136" w:name="_Toc38030392"/>
      <w:bookmarkEnd w:id="135"/>
      <w:r w:rsidRPr="00787BAF">
        <w:rPr>
          <w:rFonts w:asciiTheme="minorHAnsi" w:hAnsiTheme="minorHAnsi"/>
          <w:b/>
          <w:bCs/>
        </w:rPr>
        <w:lastRenderedPageBreak/>
        <w:t>MANUFACTURING – PLANT PROCESS IMPROVEMENT</w:t>
      </w:r>
      <w:bookmarkEnd w:id="136"/>
    </w:p>
    <w:p w14:paraId="4D5D4AF2" w14:textId="77777777" w:rsidR="00F234C2" w:rsidRPr="00787BAF" w:rsidRDefault="00F234C2" w:rsidP="00F234C2">
      <w:pPr>
        <w:tabs>
          <w:tab w:val="left" w:pos="9015"/>
        </w:tabs>
        <w:spacing w:after="0" w:line="240" w:lineRule="auto"/>
        <w:jc w:val="both"/>
        <w:rPr>
          <w:b/>
          <w:bCs/>
          <w:sz w:val="16"/>
          <w:szCs w:val="16"/>
        </w:rPr>
      </w:pPr>
    </w:p>
    <w:p w14:paraId="0F10FCC2" w14:textId="2088D7BA" w:rsidR="00F234C2" w:rsidRPr="00225E6F" w:rsidRDefault="00F234C2" w:rsidP="00F234C2">
      <w:pPr>
        <w:tabs>
          <w:tab w:val="left" w:pos="9015"/>
        </w:tabs>
        <w:spacing w:after="0" w:line="240" w:lineRule="auto"/>
        <w:jc w:val="both"/>
        <w:rPr>
          <w:sz w:val="20"/>
          <w:szCs w:val="20"/>
        </w:rPr>
      </w:pPr>
      <w:r>
        <w:rPr>
          <w:b/>
          <w:bCs/>
          <w:sz w:val="20"/>
          <w:szCs w:val="20"/>
        </w:rPr>
        <w:t xml:space="preserve">Plant process improvement – Streamlining </w:t>
      </w:r>
      <w:r w:rsidRPr="00611A83">
        <w:rPr>
          <w:b/>
          <w:bCs/>
          <w:sz w:val="20"/>
          <w:szCs w:val="20"/>
        </w:rPr>
        <w:t>Production</w:t>
      </w:r>
      <w:r>
        <w:rPr>
          <w:sz w:val="20"/>
          <w:szCs w:val="20"/>
        </w:rPr>
        <w:t xml:space="preserve">.  </w:t>
      </w:r>
      <w:r w:rsidRPr="00611A83">
        <w:rPr>
          <w:sz w:val="20"/>
          <w:szCs w:val="20"/>
        </w:rPr>
        <w:t>Interrogates</w:t>
      </w:r>
      <w:r>
        <w:rPr>
          <w:sz w:val="20"/>
          <w:szCs w:val="20"/>
        </w:rPr>
        <w:t xml:space="preserve"> and maps the manufacturing lifecycle for wastage of various plants along i</w:t>
      </w:r>
      <w:r w:rsidR="00883C67">
        <w:rPr>
          <w:sz w:val="20"/>
          <w:szCs w:val="20"/>
        </w:rPr>
        <w:t>t</w:t>
      </w:r>
      <w:r>
        <w:rPr>
          <w:sz w:val="20"/>
          <w:szCs w:val="20"/>
        </w:rPr>
        <w:t>s production life cycle.  Manufacturing life cycle data is captured commencing with the supply of raw materials, its storage, its release of stored material versus direct supply of material to plant, its preparation (cleaning / purifying), its preassembly, its processing, storage of final product and distribution. A graph is produced and a detailed table supporting the analysis.</w:t>
      </w:r>
    </w:p>
    <w:p w14:paraId="19BD65F6" w14:textId="77777777" w:rsidR="00F234C2" w:rsidRPr="008E1B6C" w:rsidRDefault="00F234C2" w:rsidP="00F234C2">
      <w:pPr>
        <w:tabs>
          <w:tab w:val="left" w:pos="9015"/>
        </w:tabs>
        <w:spacing w:after="0" w:line="240" w:lineRule="auto"/>
        <w:jc w:val="both"/>
        <w:rPr>
          <w:sz w:val="10"/>
          <w:szCs w:val="10"/>
        </w:rPr>
      </w:pPr>
      <w:r>
        <w:rPr>
          <w:sz w:val="10"/>
          <w:szCs w:val="10"/>
        </w:rPr>
        <w:t xml:space="preserve"> </w:t>
      </w:r>
    </w:p>
    <w:p w14:paraId="11FD4CC9" w14:textId="77777777" w:rsidR="00F234C2" w:rsidRDefault="00F234C2" w:rsidP="00F234C2">
      <w:pPr>
        <w:tabs>
          <w:tab w:val="left" w:pos="9015"/>
        </w:tabs>
        <w:spacing w:after="0" w:line="240" w:lineRule="auto"/>
        <w:jc w:val="both"/>
        <w:rPr>
          <w:sz w:val="20"/>
          <w:szCs w:val="20"/>
        </w:rPr>
      </w:pPr>
      <w:r>
        <w:rPr>
          <w:sz w:val="20"/>
          <w:szCs w:val="20"/>
        </w:rPr>
        <w:t>We can nominate any time frame, any part of the manufacturing cycle and filter % tolerance-wastage we wish to isolate.   This product was used and identified the ‘Wednesday-Effect’ in the manufacturing cycle.  This was subsequently investigated.</w:t>
      </w:r>
    </w:p>
    <w:p w14:paraId="3D777A42" w14:textId="77777777" w:rsidR="00F234C2" w:rsidRPr="009C7AEA" w:rsidRDefault="00F234C2" w:rsidP="00F234C2">
      <w:pPr>
        <w:tabs>
          <w:tab w:val="left" w:pos="9015"/>
        </w:tabs>
        <w:spacing w:after="0" w:line="240" w:lineRule="auto"/>
        <w:jc w:val="both"/>
        <w:rPr>
          <w:sz w:val="10"/>
          <w:szCs w:val="10"/>
        </w:rPr>
      </w:pPr>
    </w:p>
    <w:p w14:paraId="2B9A1B82" w14:textId="77777777" w:rsidR="00F234C2" w:rsidRDefault="00F234C2" w:rsidP="00F234C2">
      <w:pPr>
        <w:tabs>
          <w:tab w:val="left" w:pos="9015"/>
        </w:tabs>
        <w:spacing w:after="0" w:line="240" w:lineRule="auto"/>
        <w:jc w:val="both"/>
        <w:rPr>
          <w:sz w:val="10"/>
          <w:szCs w:val="10"/>
        </w:rPr>
      </w:pPr>
    </w:p>
    <w:p w14:paraId="521E026C" w14:textId="77777777" w:rsidR="00F234C2" w:rsidRPr="00615DCE" w:rsidRDefault="00F234C2" w:rsidP="00F234C2">
      <w:pPr>
        <w:tabs>
          <w:tab w:val="left" w:pos="9015"/>
        </w:tabs>
        <w:spacing w:after="0" w:line="240" w:lineRule="auto"/>
        <w:jc w:val="both"/>
        <w:rPr>
          <w:sz w:val="10"/>
          <w:szCs w:val="10"/>
        </w:rPr>
      </w:pPr>
      <w:r w:rsidRPr="006D49AD">
        <w:rPr>
          <w:noProof/>
        </w:rPr>
        <w:drawing>
          <wp:inline distT="0" distB="0" distL="0" distR="0" wp14:anchorId="3A1B8CE4" wp14:editId="4DF8DAE6">
            <wp:extent cx="6645910" cy="329057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645910" cy="3290570"/>
                    </a:xfrm>
                    <a:prstGeom prst="rect">
                      <a:avLst/>
                    </a:prstGeom>
                    <a:noFill/>
                    <a:ln>
                      <a:noFill/>
                    </a:ln>
                  </pic:spPr>
                </pic:pic>
              </a:graphicData>
            </a:graphic>
          </wp:inline>
        </w:drawing>
      </w:r>
    </w:p>
    <w:p w14:paraId="644FCBEA" w14:textId="77777777" w:rsidR="00F234C2" w:rsidRDefault="00F234C2" w:rsidP="00F234C2">
      <w:pPr>
        <w:tabs>
          <w:tab w:val="left" w:pos="9015"/>
        </w:tabs>
        <w:spacing w:after="0" w:line="240" w:lineRule="auto"/>
        <w:jc w:val="both"/>
        <w:rPr>
          <w:sz w:val="20"/>
          <w:szCs w:val="20"/>
        </w:rPr>
      </w:pPr>
    </w:p>
    <w:p w14:paraId="28977D8C" w14:textId="77777777" w:rsidR="00D34B20" w:rsidRPr="00FE02BD" w:rsidRDefault="00DE0AA5" w:rsidP="00FA3094">
      <w:pPr>
        <w:tabs>
          <w:tab w:val="left" w:pos="9015"/>
        </w:tabs>
        <w:spacing w:after="0" w:line="240" w:lineRule="auto"/>
        <w:jc w:val="both"/>
        <w:rPr>
          <w:rStyle w:val="Hyperlink"/>
          <w:b/>
          <w:bCs/>
          <w:sz w:val="16"/>
          <w:szCs w:val="16"/>
        </w:rPr>
      </w:pPr>
      <w:hyperlink r:id="rId99" w:history="1">
        <w:r w:rsidR="00F234C2" w:rsidRPr="00FE02BD">
          <w:rPr>
            <w:rStyle w:val="Hyperlink"/>
            <w:b/>
            <w:bCs/>
            <w:sz w:val="16"/>
            <w:szCs w:val="16"/>
          </w:rPr>
          <w:t>Manufacturing Plant Profiler.xlsb</w:t>
        </w:r>
      </w:hyperlink>
    </w:p>
    <w:p w14:paraId="746EEE7F" w14:textId="77777777" w:rsidR="00807B65" w:rsidRDefault="00807B65">
      <w:pPr>
        <w:rPr>
          <w:rStyle w:val="Hyperlink"/>
          <w:b/>
          <w:bCs/>
          <w:sz w:val="12"/>
          <w:szCs w:val="12"/>
        </w:rPr>
      </w:pPr>
      <w:r>
        <w:rPr>
          <w:rStyle w:val="Hyperlink"/>
          <w:b/>
          <w:bCs/>
          <w:sz w:val="12"/>
          <w:szCs w:val="12"/>
        </w:rPr>
        <w:br w:type="page"/>
      </w:r>
    </w:p>
    <w:p w14:paraId="5EC066A9" w14:textId="505FDF79" w:rsidR="00807B65" w:rsidRPr="00787BAF" w:rsidRDefault="00807B65" w:rsidP="00736BB6">
      <w:pPr>
        <w:pStyle w:val="Heading1"/>
        <w:numPr>
          <w:ilvl w:val="0"/>
          <w:numId w:val="134"/>
        </w:numPr>
        <w:spacing w:before="0"/>
        <w:jc w:val="center"/>
        <w:rPr>
          <w:rFonts w:asciiTheme="minorHAnsi" w:hAnsiTheme="minorHAnsi"/>
          <w:b/>
          <w:bCs/>
        </w:rPr>
      </w:pPr>
      <w:bookmarkStart w:id="137" w:name="_MANUFACTURING_–_SCHEDULING"/>
      <w:bookmarkStart w:id="138" w:name="_Toc38030393"/>
      <w:bookmarkEnd w:id="137"/>
      <w:r w:rsidRPr="00787BAF">
        <w:rPr>
          <w:rFonts w:asciiTheme="minorHAnsi" w:hAnsiTheme="minorHAnsi"/>
          <w:b/>
          <w:bCs/>
        </w:rPr>
        <w:lastRenderedPageBreak/>
        <w:t xml:space="preserve">MANUFACTURING – </w:t>
      </w:r>
      <w:r>
        <w:rPr>
          <w:rFonts w:asciiTheme="minorHAnsi" w:hAnsiTheme="minorHAnsi"/>
          <w:b/>
          <w:bCs/>
        </w:rPr>
        <w:t>SCHEDULING OF BAKING</w:t>
      </w:r>
      <w:bookmarkEnd w:id="138"/>
    </w:p>
    <w:p w14:paraId="162F4A39" w14:textId="77777777" w:rsidR="00807B65" w:rsidRPr="00787BAF" w:rsidRDefault="00807B65" w:rsidP="00807B65">
      <w:pPr>
        <w:tabs>
          <w:tab w:val="left" w:pos="9015"/>
        </w:tabs>
        <w:spacing w:after="0" w:line="240" w:lineRule="auto"/>
        <w:jc w:val="both"/>
        <w:rPr>
          <w:b/>
          <w:bCs/>
          <w:sz w:val="16"/>
          <w:szCs w:val="16"/>
        </w:rPr>
      </w:pPr>
    </w:p>
    <w:p w14:paraId="65E66066" w14:textId="77777777" w:rsidR="00EE257F" w:rsidRDefault="00EE257F" w:rsidP="00807B65">
      <w:pPr>
        <w:tabs>
          <w:tab w:val="left" w:pos="9015"/>
        </w:tabs>
        <w:spacing w:after="0" w:line="240" w:lineRule="auto"/>
        <w:jc w:val="both"/>
        <w:rPr>
          <w:b/>
          <w:bCs/>
          <w:sz w:val="20"/>
          <w:szCs w:val="20"/>
        </w:rPr>
      </w:pPr>
    </w:p>
    <w:p w14:paraId="2F3F249B" w14:textId="7287FC49" w:rsidR="00807B65" w:rsidRDefault="00807B65" w:rsidP="00807B65">
      <w:pPr>
        <w:tabs>
          <w:tab w:val="left" w:pos="9015"/>
        </w:tabs>
        <w:spacing w:after="0" w:line="240" w:lineRule="auto"/>
        <w:jc w:val="both"/>
        <w:rPr>
          <w:sz w:val="20"/>
          <w:szCs w:val="20"/>
        </w:rPr>
      </w:pPr>
      <w:r>
        <w:rPr>
          <w:b/>
          <w:bCs/>
          <w:sz w:val="20"/>
          <w:szCs w:val="20"/>
        </w:rPr>
        <w:t xml:space="preserve">Plant process improvement – Streamlining </w:t>
      </w:r>
      <w:r w:rsidRPr="00611A83">
        <w:rPr>
          <w:b/>
          <w:bCs/>
          <w:sz w:val="20"/>
          <w:szCs w:val="20"/>
        </w:rPr>
        <w:t>Production</w:t>
      </w:r>
      <w:r>
        <w:rPr>
          <w:sz w:val="20"/>
          <w:szCs w:val="20"/>
        </w:rPr>
        <w:t>.  This product was designed to work with the baking lifecycle.   From sales projections, order received from customer, equipment productivity, equipment downtime, product mix</w:t>
      </w:r>
      <w:r w:rsidR="00EE257F">
        <w:rPr>
          <w:sz w:val="20"/>
          <w:szCs w:val="20"/>
        </w:rPr>
        <w:t xml:space="preserve"> for ovens, etc…   it will build an optimised baking schedule for the baker.  </w:t>
      </w:r>
    </w:p>
    <w:p w14:paraId="652D6346" w14:textId="194655D7" w:rsidR="00EE257F" w:rsidRDefault="00EE257F" w:rsidP="00807B65">
      <w:pPr>
        <w:tabs>
          <w:tab w:val="left" w:pos="9015"/>
        </w:tabs>
        <w:spacing w:after="0" w:line="240" w:lineRule="auto"/>
        <w:jc w:val="both"/>
        <w:rPr>
          <w:sz w:val="20"/>
          <w:szCs w:val="20"/>
        </w:rPr>
      </w:pPr>
    </w:p>
    <w:p w14:paraId="3A57D1AD" w14:textId="653C44C3" w:rsidR="00EE257F" w:rsidRPr="00225E6F" w:rsidRDefault="00EE257F" w:rsidP="00807B65">
      <w:pPr>
        <w:tabs>
          <w:tab w:val="left" w:pos="9015"/>
        </w:tabs>
        <w:spacing w:after="0" w:line="240" w:lineRule="auto"/>
        <w:jc w:val="both"/>
        <w:rPr>
          <w:sz w:val="20"/>
          <w:szCs w:val="20"/>
        </w:rPr>
      </w:pPr>
      <w:r>
        <w:rPr>
          <w:sz w:val="20"/>
          <w:szCs w:val="20"/>
        </w:rPr>
        <w:t>That is, what products to bake first with which oven and when.</w:t>
      </w:r>
    </w:p>
    <w:p w14:paraId="246C151E" w14:textId="77777777" w:rsidR="00807B65" w:rsidRPr="008E1B6C" w:rsidRDefault="00807B65" w:rsidP="00807B65">
      <w:pPr>
        <w:tabs>
          <w:tab w:val="left" w:pos="9015"/>
        </w:tabs>
        <w:spacing w:after="0" w:line="240" w:lineRule="auto"/>
        <w:jc w:val="both"/>
        <w:rPr>
          <w:sz w:val="10"/>
          <w:szCs w:val="10"/>
        </w:rPr>
      </w:pPr>
      <w:r>
        <w:rPr>
          <w:sz w:val="10"/>
          <w:szCs w:val="10"/>
        </w:rPr>
        <w:t xml:space="preserve"> </w:t>
      </w:r>
    </w:p>
    <w:p w14:paraId="6172EC53" w14:textId="7F6C2302" w:rsidR="00807B65" w:rsidRDefault="00EE257F" w:rsidP="00807B65">
      <w:pPr>
        <w:tabs>
          <w:tab w:val="left" w:pos="9015"/>
        </w:tabs>
        <w:spacing w:after="0" w:line="240" w:lineRule="auto"/>
        <w:jc w:val="both"/>
        <w:rPr>
          <w:sz w:val="20"/>
          <w:szCs w:val="20"/>
        </w:rPr>
      </w:pPr>
      <w:r>
        <w:rPr>
          <w:sz w:val="20"/>
          <w:szCs w:val="20"/>
        </w:rPr>
        <w:t>Below is the architecture to drive these outcomes.</w:t>
      </w:r>
    </w:p>
    <w:p w14:paraId="10E1107C" w14:textId="77777777" w:rsidR="00807B65" w:rsidRPr="009C7AEA" w:rsidRDefault="00807B65" w:rsidP="00807B65">
      <w:pPr>
        <w:tabs>
          <w:tab w:val="left" w:pos="9015"/>
        </w:tabs>
        <w:spacing w:after="0" w:line="240" w:lineRule="auto"/>
        <w:jc w:val="both"/>
        <w:rPr>
          <w:sz w:val="10"/>
          <w:szCs w:val="10"/>
        </w:rPr>
      </w:pPr>
    </w:p>
    <w:p w14:paraId="254220D7" w14:textId="77777777" w:rsidR="00807B65" w:rsidRDefault="00807B65" w:rsidP="00807B65">
      <w:pPr>
        <w:tabs>
          <w:tab w:val="left" w:pos="9015"/>
        </w:tabs>
        <w:spacing w:after="0" w:line="240" w:lineRule="auto"/>
        <w:jc w:val="both"/>
        <w:rPr>
          <w:sz w:val="10"/>
          <w:szCs w:val="10"/>
        </w:rPr>
      </w:pPr>
    </w:p>
    <w:p w14:paraId="74F2AFFE" w14:textId="134DFC4A" w:rsidR="00807B65" w:rsidRPr="00615DCE" w:rsidRDefault="00807B65" w:rsidP="00807B65">
      <w:pPr>
        <w:tabs>
          <w:tab w:val="left" w:pos="9015"/>
        </w:tabs>
        <w:spacing w:after="0" w:line="240" w:lineRule="auto"/>
        <w:jc w:val="both"/>
        <w:rPr>
          <w:sz w:val="10"/>
          <w:szCs w:val="10"/>
        </w:rPr>
      </w:pPr>
      <w:r w:rsidRPr="00807B65">
        <w:rPr>
          <w:noProof/>
        </w:rPr>
        <w:drawing>
          <wp:inline distT="0" distB="0" distL="0" distR="0" wp14:anchorId="31D44EA4" wp14:editId="382CE752">
            <wp:extent cx="6645910" cy="3517265"/>
            <wp:effectExtent l="0" t="0" r="2540" b="6985"/>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a:stretch>
                      <a:fillRect/>
                    </a:stretch>
                  </pic:blipFill>
                  <pic:spPr>
                    <a:xfrm>
                      <a:off x="0" y="0"/>
                      <a:ext cx="6645910" cy="3517265"/>
                    </a:xfrm>
                    <a:prstGeom prst="rect">
                      <a:avLst/>
                    </a:prstGeom>
                  </pic:spPr>
                </pic:pic>
              </a:graphicData>
            </a:graphic>
          </wp:inline>
        </w:drawing>
      </w:r>
    </w:p>
    <w:p w14:paraId="1D56A5F3" w14:textId="77777777" w:rsidR="00807B65" w:rsidRDefault="00807B65" w:rsidP="00807B65">
      <w:pPr>
        <w:tabs>
          <w:tab w:val="left" w:pos="9015"/>
        </w:tabs>
        <w:spacing w:after="0" w:line="240" w:lineRule="auto"/>
        <w:jc w:val="both"/>
        <w:rPr>
          <w:sz w:val="20"/>
          <w:szCs w:val="20"/>
        </w:rPr>
      </w:pPr>
    </w:p>
    <w:p w14:paraId="20292CBA" w14:textId="690F26CB" w:rsidR="00807B65" w:rsidRPr="00FE02BD" w:rsidRDefault="00DE0AA5" w:rsidP="00807B65">
      <w:pPr>
        <w:tabs>
          <w:tab w:val="left" w:pos="9015"/>
        </w:tabs>
        <w:spacing w:after="0" w:line="240" w:lineRule="auto"/>
        <w:jc w:val="both"/>
        <w:rPr>
          <w:rStyle w:val="Hyperlink"/>
          <w:b/>
          <w:bCs/>
          <w:sz w:val="16"/>
          <w:szCs w:val="16"/>
        </w:rPr>
      </w:pPr>
      <w:hyperlink r:id="rId101" w:history="1">
        <w:r w:rsidR="00807B65" w:rsidRPr="00807B65">
          <w:rPr>
            <w:rStyle w:val="Hyperlink"/>
            <w:b/>
            <w:bCs/>
            <w:sz w:val="16"/>
            <w:szCs w:val="16"/>
          </w:rPr>
          <w:t>Architecture.xlsb</w:t>
        </w:r>
      </w:hyperlink>
    </w:p>
    <w:p w14:paraId="74B3B2BD" w14:textId="722AE441" w:rsidR="00D34B20" w:rsidRDefault="00D34B20">
      <w:pPr>
        <w:rPr>
          <w:rStyle w:val="Hyperlink"/>
          <w:b/>
          <w:bCs/>
          <w:sz w:val="12"/>
          <w:szCs w:val="12"/>
        </w:rPr>
      </w:pPr>
      <w:r>
        <w:rPr>
          <w:rStyle w:val="Hyperlink"/>
          <w:b/>
          <w:bCs/>
          <w:sz w:val="12"/>
          <w:szCs w:val="12"/>
        </w:rPr>
        <w:br w:type="page"/>
      </w:r>
    </w:p>
    <w:p w14:paraId="2CDD03AF" w14:textId="4EA23FB4" w:rsidR="00D34B20" w:rsidRPr="00787BAF" w:rsidRDefault="00D34B20" w:rsidP="00736BB6">
      <w:pPr>
        <w:pStyle w:val="Heading1"/>
        <w:numPr>
          <w:ilvl w:val="0"/>
          <w:numId w:val="134"/>
        </w:numPr>
        <w:spacing w:before="0"/>
        <w:jc w:val="center"/>
        <w:rPr>
          <w:rFonts w:asciiTheme="minorHAnsi" w:hAnsiTheme="minorHAnsi"/>
          <w:b/>
          <w:bCs/>
        </w:rPr>
      </w:pPr>
      <w:bookmarkStart w:id="139" w:name="_PROPERTY_MANAGEMENT–_PROCESS"/>
      <w:bookmarkStart w:id="140" w:name="_Toc38030394"/>
      <w:bookmarkEnd w:id="139"/>
      <w:r w:rsidRPr="00787BAF">
        <w:rPr>
          <w:rFonts w:asciiTheme="minorHAnsi" w:hAnsiTheme="minorHAnsi"/>
          <w:b/>
          <w:bCs/>
        </w:rPr>
        <w:lastRenderedPageBreak/>
        <w:t>PROPERTY MANAGEMENT– PROCESS IMPROVEMENTS</w:t>
      </w:r>
      <w:bookmarkEnd w:id="140"/>
    </w:p>
    <w:p w14:paraId="35E31057" w14:textId="77777777" w:rsidR="00D34B20" w:rsidRPr="00787BAF" w:rsidRDefault="00D34B20" w:rsidP="00D34B20">
      <w:pPr>
        <w:tabs>
          <w:tab w:val="left" w:pos="9015"/>
        </w:tabs>
        <w:spacing w:after="0" w:line="240" w:lineRule="auto"/>
        <w:jc w:val="both"/>
        <w:rPr>
          <w:b/>
          <w:bCs/>
          <w:sz w:val="16"/>
          <w:szCs w:val="16"/>
        </w:rPr>
      </w:pPr>
    </w:p>
    <w:p w14:paraId="62F6A32F" w14:textId="77777777" w:rsidR="00D34B20" w:rsidRDefault="00D34B20" w:rsidP="00D34B20">
      <w:pPr>
        <w:tabs>
          <w:tab w:val="left" w:pos="9015"/>
        </w:tabs>
        <w:spacing w:after="0" w:line="240" w:lineRule="auto"/>
        <w:jc w:val="both"/>
        <w:rPr>
          <w:sz w:val="20"/>
          <w:szCs w:val="20"/>
        </w:rPr>
      </w:pPr>
    </w:p>
    <w:p w14:paraId="4B356A5B" w14:textId="3E49F798" w:rsidR="00D34B20" w:rsidRDefault="00D34B20" w:rsidP="00D34B20">
      <w:pPr>
        <w:tabs>
          <w:tab w:val="left" w:pos="9015"/>
        </w:tabs>
        <w:spacing w:after="0" w:line="240" w:lineRule="auto"/>
        <w:jc w:val="both"/>
        <w:rPr>
          <w:sz w:val="20"/>
          <w:szCs w:val="20"/>
        </w:rPr>
      </w:pPr>
      <w:r>
        <w:rPr>
          <w:sz w:val="20"/>
          <w:szCs w:val="20"/>
        </w:rPr>
        <w:t xml:space="preserve">A suite of </w:t>
      </w:r>
      <w:r w:rsidR="001E10E5">
        <w:rPr>
          <w:sz w:val="20"/>
          <w:szCs w:val="20"/>
        </w:rPr>
        <w:t>5</w:t>
      </w:r>
      <w:r>
        <w:rPr>
          <w:sz w:val="20"/>
          <w:szCs w:val="20"/>
        </w:rPr>
        <w:t xml:space="preserve"> processes were built to simplify, integrate, consolidate and automate processes.  Inclusive were data and process integrity checks whilst alerting the end users to data quality issues and compromised processes.  Areas addressed were:</w:t>
      </w:r>
    </w:p>
    <w:p w14:paraId="236BC468" w14:textId="785A83C6" w:rsidR="00D34B20" w:rsidRDefault="00D34B20" w:rsidP="00D34B20">
      <w:pPr>
        <w:tabs>
          <w:tab w:val="left" w:pos="9015"/>
        </w:tabs>
        <w:spacing w:after="0" w:line="240" w:lineRule="auto"/>
        <w:jc w:val="both"/>
        <w:rPr>
          <w:sz w:val="20"/>
          <w:szCs w:val="20"/>
        </w:rPr>
      </w:pPr>
    </w:p>
    <w:p w14:paraId="437E3366" w14:textId="5B869C41" w:rsidR="00D34B20" w:rsidRPr="00D34B20" w:rsidRDefault="00D34B20" w:rsidP="00D34B20">
      <w:pPr>
        <w:tabs>
          <w:tab w:val="left" w:pos="9015"/>
        </w:tabs>
        <w:spacing w:after="0" w:line="240" w:lineRule="auto"/>
        <w:ind w:left="2880"/>
        <w:jc w:val="both"/>
        <w:rPr>
          <w:b/>
          <w:bCs/>
          <w:sz w:val="18"/>
          <w:szCs w:val="18"/>
        </w:rPr>
      </w:pPr>
      <w:r w:rsidRPr="00D34B20">
        <w:rPr>
          <w:b/>
          <w:bCs/>
          <w:sz w:val="18"/>
          <w:szCs w:val="18"/>
        </w:rPr>
        <w:t>Forecast .vs. Actual Movement (By each Asset)</w:t>
      </w:r>
    </w:p>
    <w:p w14:paraId="711FD134" w14:textId="786708A5" w:rsidR="00D34B20" w:rsidRPr="00D34B20" w:rsidRDefault="00D34B20" w:rsidP="00D34B20">
      <w:pPr>
        <w:spacing w:after="0"/>
        <w:ind w:left="2880"/>
        <w:jc w:val="both"/>
        <w:rPr>
          <w:b/>
          <w:bCs/>
          <w:sz w:val="18"/>
          <w:szCs w:val="18"/>
        </w:rPr>
      </w:pPr>
      <w:r w:rsidRPr="00D34B20">
        <w:rPr>
          <w:b/>
          <w:bCs/>
          <w:sz w:val="18"/>
          <w:szCs w:val="18"/>
        </w:rPr>
        <w:t>Forecast .vs. Actual Movement (By CWIP)</w:t>
      </w:r>
    </w:p>
    <w:p w14:paraId="3B977F05" w14:textId="3143FFA4" w:rsidR="00D34B20" w:rsidRPr="00D34B20" w:rsidRDefault="00D34B20" w:rsidP="00D34B20">
      <w:pPr>
        <w:spacing w:after="0"/>
        <w:ind w:left="2880"/>
        <w:jc w:val="both"/>
        <w:rPr>
          <w:b/>
          <w:bCs/>
          <w:sz w:val="18"/>
          <w:szCs w:val="18"/>
        </w:rPr>
      </w:pPr>
      <w:r w:rsidRPr="00D34B20">
        <w:rPr>
          <w:b/>
          <w:bCs/>
          <w:sz w:val="18"/>
          <w:szCs w:val="18"/>
        </w:rPr>
        <w:t>Audit Reports (</w:t>
      </w:r>
      <w:r>
        <w:rPr>
          <w:b/>
          <w:bCs/>
          <w:sz w:val="18"/>
          <w:szCs w:val="18"/>
        </w:rPr>
        <w:t>A</w:t>
      </w:r>
      <w:r w:rsidRPr="00D34B20">
        <w:rPr>
          <w:b/>
          <w:bCs/>
          <w:sz w:val="18"/>
          <w:szCs w:val="18"/>
        </w:rPr>
        <w:t xml:space="preserve">utomating </w:t>
      </w:r>
      <w:r>
        <w:rPr>
          <w:b/>
          <w:bCs/>
          <w:sz w:val="18"/>
          <w:szCs w:val="18"/>
        </w:rPr>
        <w:t>E</w:t>
      </w:r>
      <w:r w:rsidRPr="00D34B20">
        <w:rPr>
          <w:b/>
          <w:bCs/>
          <w:sz w:val="18"/>
          <w:szCs w:val="18"/>
        </w:rPr>
        <w:t xml:space="preserve">xternal </w:t>
      </w:r>
      <w:r>
        <w:rPr>
          <w:b/>
          <w:bCs/>
          <w:sz w:val="18"/>
          <w:szCs w:val="18"/>
        </w:rPr>
        <w:t>A</w:t>
      </w:r>
      <w:r w:rsidRPr="00D34B20">
        <w:rPr>
          <w:b/>
          <w:bCs/>
          <w:sz w:val="18"/>
          <w:szCs w:val="18"/>
        </w:rPr>
        <w:t xml:space="preserve">udit </w:t>
      </w:r>
      <w:r>
        <w:rPr>
          <w:b/>
          <w:bCs/>
          <w:sz w:val="18"/>
          <w:szCs w:val="18"/>
        </w:rPr>
        <w:t>E</w:t>
      </w:r>
      <w:r w:rsidRPr="00D34B20">
        <w:rPr>
          <w:b/>
          <w:bCs/>
          <w:sz w:val="18"/>
          <w:szCs w:val="18"/>
        </w:rPr>
        <w:t>nquiries)</w:t>
      </w:r>
    </w:p>
    <w:p w14:paraId="26BD08F7" w14:textId="09EDD98F" w:rsidR="00D34B20" w:rsidRPr="00D34B20" w:rsidRDefault="00D34B20" w:rsidP="00D34B20">
      <w:pPr>
        <w:spacing w:after="0"/>
        <w:ind w:left="2880"/>
        <w:jc w:val="both"/>
        <w:rPr>
          <w:b/>
          <w:bCs/>
          <w:sz w:val="18"/>
          <w:szCs w:val="18"/>
        </w:rPr>
      </w:pPr>
      <w:r w:rsidRPr="00D34B20">
        <w:rPr>
          <w:b/>
          <w:bCs/>
          <w:sz w:val="18"/>
          <w:szCs w:val="18"/>
        </w:rPr>
        <w:t>Asset Retirements and Transfer</w:t>
      </w:r>
    </w:p>
    <w:p w14:paraId="04BFF54E" w14:textId="4FAE4D18" w:rsidR="00D34B20" w:rsidRDefault="00D34B20" w:rsidP="00D34B20">
      <w:pPr>
        <w:spacing w:after="0"/>
        <w:ind w:left="2880"/>
        <w:jc w:val="both"/>
        <w:rPr>
          <w:sz w:val="16"/>
          <w:szCs w:val="16"/>
        </w:rPr>
      </w:pPr>
      <w:r w:rsidRPr="00D34B20">
        <w:rPr>
          <w:b/>
          <w:bCs/>
          <w:sz w:val="18"/>
          <w:szCs w:val="18"/>
        </w:rPr>
        <w:t>Budget &amp; Forecast Process</w:t>
      </w:r>
    </w:p>
    <w:p w14:paraId="5909391D" w14:textId="58532CE3" w:rsidR="00D34B20" w:rsidRDefault="00D34B20" w:rsidP="00D34B20">
      <w:pPr>
        <w:spacing w:after="0"/>
        <w:jc w:val="both"/>
        <w:rPr>
          <w:b/>
          <w:bCs/>
          <w:sz w:val="20"/>
          <w:szCs w:val="20"/>
        </w:rPr>
      </w:pPr>
      <w:r>
        <w:rPr>
          <w:sz w:val="16"/>
          <w:szCs w:val="16"/>
        </w:rPr>
        <w:tab/>
      </w:r>
    </w:p>
    <w:p w14:paraId="66D91DB2" w14:textId="278C662D" w:rsidR="00D34B20" w:rsidRDefault="00D34B20" w:rsidP="00D34B20">
      <w:pPr>
        <w:spacing w:after="0"/>
        <w:jc w:val="both"/>
        <w:rPr>
          <w:sz w:val="20"/>
          <w:szCs w:val="20"/>
        </w:rPr>
      </w:pPr>
      <w:r w:rsidRPr="00EE7903">
        <w:rPr>
          <w:b/>
          <w:bCs/>
          <w:sz w:val="20"/>
          <w:szCs w:val="20"/>
        </w:rPr>
        <w:t>The process improvement saved</w:t>
      </w:r>
      <w:r>
        <w:rPr>
          <w:b/>
          <w:bCs/>
          <w:sz w:val="20"/>
          <w:szCs w:val="20"/>
        </w:rPr>
        <w:t xml:space="preserve"> almost 1</w:t>
      </w:r>
      <w:r w:rsidRPr="00EE7903">
        <w:rPr>
          <w:b/>
          <w:bCs/>
          <w:sz w:val="20"/>
          <w:szCs w:val="20"/>
        </w:rPr>
        <w:t xml:space="preserve"> day per week</w:t>
      </w:r>
      <w:r>
        <w:rPr>
          <w:sz w:val="20"/>
          <w:szCs w:val="20"/>
        </w:rPr>
        <w:t>.   Two of the processes that were built were never built by the organisation due to claimed difficulties and costs involved.</w:t>
      </w:r>
      <w:r w:rsidR="00176977">
        <w:rPr>
          <w:sz w:val="20"/>
          <w:szCs w:val="20"/>
        </w:rPr>
        <w:t xml:space="preserve">   Further details are available on request - click below link for summary of organisational impact.</w:t>
      </w:r>
    </w:p>
    <w:p w14:paraId="325516FF" w14:textId="77777777" w:rsidR="00D34B20" w:rsidRPr="00EF3A84" w:rsidRDefault="00D34B20" w:rsidP="00D34B20">
      <w:pPr>
        <w:spacing w:after="0"/>
        <w:rPr>
          <w:b/>
          <w:bCs/>
          <w:sz w:val="18"/>
          <w:szCs w:val="18"/>
        </w:rPr>
      </w:pPr>
      <w:r w:rsidRPr="00EF3A84">
        <w:rPr>
          <w:b/>
          <w:bCs/>
          <w:sz w:val="18"/>
          <w:szCs w:val="18"/>
        </w:rPr>
        <w:tab/>
      </w:r>
    </w:p>
    <w:p w14:paraId="3B997660" w14:textId="77777777" w:rsidR="00E70C29" w:rsidRDefault="00DE0AA5" w:rsidP="00D34B20">
      <w:pPr>
        <w:tabs>
          <w:tab w:val="left" w:pos="9015"/>
        </w:tabs>
        <w:spacing w:after="0" w:line="240" w:lineRule="auto"/>
        <w:jc w:val="both"/>
        <w:rPr>
          <w:rStyle w:val="Hyperlink"/>
          <w:b/>
          <w:sz w:val="18"/>
          <w:szCs w:val="18"/>
        </w:rPr>
      </w:pPr>
      <w:hyperlink w:anchor="_Hlk34034420" w:history="1" w:docLocation="1,77232,77240,0,,Property">
        <w:r w:rsidR="00D34B20" w:rsidRPr="00D34B20">
          <w:rPr>
            <w:rStyle w:val="Hyperlink"/>
            <w:b/>
            <w:sz w:val="18"/>
            <w:szCs w:val="18"/>
          </w:rPr>
          <w:t>Property</w:t>
        </w:r>
      </w:hyperlink>
    </w:p>
    <w:p w14:paraId="21C16272" w14:textId="77777777" w:rsidR="00E70C29" w:rsidRDefault="00E70C29" w:rsidP="00D34B20">
      <w:pPr>
        <w:tabs>
          <w:tab w:val="left" w:pos="9015"/>
        </w:tabs>
        <w:spacing w:after="0" w:line="240" w:lineRule="auto"/>
        <w:jc w:val="both"/>
        <w:rPr>
          <w:rStyle w:val="Hyperlink"/>
          <w:b/>
          <w:sz w:val="18"/>
          <w:szCs w:val="18"/>
        </w:rPr>
      </w:pPr>
    </w:p>
    <w:p w14:paraId="4855EEAB" w14:textId="77777777" w:rsidR="00E70C29" w:rsidRDefault="00E70C29">
      <w:pPr>
        <w:rPr>
          <w:rStyle w:val="Hyperlink"/>
          <w:b/>
          <w:sz w:val="18"/>
          <w:szCs w:val="18"/>
        </w:rPr>
      </w:pPr>
      <w:r>
        <w:rPr>
          <w:rStyle w:val="Hyperlink"/>
          <w:b/>
          <w:sz w:val="18"/>
          <w:szCs w:val="18"/>
        </w:rPr>
        <w:br w:type="page"/>
      </w:r>
    </w:p>
    <w:p w14:paraId="23B1EC37" w14:textId="247CFDAE" w:rsidR="00E70C29" w:rsidRPr="005D1E44" w:rsidRDefault="00E70C29" w:rsidP="00736BB6">
      <w:pPr>
        <w:pStyle w:val="Heading1"/>
        <w:numPr>
          <w:ilvl w:val="0"/>
          <w:numId w:val="134"/>
        </w:numPr>
        <w:spacing w:before="0"/>
        <w:jc w:val="center"/>
        <w:rPr>
          <w:rFonts w:asciiTheme="minorHAnsi" w:hAnsiTheme="minorHAnsi"/>
          <w:b/>
          <w:bCs/>
          <w:sz w:val="30"/>
          <w:szCs w:val="30"/>
        </w:rPr>
      </w:pPr>
      <w:bookmarkStart w:id="141" w:name="_PROPERTY_MANAGEMENT–_PROJECT"/>
      <w:bookmarkStart w:id="142" w:name="_Toc38030395"/>
      <w:bookmarkEnd w:id="141"/>
      <w:r>
        <w:rPr>
          <w:rFonts w:asciiTheme="minorHAnsi" w:hAnsiTheme="minorHAnsi"/>
          <w:b/>
          <w:bCs/>
          <w:sz w:val="30"/>
          <w:szCs w:val="30"/>
        </w:rPr>
        <w:lastRenderedPageBreak/>
        <w:t xml:space="preserve">PROPERTY </w:t>
      </w:r>
      <w:r w:rsidR="00220686">
        <w:rPr>
          <w:rFonts w:asciiTheme="minorHAnsi" w:hAnsiTheme="minorHAnsi"/>
          <w:b/>
          <w:bCs/>
          <w:sz w:val="30"/>
          <w:szCs w:val="30"/>
        </w:rPr>
        <w:t>MANAGEMENT</w:t>
      </w:r>
      <w:r w:rsidRPr="005D1E44">
        <w:rPr>
          <w:rFonts w:asciiTheme="minorHAnsi" w:hAnsiTheme="minorHAnsi"/>
          <w:b/>
          <w:bCs/>
          <w:sz w:val="30"/>
          <w:szCs w:val="30"/>
        </w:rPr>
        <w:t xml:space="preserve">– </w:t>
      </w:r>
      <w:r>
        <w:rPr>
          <w:rFonts w:asciiTheme="minorHAnsi" w:hAnsiTheme="minorHAnsi"/>
          <w:b/>
          <w:bCs/>
          <w:sz w:val="30"/>
          <w:szCs w:val="30"/>
        </w:rPr>
        <w:t>PROJECT MANAGEMENT DELIVERY SCHEDULE</w:t>
      </w:r>
      <w:bookmarkEnd w:id="142"/>
    </w:p>
    <w:p w14:paraId="7BBFC881" w14:textId="77777777" w:rsidR="00E70C29" w:rsidRPr="00550715" w:rsidRDefault="00E70C29" w:rsidP="00E70C29"/>
    <w:p w14:paraId="077BE47E" w14:textId="77777777" w:rsidR="00E70C29" w:rsidRPr="00DC0EC7" w:rsidRDefault="00E70C29" w:rsidP="00E70C29">
      <w:pPr>
        <w:rPr>
          <w:sz w:val="8"/>
          <w:szCs w:val="8"/>
        </w:rPr>
      </w:pPr>
    </w:p>
    <w:tbl>
      <w:tblPr>
        <w:tblStyle w:val="TableGrid"/>
        <w:tblW w:w="0" w:type="auto"/>
        <w:tblInd w:w="720" w:type="dxa"/>
        <w:tblLook w:val="04A0" w:firstRow="1" w:lastRow="0" w:firstColumn="1" w:lastColumn="0" w:noHBand="0" w:noVBand="1"/>
      </w:tblPr>
      <w:tblGrid>
        <w:gridCol w:w="2235"/>
        <w:gridCol w:w="7007"/>
      </w:tblGrid>
      <w:tr w:rsidR="00E70C29" w14:paraId="6ED11C50" w14:textId="77777777" w:rsidTr="00E70C29">
        <w:tc>
          <w:tcPr>
            <w:tcW w:w="2235" w:type="dxa"/>
          </w:tcPr>
          <w:p w14:paraId="36F97158" w14:textId="77777777" w:rsidR="00E70C29" w:rsidRPr="00724D19" w:rsidRDefault="00E70C29" w:rsidP="00E70C29">
            <w:pPr>
              <w:spacing w:before="60" w:after="60"/>
              <w:rPr>
                <w:b/>
              </w:rPr>
            </w:pPr>
            <w:r w:rsidRPr="00724D19">
              <w:rPr>
                <w:b/>
              </w:rPr>
              <w:t>Problem</w:t>
            </w:r>
          </w:p>
        </w:tc>
        <w:tc>
          <w:tcPr>
            <w:tcW w:w="7007" w:type="dxa"/>
          </w:tcPr>
          <w:p w14:paraId="1A7DFFF5" w14:textId="77777777" w:rsidR="00E70C29" w:rsidRPr="00E97E8C" w:rsidRDefault="00E70C29" w:rsidP="00E70C29">
            <w:r>
              <w:t>Time and labour intensive preparation of Store Development Schedules</w:t>
            </w:r>
          </w:p>
        </w:tc>
      </w:tr>
      <w:tr w:rsidR="00E70C29" w14:paraId="5E834317" w14:textId="77777777" w:rsidTr="00E70C29">
        <w:tc>
          <w:tcPr>
            <w:tcW w:w="2235" w:type="dxa"/>
          </w:tcPr>
          <w:p w14:paraId="67381FBF" w14:textId="77777777" w:rsidR="00E70C29" w:rsidRPr="00724D19" w:rsidRDefault="00E70C29" w:rsidP="00E70C29">
            <w:pPr>
              <w:spacing w:before="60" w:after="60"/>
              <w:rPr>
                <w:b/>
              </w:rPr>
            </w:pPr>
            <w:r w:rsidRPr="00724D19">
              <w:rPr>
                <w:b/>
                <w:color w:val="000000"/>
              </w:rPr>
              <w:t>Challenge</w:t>
            </w:r>
          </w:p>
        </w:tc>
        <w:tc>
          <w:tcPr>
            <w:tcW w:w="7007" w:type="dxa"/>
          </w:tcPr>
          <w:p w14:paraId="6F26D7CC" w14:textId="77777777" w:rsidR="00E70C29" w:rsidRPr="00D564A5" w:rsidRDefault="00E70C29" w:rsidP="00A17944">
            <w:pPr>
              <w:pStyle w:val="ListParagraph"/>
              <w:numPr>
                <w:ilvl w:val="0"/>
                <w:numId w:val="48"/>
              </w:numPr>
              <w:contextualSpacing w:val="0"/>
            </w:pPr>
            <w:r>
              <w:t>Build process to automate the production of various store development schedules</w:t>
            </w:r>
          </w:p>
          <w:p w14:paraId="40319F27" w14:textId="77777777" w:rsidR="00E70C29" w:rsidRDefault="00E70C29" w:rsidP="00A17944">
            <w:pPr>
              <w:pStyle w:val="ListParagraph"/>
              <w:numPr>
                <w:ilvl w:val="0"/>
                <w:numId w:val="48"/>
              </w:numPr>
              <w:spacing w:before="60" w:after="60"/>
              <w:contextualSpacing w:val="0"/>
              <w:jc w:val="both"/>
            </w:pPr>
            <w:r>
              <w:t>Integrate, consolidate and interpret data from 4+ sources</w:t>
            </w:r>
          </w:p>
          <w:p w14:paraId="4AB36054" w14:textId="77777777" w:rsidR="00E70C29" w:rsidRDefault="00E70C29" w:rsidP="00A17944">
            <w:pPr>
              <w:pStyle w:val="ListParagraph"/>
              <w:numPr>
                <w:ilvl w:val="0"/>
                <w:numId w:val="48"/>
              </w:numPr>
              <w:spacing w:before="60" w:after="60"/>
              <w:contextualSpacing w:val="0"/>
              <w:jc w:val="both"/>
            </w:pPr>
            <w:r>
              <w:t>Build intelligent process allowing ‘human decision making’ to add</w:t>
            </w:r>
          </w:p>
        </w:tc>
      </w:tr>
      <w:tr w:rsidR="00E70C29" w14:paraId="7CC2717C" w14:textId="77777777" w:rsidTr="00E70C29">
        <w:tc>
          <w:tcPr>
            <w:tcW w:w="2235" w:type="dxa"/>
          </w:tcPr>
          <w:p w14:paraId="6CB1BB9E" w14:textId="77777777" w:rsidR="00E70C29" w:rsidRPr="00724D19" w:rsidRDefault="00E70C29" w:rsidP="00E70C29">
            <w:pPr>
              <w:spacing w:before="60" w:after="60"/>
              <w:rPr>
                <w:b/>
              </w:rPr>
            </w:pPr>
            <w:r w:rsidRPr="00724D19">
              <w:rPr>
                <w:b/>
              </w:rPr>
              <w:t>Traditional Solution</w:t>
            </w:r>
          </w:p>
        </w:tc>
        <w:tc>
          <w:tcPr>
            <w:tcW w:w="7007" w:type="dxa"/>
          </w:tcPr>
          <w:p w14:paraId="79779CAC" w14:textId="77777777" w:rsidR="00E70C29" w:rsidRDefault="00E70C29" w:rsidP="00E70C29">
            <w:pPr>
              <w:spacing w:before="60" w:after="60"/>
              <w:jc w:val="both"/>
            </w:pPr>
            <w:r>
              <w:t>IT s</w:t>
            </w:r>
            <w:r w:rsidRPr="00CD4A4E">
              <w:t>o</w:t>
            </w:r>
            <w:r>
              <w:t>ftware development estimated to take many months.  It no resource</w:t>
            </w:r>
          </w:p>
        </w:tc>
      </w:tr>
      <w:tr w:rsidR="00E70C29" w14:paraId="30273F8E" w14:textId="77777777" w:rsidTr="00E70C29">
        <w:tc>
          <w:tcPr>
            <w:tcW w:w="2235" w:type="dxa"/>
          </w:tcPr>
          <w:p w14:paraId="4A889DC1" w14:textId="77777777" w:rsidR="00E70C29" w:rsidRPr="00724D19" w:rsidRDefault="00E70C29" w:rsidP="00E70C29">
            <w:pPr>
              <w:spacing w:before="60" w:after="60"/>
              <w:rPr>
                <w:b/>
              </w:rPr>
            </w:pPr>
            <w:r>
              <w:rPr>
                <w:b/>
              </w:rPr>
              <w:t>Solution</w:t>
            </w:r>
          </w:p>
        </w:tc>
        <w:tc>
          <w:tcPr>
            <w:tcW w:w="7007" w:type="dxa"/>
          </w:tcPr>
          <w:p w14:paraId="7618CAC1" w14:textId="77777777" w:rsidR="00E70C29" w:rsidRDefault="00E70C29" w:rsidP="00E70C29">
            <w:pPr>
              <w:spacing w:before="60" w:after="60"/>
              <w:jc w:val="both"/>
            </w:pPr>
            <w:r w:rsidRPr="00CD4A4E">
              <w:t xml:space="preserve">Apply our </w:t>
            </w:r>
            <w:r w:rsidRPr="00CD4A4E">
              <w:rPr>
                <w:i/>
              </w:rPr>
              <w:t xml:space="preserve">Algomatics™ </w:t>
            </w:r>
            <w:r w:rsidRPr="00CD4A4E">
              <w:t>m</w:t>
            </w:r>
            <w:r>
              <w:t>ethodology to build up store development schedules for stores in the Retail network</w:t>
            </w:r>
          </w:p>
        </w:tc>
      </w:tr>
      <w:tr w:rsidR="00E70C29" w14:paraId="6BCDC5F2" w14:textId="77777777" w:rsidTr="00E70C29">
        <w:tc>
          <w:tcPr>
            <w:tcW w:w="2235" w:type="dxa"/>
          </w:tcPr>
          <w:p w14:paraId="6CBE04B9" w14:textId="77777777" w:rsidR="00E70C29" w:rsidRPr="00724D19" w:rsidRDefault="00E70C29" w:rsidP="00E70C29">
            <w:pPr>
              <w:spacing w:before="60" w:after="60"/>
              <w:rPr>
                <w:b/>
              </w:rPr>
            </w:pPr>
            <w:r w:rsidRPr="00724D19">
              <w:rPr>
                <w:b/>
              </w:rPr>
              <w:t>Outcomes</w:t>
            </w:r>
          </w:p>
        </w:tc>
        <w:tc>
          <w:tcPr>
            <w:tcW w:w="7007" w:type="dxa"/>
          </w:tcPr>
          <w:p w14:paraId="50C81AC0" w14:textId="77777777" w:rsidR="00E70C29" w:rsidRDefault="00E70C29" w:rsidP="00A17944">
            <w:pPr>
              <w:pStyle w:val="ListParagraph"/>
              <w:numPr>
                <w:ilvl w:val="0"/>
                <w:numId w:val="49"/>
              </w:numPr>
              <w:spacing w:before="60" w:after="60"/>
              <w:contextualSpacing w:val="0"/>
            </w:pPr>
            <w:r>
              <w:t>Saved months of effort by the client’s IT developers.  5 days to build</w:t>
            </w:r>
          </w:p>
          <w:p w14:paraId="27B7272C" w14:textId="77777777" w:rsidR="00E70C29" w:rsidRDefault="00E70C29" w:rsidP="00A17944">
            <w:pPr>
              <w:pStyle w:val="ListParagraph"/>
              <w:numPr>
                <w:ilvl w:val="0"/>
                <w:numId w:val="49"/>
              </w:numPr>
              <w:spacing w:before="60" w:after="60"/>
              <w:contextualSpacing w:val="0"/>
            </w:pPr>
            <w:r>
              <w:t>8 hours every Monday morning reduced to 4 hours (2 new stores)</w:t>
            </w:r>
          </w:p>
          <w:p w14:paraId="38667A48" w14:textId="77777777" w:rsidR="00E70C29" w:rsidRDefault="00E70C29" w:rsidP="00A17944">
            <w:pPr>
              <w:pStyle w:val="ListParagraph"/>
              <w:numPr>
                <w:ilvl w:val="0"/>
                <w:numId w:val="49"/>
              </w:numPr>
              <w:spacing w:before="60" w:after="60"/>
              <w:contextualSpacing w:val="0"/>
            </w:pPr>
            <w:r>
              <w:t>1-2 hours every Monday morning reduced to ½ hour (20 current stores)</w:t>
            </w:r>
          </w:p>
          <w:p w14:paraId="4E6DF7F1" w14:textId="77777777" w:rsidR="00E70C29" w:rsidRPr="00CD4A4E" w:rsidRDefault="00E70C29" w:rsidP="00A17944">
            <w:pPr>
              <w:pStyle w:val="ListParagraph"/>
              <w:numPr>
                <w:ilvl w:val="0"/>
                <w:numId w:val="49"/>
              </w:numPr>
              <w:spacing w:before="60" w:after="60"/>
              <w:contextualSpacing w:val="0"/>
            </w:pPr>
            <w:r>
              <w:t>Accuracy and Integrity of inventory data improved</w:t>
            </w:r>
          </w:p>
        </w:tc>
      </w:tr>
      <w:tr w:rsidR="00E70C29" w14:paraId="39CC7C59" w14:textId="77777777" w:rsidTr="00E70C29">
        <w:tc>
          <w:tcPr>
            <w:tcW w:w="2235" w:type="dxa"/>
          </w:tcPr>
          <w:p w14:paraId="502FB63F" w14:textId="77777777" w:rsidR="00E70C29" w:rsidRPr="00724D19" w:rsidRDefault="00E70C29" w:rsidP="00E70C29">
            <w:pPr>
              <w:spacing w:before="60" w:after="60"/>
              <w:rPr>
                <w:b/>
              </w:rPr>
            </w:pPr>
            <w:r w:rsidRPr="00351B43">
              <w:rPr>
                <w:b/>
              </w:rPr>
              <w:t>Status</w:t>
            </w:r>
          </w:p>
        </w:tc>
        <w:tc>
          <w:tcPr>
            <w:tcW w:w="7007" w:type="dxa"/>
          </w:tcPr>
          <w:p w14:paraId="516F66ED" w14:textId="01F139E6" w:rsidR="00E70C29" w:rsidRDefault="00E70C29" w:rsidP="00E70C29">
            <w:pPr>
              <w:spacing w:before="60" w:after="60"/>
            </w:pPr>
            <w:r w:rsidRPr="00F8085B">
              <w:t>Use</w:t>
            </w:r>
            <w:r>
              <w:t>d monthly</w:t>
            </w:r>
          </w:p>
        </w:tc>
      </w:tr>
    </w:tbl>
    <w:p w14:paraId="74CB2B89" w14:textId="77777777" w:rsidR="00E70C29" w:rsidRPr="00550715" w:rsidRDefault="00E70C29" w:rsidP="00E70C29">
      <w:pPr>
        <w:pStyle w:val="Heading2"/>
        <w:spacing w:before="0"/>
      </w:pPr>
    </w:p>
    <w:p w14:paraId="3152125E" w14:textId="77777777" w:rsidR="00E70C29" w:rsidRDefault="00E70C29" w:rsidP="00E70C29">
      <w:pPr>
        <w:spacing w:after="0"/>
        <w:jc w:val="both"/>
        <w:rPr>
          <w:bCs/>
          <w:sz w:val="18"/>
          <w:szCs w:val="18"/>
        </w:rPr>
      </w:pPr>
    </w:p>
    <w:p w14:paraId="349773B2" w14:textId="77777777" w:rsidR="00E70C29" w:rsidRPr="00691642" w:rsidRDefault="00E70C29" w:rsidP="00E70C29">
      <w:pPr>
        <w:spacing w:after="0"/>
        <w:jc w:val="both"/>
        <w:rPr>
          <w:sz w:val="18"/>
          <w:szCs w:val="18"/>
        </w:rPr>
      </w:pPr>
      <w:r w:rsidRPr="00691642">
        <w:rPr>
          <w:bCs/>
          <w:sz w:val="18"/>
          <w:szCs w:val="18"/>
        </w:rPr>
        <w:t xml:space="preserve">Automating the production of the ‘Delivery Schedule’ used as a guide for preparing for store fit-outs is prepared manually.   </w:t>
      </w:r>
      <w:r w:rsidRPr="00691642">
        <w:rPr>
          <w:sz w:val="18"/>
          <w:szCs w:val="18"/>
        </w:rPr>
        <w:t>Build a process that automatically generates these Schedules</w:t>
      </w:r>
    </w:p>
    <w:p w14:paraId="313E3B72" w14:textId="77777777" w:rsidR="00E70C29" w:rsidRPr="00691642" w:rsidRDefault="00E70C29" w:rsidP="00E70C29">
      <w:pPr>
        <w:spacing w:after="0"/>
        <w:jc w:val="both"/>
        <w:rPr>
          <w:sz w:val="18"/>
          <w:szCs w:val="18"/>
        </w:rPr>
      </w:pPr>
    </w:p>
    <w:p w14:paraId="3B7B5EB4" w14:textId="77777777" w:rsidR="00E70C29" w:rsidRPr="00691642" w:rsidRDefault="00E70C29" w:rsidP="00E70C29">
      <w:pPr>
        <w:spacing w:after="0"/>
        <w:jc w:val="both"/>
        <w:rPr>
          <w:sz w:val="18"/>
          <w:szCs w:val="18"/>
        </w:rPr>
      </w:pPr>
      <w:r w:rsidRPr="00691642">
        <w:rPr>
          <w:sz w:val="18"/>
          <w:szCs w:val="18"/>
        </w:rPr>
        <w:t>About 20 schedules weekly (depends on program).  Takes about 8 hours – with new tool (to date) takes about 4 hours.  Process is 80% completed…  Used weekly by the Inventory Manager</w:t>
      </w:r>
    </w:p>
    <w:p w14:paraId="06ECF483" w14:textId="77777777" w:rsidR="00E70C29" w:rsidRPr="00691642" w:rsidRDefault="00E70C29" w:rsidP="00E70C29">
      <w:pPr>
        <w:spacing w:after="0"/>
        <w:jc w:val="both"/>
        <w:rPr>
          <w:sz w:val="18"/>
          <w:szCs w:val="18"/>
        </w:rPr>
      </w:pPr>
    </w:p>
    <w:p w14:paraId="4B6D0641" w14:textId="77777777" w:rsidR="00E70C29" w:rsidRPr="00550715" w:rsidRDefault="00E70C29" w:rsidP="00E70C29">
      <w:pPr>
        <w:spacing w:after="0"/>
        <w:jc w:val="both"/>
        <w:rPr>
          <w:rFonts w:eastAsia="Times New Roman"/>
          <w:sz w:val="18"/>
          <w:szCs w:val="18"/>
        </w:rPr>
      </w:pPr>
      <w:r w:rsidRPr="00691642">
        <w:rPr>
          <w:sz w:val="18"/>
          <w:szCs w:val="18"/>
        </w:rPr>
        <w:t xml:space="preserve">The process of uniting </w:t>
      </w:r>
      <w:r w:rsidRPr="00691642">
        <w:rPr>
          <w:rFonts w:eastAsia="Times New Roman"/>
          <w:sz w:val="18"/>
          <w:szCs w:val="18"/>
          <w:lang w:eastAsia="en-AU"/>
        </w:rPr>
        <w:t>minor and major fixtures, fittings and equipment, into a single or unified whole schedule.</w:t>
      </w:r>
      <w:r w:rsidRPr="00691642">
        <w:rPr>
          <w:rFonts w:eastAsia="Times New Roman"/>
          <w:sz w:val="18"/>
          <w:szCs w:val="18"/>
        </w:rPr>
        <w:t xml:space="preserve">  </w:t>
      </w:r>
      <w:r w:rsidRPr="00691642">
        <w:rPr>
          <w:rFonts w:eastAsia="Times New Roman"/>
          <w:sz w:val="18"/>
          <w:szCs w:val="18"/>
          <w:lang w:eastAsia="en-AU"/>
        </w:rPr>
        <w:t xml:space="preserve">This report will then be distributed to consolidation stakeholders (internal and external) i.e. Purchasing, Store Development, Dutt Transport and TIC Group on a weekly basis until project completion </w:t>
      </w:r>
    </w:p>
    <w:p w14:paraId="3095BC16" w14:textId="77777777" w:rsidR="00E70C29" w:rsidRPr="00700A2E" w:rsidRDefault="00E70C29" w:rsidP="00E70C29">
      <w:pPr>
        <w:spacing w:after="0"/>
        <w:jc w:val="both"/>
      </w:pPr>
    </w:p>
    <w:p w14:paraId="7B5D74FA" w14:textId="77777777" w:rsidR="00E70C29" w:rsidRPr="00DC3578" w:rsidRDefault="00E70C29" w:rsidP="00E70C29">
      <w:pPr>
        <w:spacing w:after="0"/>
        <w:jc w:val="both"/>
        <w:rPr>
          <w:b/>
          <w:bCs/>
          <w:iCs/>
          <w:sz w:val="24"/>
          <w:szCs w:val="24"/>
        </w:rPr>
      </w:pPr>
      <w:r w:rsidRPr="00DC3578">
        <w:rPr>
          <w:b/>
          <w:bCs/>
          <w:iCs/>
          <w:sz w:val="24"/>
          <w:szCs w:val="24"/>
        </w:rPr>
        <w:t>Current Process</w:t>
      </w:r>
    </w:p>
    <w:p w14:paraId="4B5D849E" w14:textId="77777777" w:rsidR="00E70C29" w:rsidRPr="00691642" w:rsidRDefault="00E70C29" w:rsidP="00E70C29">
      <w:pPr>
        <w:spacing w:after="0"/>
        <w:jc w:val="both"/>
        <w:rPr>
          <w:bCs/>
          <w:sz w:val="18"/>
          <w:szCs w:val="18"/>
        </w:rPr>
      </w:pPr>
      <w:r w:rsidRPr="00691642">
        <w:rPr>
          <w:bCs/>
          <w:sz w:val="18"/>
          <w:szCs w:val="18"/>
        </w:rPr>
        <w:t xml:space="preserve">Currently the </w:t>
      </w:r>
      <w:r w:rsidRPr="00691642">
        <w:rPr>
          <w:sz w:val="18"/>
          <w:szCs w:val="18"/>
        </w:rPr>
        <w:t>consolidation ‘Delivery schedule’ report</w:t>
      </w:r>
      <w:r w:rsidRPr="00691642">
        <w:rPr>
          <w:bCs/>
          <w:sz w:val="18"/>
          <w:szCs w:val="18"/>
        </w:rPr>
        <w:t xml:space="preserve"> is manually created.   Initial report will take between two to four hours to create, with subsequent report updates on average taking between one and two hours</w:t>
      </w:r>
    </w:p>
    <w:p w14:paraId="5DB58D85" w14:textId="77777777" w:rsidR="00E70C29" w:rsidRPr="00691642" w:rsidRDefault="00E70C29" w:rsidP="00E70C29">
      <w:pPr>
        <w:spacing w:after="0"/>
        <w:jc w:val="both"/>
        <w:rPr>
          <w:bCs/>
          <w:sz w:val="18"/>
          <w:szCs w:val="18"/>
        </w:rPr>
      </w:pPr>
    </w:p>
    <w:p w14:paraId="19030547" w14:textId="77777777" w:rsidR="00E70C29" w:rsidRPr="00691642" w:rsidRDefault="00E70C29" w:rsidP="00E70C29">
      <w:pPr>
        <w:spacing w:after="0"/>
        <w:jc w:val="both"/>
        <w:rPr>
          <w:bCs/>
          <w:sz w:val="18"/>
          <w:szCs w:val="18"/>
        </w:rPr>
      </w:pPr>
      <w:r w:rsidRPr="00691642">
        <w:rPr>
          <w:bCs/>
          <w:sz w:val="18"/>
          <w:szCs w:val="18"/>
        </w:rPr>
        <w:t>On average two initial reports are created each week, with 20 reports then updated on an ongoing weekly basis.  Input data is received each Thursday, with reports then created the following Friday, Monday and Tuesday</w:t>
      </w:r>
    </w:p>
    <w:p w14:paraId="23EE4618" w14:textId="77777777" w:rsidR="00E70C29" w:rsidRPr="00691642" w:rsidRDefault="00E70C29" w:rsidP="00E70C29">
      <w:pPr>
        <w:spacing w:after="0"/>
        <w:jc w:val="both"/>
        <w:rPr>
          <w:sz w:val="18"/>
          <w:szCs w:val="18"/>
        </w:rPr>
      </w:pPr>
    </w:p>
    <w:p w14:paraId="0703BD45" w14:textId="77777777" w:rsidR="00E70C29" w:rsidRPr="00691642" w:rsidRDefault="00E70C29" w:rsidP="00E70C29">
      <w:pPr>
        <w:spacing w:after="0"/>
        <w:jc w:val="both"/>
        <w:rPr>
          <w:sz w:val="18"/>
          <w:szCs w:val="18"/>
        </w:rPr>
      </w:pPr>
      <w:r w:rsidRPr="00691642">
        <w:rPr>
          <w:sz w:val="18"/>
          <w:szCs w:val="18"/>
        </w:rPr>
        <w:t>The following needs to be sourced for each store:</w:t>
      </w:r>
    </w:p>
    <w:p w14:paraId="3580BC89" w14:textId="77777777" w:rsidR="00E70C29" w:rsidRPr="00691642" w:rsidRDefault="00E70C29" w:rsidP="00E70C29">
      <w:pPr>
        <w:spacing w:after="0"/>
        <w:jc w:val="both"/>
        <w:rPr>
          <w:sz w:val="18"/>
          <w:szCs w:val="18"/>
        </w:rPr>
      </w:pPr>
      <w:r w:rsidRPr="00691642">
        <w:rPr>
          <w:sz w:val="18"/>
          <w:szCs w:val="18"/>
        </w:rPr>
        <w:t>AOS report</w:t>
      </w:r>
    </w:p>
    <w:p w14:paraId="26CD9DA7" w14:textId="77777777" w:rsidR="00E70C29" w:rsidRPr="00691642" w:rsidRDefault="00E70C29" w:rsidP="00E70C29">
      <w:pPr>
        <w:spacing w:after="0"/>
        <w:jc w:val="both"/>
        <w:rPr>
          <w:sz w:val="18"/>
          <w:szCs w:val="18"/>
        </w:rPr>
      </w:pPr>
      <w:r w:rsidRPr="00691642">
        <w:rPr>
          <w:sz w:val="18"/>
          <w:szCs w:val="18"/>
        </w:rPr>
        <w:t>Purchasing delivery schedule</w:t>
      </w:r>
    </w:p>
    <w:p w14:paraId="3925C6E4" w14:textId="77777777" w:rsidR="00E70C29" w:rsidRPr="00691642" w:rsidRDefault="00E70C29" w:rsidP="00E70C29">
      <w:pPr>
        <w:spacing w:after="0"/>
        <w:jc w:val="both"/>
        <w:rPr>
          <w:sz w:val="18"/>
          <w:szCs w:val="18"/>
        </w:rPr>
      </w:pPr>
      <w:r w:rsidRPr="00691642">
        <w:rPr>
          <w:sz w:val="18"/>
          <w:szCs w:val="18"/>
        </w:rPr>
        <w:t>Pending Assets / Inventory report</w:t>
      </w:r>
    </w:p>
    <w:p w14:paraId="794BEDA5" w14:textId="77777777" w:rsidR="00E70C29" w:rsidRPr="00691642" w:rsidRDefault="00E70C29" w:rsidP="00E70C29">
      <w:pPr>
        <w:spacing w:after="0"/>
        <w:jc w:val="both"/>
        <w:rPr>
          <w:sz w:val="18"/>
          <w:szCs w:val="18"/>
        </w:rPr>
      </w:pPr>
      <w:r w:rsidRPr="00691642">
        <w:rPr>
          <w:sz w:val="18"/>
          <w:szCs w:val="18"/>
        </w:rPr>
        <w:t>CJI5 report</w:t>
      </w:r>
    </w:p>
    <w:p w14:paraId="70E8C475" w14:textId="77777777" w:rsidR="00E70C29" w:rsidRPr="00550715" w:rsidRDefault="00E70C29" w:rsidP="00E70C29">
      <w:pPr>
        <w:spacing w:after="0"/>
        <w:jc w:val="both"/>
        <w:rPr>
          <w:sz w:val="18"/>
          <w:szCs w:val="18"/>
        </w:rPr>
      </w:pPr>
      <w:r w:rsidRPr="00691642">
        <w:rPr>
          <w:sz w:val="18"/>
          <w:szCs w:val="18"/>
        </w:rPr>
        <w:t>Minor / Major / Direct to store item classifications (One standard report that covers all)</w:t>
      </w:r>
    </w:p>
    <w:p w14:paraId="2CC59D8A" w14:textId="77777777" w:rsidR="00E70C29" w:rsidRPr="00700A2E" w:rsidRDefault="00E70C29" w:rsidP="00E70C29">
      <w:pPr>
        <w:spacing w:after="0"/>
        <w:jc w:val="both"/>
      </w:pPr>
    </w:p>
    <w:p w14:paraId="3439734D" w14:textId="77777777" w:rsidR="00E70C29" w:rsidRPr="00DC3578" w:rsidRDefault="00E70C29" w:rsidP="00E70C29">
      <w:pPr>
        <w:spacing w:after="0"/>
        <w:jc w:val="both"/>
        <w:rPr>
          <w:b/>
          <w:bCs/>
          <w:iCs/>
          <w:sz w:val="24"/>
          <w:szCs w:val="24"/>
        </w:rPr>
      </w:pPr>
      <w:r w:rsidRPr="00DC3578">
        <w:rPr>
          <w:b/>
          <w:bCs/>
          <w:iCs/>
          <w:sz w:val="24"/>
          <w:szCs w:val="24"/>
        </w:rPr>
        <w:t>Automated Process:</w:t>
      </w:r>
    </w:p>
    <w:p w14:paraId="1B092558" w14:textId="77777777" w:rsidR="00E70C29" w:rsidRPr="00691642" w:rsidRDefault="00E70C29" w:rsidP="00E70C29">
      <w:pPr>
        <w:spacing w:after="0"/>
        <w:jc w:val="both"/>
        <w:rPr>
          <w:sz w:val="18"/>
          <w:szCs w:val="18"/>
        </w:rPr>
      </w:pPr>
      <w:r w:rsidRPr="00691642">
        <w:rPr>
          <w:sz w:val="18"/>
          <w:szCs w:val="18"/>
        </w:rPr>
        <w:t xml:space="preserve">Simply import the above </w:t>
      </w:r>
      <w:r w:rsidRPr="00691642">
        <w:rPr>
          <w:i/>
          <w:sz w:val="18"/>
          <w:szCs w:val="18"/>
        </w:rPr>
        <w:t>five files</w:t>
      </w:r>
      <w:r w:rsidRPr="00691642">
        <w:rPr>
          <w:sz w:val="18"/>
          <w:szCs w:val="18"/>
        </w:rPr>
        <w:t xml:space="preserve">.  The process converts the </w:t>
      </w:r>
      <w:r w:rsidRPr="00691642">
        <w:rPr>
          <w:i/>
          <w:sz w:val="18"/>
          <w:szCs w:val="18"/>
        </w:rPr>
        <w:t xml:space="preserve">Word Document </w:t>
      </w:r>
      <w:r w:rsidRPr="00691642">
        <w:rPr>
          <w:sz w:val="18"/>
          <w:szCs w:val="18"/>
        </w:rPr>
        <w:t xml:space="preserve">into an </w:t>
      </w:r>
      <w:r w:rsidRPr="00691642">
        <w:rPr>
          <w:i/>
          <w:sz w:val="18"/>
          <w:szCs w:val="18"/>
        </w:rPr>
        <w:t xml:space="preserve">Excel worksheet </w:t>
      </w:r>
      <w:r w:rsidRPr="00691642">
        <w:rPr>
          <w:sz w:val="18"/>
          <w:szCs w:val="18"/>
        </w:rPr>
        <w:t>automatically.   It then compiles the ‘</w:t>
      </w:r>
      <w:r w:rsidRPr="00691642">
        <w:rPr>
          <w:i/>
          <w:sz w:val="18"/>
          <w:szCs w:val="18"/>
        </w:rPr>
        <w:t>Final consolidation delivery schedule’</w:t>
      </w:r>
      <w:r w:rsidRPr="00691642">
        <w:rPr>
          <w:sz w:val="18"/>
          <w:szCs w:val="18"/>
        </w:rPr>
        <w:t>.  It then enables the person to address missing items and define these manually (Minor/Major/Store, Delivery Date, Departments).  It also enables the person to address items that have no item ID to define manually the same information as above.  The report then will adjust and include these exception notation – keeping these for next time</w:t>
      </w:r>
    </w:p>
    <w:p w14:paraId="48EA68AD" w14:textId="77777777" w:rsidR="00E70C29" w:rsidRPr="00700A2E" w:rsidRDefault="00E70C29" w:rsidP="00E70C29">
      <w:pPr>
        <w:spacing w:after="0"/>
        <w:jc w:val="both"/>
      </w:pPr>
    </w:p>
    <w:p w14:paraId="63BE882B" w14:textId="77777777" w:rsidR="00E70C29" w:rsidRDefault="00E70C29" w:rsidP="00E70C29">
      <w:pPr>
        <w:spacing w:after="0"/>
        <w:rPr>
          <w:b/>
          <w:bCs/>
          <w:sz w:val="26"/>
          <w:szCs w:val="26"/>
        </w:rPr>
      </w:pPr>
      <w:r>
        <w:rPr>
          <w:b/>
          <w:bCs/>
          <w:sz w:val="26"/>
          <w:szCs w:val="26"/>
        </w:rPr>
        <w:t>Comments Made By Sponsor – Property Accountant?</w:t>
      </w:r>
    </w:p>
    <w:p w14:paraId="1F7AB2DD" w14:textId="77777777" w:rsidR="00E70C29" w:rsidRPr="00257324" w:rsidRDefault="00E70C29" w:rsidP="00E70C29">
      <w:pPr>
        <w:spacing w:after="0"/>
        <w:jc w:val="both"/>
        <w:rPr>
          <w:sz w:val="12"/>
          <w:szCs w:val="12"/>
        </w:rPr>
      </w:pPr>
    </w:p>
    <w:p w14:paraId="4CED5C81" w14:textId="77777777" w:rsidR="00657B61" w:rsidRDefault="00E70C29" w:rsidP="00E70C29">
      <w:pPr>
        <w:tabs>
          <w:tab w:val="left" w:pos="9015"/>
        </w:tabs>
        <w:spacing w:after="0" w:line="240" w:lineRule="auto"/>
        <w:jc w:val="both"/>
        <w:rPr>
          <w:bCs/>
          <w:sz w:val="18"/>
          <w:szCs w:val="18"/>
        </w:rPr>
      </w:pPr>
      <w:r w:rsidRPr="00691642">
        <w:rPr>
          <w:bCs/>
          <w:sz w:val="18"/>
          <w:szCs w:val="18"/>
        </w:rPr>
        <w:t>On average two initial reports are created each week taking four hours each to produce. The implementation of this new tool should therefore half this period of time.</w:t>
      </w:r>
      <w:r>
        <w:rPr>
          <w:bCs/>
          <w:sz w:val="18"/>
          <w:szCs w:val="18"/>
        </w:rPr>
        <w:t xml:space="preserve">  </w:t>
      </w:r>
      <w:r w:rsidRPr="00691642">
        <w:rPr>
          <w:bCs/>
          <w:sz w:val="18"/>
          <w:szCs w:val="18"/>
        </w:rPr>
        <w:t>Ongoing reports (average 20 per week) currently take one to two hours to produce, Therefore implementation of new tool should reduce this to half an hour each.  The accuracy and integrity of the report will have improved</w:t>
      </w:r>
    </w:p>
    <w:p w14:paraId="0AC1C12D" w14:textId="0DC220BE" w:rsidR="00657B61" w:rsidRPr="005D1E44" w:rsidRDefault="00657B61" w:rsidP="00736BB6">
      <w:pPr>
        <w:pStyle w:val="Heading1"/>
        <w:numPr>
          <w:ilvl w:val="0"/>
          <w:numId w:val="134"/>
        </w:numPr>
        <w:spacing w:before="0"/>
        <w:jc w:val="center"/>
        <w:rPr>
          <w:rFonts w:asciiTheme="minorHAnsi" w:hAnsiTheme="minorHAnsi"/>
          <w:b/>
          <w:bCs/>
          <w:sz w:val="30"/>
          <w:szCs w:val="30"/>
        </w:rPr>
      </w:pPr>
      <w:bookmarkStart w:id="143" w:name="_PROPERTY_MANAGEMENT–_LEASE"/>
      <w:bookmarkStart w:id="144" w:name="_Toc38030396"/>
      <w:bookmarkEnd w:id="143"/>
      <w:r>
        <w:rPr>
          <w:rFonts w:asciiTheme="minorHAnsi" w:hAnsiTheme="minorHAnsi"/>
          <w:b/>
          <w:bCs/>
          <w:sz w:val="30"/>
          <w:szCs w:val="30"/>
        </w:rPr>
        <w:lastRenderedPageBreak/>
        <w:t>PROPERTY MANAGEMENT</w:t>
      </w:r>
      <w:r w:rsidRPr="005D1E44">
        <w:rPr>
          <w:rFonts w:asciiTheme="minorHAnsi" w:hAnsiTheme="minorHAnsi"/>
          <w:b/>
          <w:bCs/>
          <w:sz w:val="30"/>
          <w:szCs w:val="30"/>
        </w:rPr>
        <w:t xml:space="preserve">– </w:t>
      </w:r>
      <w:r>
        <w:rPr>
          <w:rFonts w:asciiTheme="minorHAnsi" w:hAnsiTheme="minorHAnsi"/>
          <w:b/>
          <w:bCs/>
          <w:sz w:val="30"/>
          <w:szCs w:val="30"/>
        </w:rPr>
        <w:t>LEASE MANAGEMENT BUDGET AND FORECAST</w:t>
      </w:r>
      <w:bookmarkEnd w:id="144"/>
    </w:p>
    <w:p w14:paraId="461C8AED" w14:textId="6B6ECC92" w:rsidR="00657B61" w:rsidRDefault="00657B61" w:rsidP="00657B61"/>
    <w:p w14:paraId="14AAFC0C" w14:textId="77777777" w:rsidR="00657B61" w:rsidRPr="00550715" w:rsidRDefault="00657B61" w:rsidP="00657B61"/>
    <w:p w14:paraId="1111EEDB" w14:textId="77777777" w:rsidR="00657B61" w:rsidRPr="00232A27" w:rsidRDefault="00657B61" w:rsidP="00657B61">
      <w:pPr>
        <w:jc w:val="center"/>
        <w:rPr>
          <w:b/>
          <w:color w:val="FF0000"/>
        </w:rPr>
      </w:pPr>
      <w:r>
        <w:rPr>
          <w:b/>
          <w:color w:val="FF0000"/>
        </w:rPr>
        <w:t>Semi-automated insights and what-if modelling of Trading Outcomes</w:t>
      </w:r>
    </w:p>
    <w:tbl>
      <w:tblPr>
        <w:tblStyle w:val="TableGrid"/>
        <w:tblW w:w="0" w:type="auto"/>
        <w:jc w:val="center"/>
        <w:tblLook w:val="04A0" w:firstRow="1" w:lastRow="0" w:firstColumn="1" w:lastColumn="0" w:noHBand="0" w:noVBand="1"/>
      </w:tblPr>
      <w:tblGrid>
        <w:gridCol w:w="2235"/>
        <w:gridCol w:w="7007"/>
      </w:tblGrid>
      <w:tr w:rsidR="00657B61" w14:paraId="38088628" w14:textId="77777777" w:rsidTr="00657B61">
        <w:trPr>
          <w:jc w:val="center"/>
        </w:trPr>
        <w:tc>
          <w:tcPr>
            <w:tcW w:w="2235" w:type="dxa"/>
          </w:tcPr>
          <w:p w14:paraId="7804F14A" w14:textId="77777777" w:rsidR="00657B61" w:rsidRPr="00724D19" w:rsidRDefault="00657B61" w:rsidP="00A343E6">
            <w:pPr>
              <w:spacing w:before="60" w:after="60"/>
              <w:rPr>
                <w:b/>
              </w:rPr>
            </w:pPr>
            <w:r w:rsidRPr="00724D19">
              <w:rPr>
                <w:b/>
              </w:rPr>
              <w:t>Problem</w:t>
            </w:r>
          </w:p>
        </w:tc>
        <w:tc>
          <w:tcPr>
            <w:tcW w:w="7007" w:type="dxa"/>
          </w:tcPr>
          <w:p w14:paraId="70A9AAC0" w14:textId="77777777" w:rsidR="00657B61" w:rsidRPr="00371B35" w:rsidRDefault="00657B61" w:rsidP="00A343E6">
            <w:pPr>
              <w:spacing w:before="60" w:after="60"/>
            </w:pPr>
            <w:r>
              <w:t xml:space="preserve">Tedious and laborious way of managing  the </w:t>
            </w:r>
            <w:r>
              <w:rPr>
                <w:i/>
              </w:rPr>
              <w:t>Property Leases</w:t>
            </w:r>
            <w:r>
              <w:t xml:space="preserve"> market</w:t>
            </w:r>
          </w:p>
        </w:tc>
      </w:tr>
      <w:tr w:rsidR="00657B61" w14:paraId="519D382A" w14:textId="77777777" w:rsidTr="00657B61">
        <w:trPr>
          <w:jc w:val="center"/>
        </w:trPr>
        <w:tc>
          <w:tcPr>
            <w:tcW w:w="2235" w:type="dxa"/>
          </w:tcPr>
          <w:p w14:paraId="3A0F707E" w14:textId="77777777" w:rsidR="00657B61" w:rsidRPr="00724D19" w:rsidRDefault="00657B61" w:rsidP="00A343E6">
            <w:pPr>
              <w:spacing w:before="60" w:after="60"/>
              <w:rPr>
                <w:b/>
              </w:rPr>
            </w:pPr>
            <w:r w:rsidRPr="00724D19">
              <w:rPr>
                <w:b/>
                <w:color w:val="000000"/>
              </w:rPr>
              <w:t>Challenge</w:t>
            </w:r>
          </w:p>
        </w:tc>
        <w:tc>
          <w:tcPr>
            <w:tcW w:w="7007" w:type="dxa"/>
          </w:tcPr>
          <w:p w14:paraId="7D5B61F1" w14:textId="77777777" w:rsidR="00657B61" w:rsidRPr="00371B35" w:rsidRDefault="00657B61" w:rsidP="000754A7">
            <w:pPr>
              <w:pStyle w:val="ListParagraph"/>
              <w:numPr>
                <w:ilvl w:val="0"/>
                <w:numId w:val="61"/>
              </w:numPr>
              <w:spacing w:before="60" w:after="60"/>
              <w:contextualSpacing w:val="0"/>
              <w:jc w:val="both"/>
            </w:pPr>
            <w:r>
              <w:rPr>
                <w:color w:val="000000"/>
              </w:rPr>
              <w:t xml:space="preserve">Tedious way of trying to integrate </w:t>
            </w:r>
            <w:r>
              <w:rPr>
                <w:i/>
                <w:color w:val="000000"/>
              </w:rPr>
              <w:t>SAP</w:t>
            </w:r>
            <w:r>
              <w:rPr>
                <w:color w:val="000000"/>
              </w:rPr>
              <w:t xml:space="preserve"> and </w:t>
            </w:r>
            <w:r>
              <w:rPr>
                <w:i/>
                <w:color w:val="000000"/>
              </w:rPr>
              <w:t>Business Warehouse</w:t>
            </w:r>
            <w:r>
              <w:rPr>
                <w:color w:val="000000"/>
              </w:rPr>
              <w:t xml:space="preserve"> data</w:t>
            </w:r>
          </w:p>
          <w:p w14:paraId="35C96864" w14:textId="77777777" w:rsidR="00657B61" w:rsidRPr="00724D19" w:rsidRDefault="00657B61" w:rsidP="000754A7">
            <w:pPr>
              <w:pStyle w:val="ListParagraph"/>
              <w:numPr>
                <w:ilvl w:val="0"/>
                <w:numId w:val="61"/>
              </w:numPr>
              <w:spacing w:before="60" w:after="60"/>
              <w:contextualSpacing w:val="0"/>
              <w:jc w:val="both"/>
            </w:pPr>
            <w:r>
              <w:rPr>
                <w:color w:val="000000"/>
              </w:rPr>
              <w:t>Ascertaining a more accurate way of forecasting financial outcomes</w:t>
            </w:r>
          </w:p>
          <w:p w14:paraId="0AB69854" w14:textId="77777777" w:rsidR="00657B61" w:rsidRPr="0060272B" w:rsidRDefault="00657B61" w:rsidP="000754A7">
            <w:pPr>
              <w:pStyle w:val="ListParagraph"/>
              <w:numPr>
                <w:ilvl w:val="0"/>
                <w:numId w:val="61"/>
              </w:numPr>
              <w:spacing w:before="60" w:after="60"/>
              <w:contextualSpacing w:val="0"/>
              <w:jc w:val="both"/>
            </w:pPr>
            <w:r>
              <w:t>A more efficient way of integrating multiple lease portfolios</w:t>
            </w:r>
          </w:p>
          <w:p w14:paraId="19FE7362" w14:textId="77777777" w:rsidR="00657B61" w:rsidRDefault="00657B61" w:rsidP="000754A7">
            <w:pPr>
              <w:pStyle w:val="ListParagraph"/>
              <w:numPr>
                <w:ilvl w:val="0"/>
                <w:numId w:val="61"/>
              </w:numPr>
              <w:spacing w:before="60" w:after="60"/>
              <w:contextualSpacing w:val="0"/>
              <w:jc w:val="both"/>
            </w:pPr>
            <w:r>
              <w:t xml:space="preserve">No </w:t>
            </w:r>
            <w:r>
              <w:rPr>
                <w:i/>
              </w:rPr>
              <w:t>What-If</w:t>
            </w:r>
            <w:r>
              <w:t xml:space="preserve"> modelling capability</w:t>
            </w:r>
          </w:p>
        </w:tc>
      </w:tr>
      <w:tr w:rsidR="00657B61" w14:paraId="41A5941C" w14:textId="77777777" w:rsidTr="00657B61">
        <w:trPr>
          <w:jc w:val="center"/>
        </w:trPr>
        <w:tc>
          <w:tcPr>
            <w:tcW w:w="2235" w:type="dxa"/>
          </w:tcPr>
          <w:p w14:paraId="17807AA1" w14:textId="77777777" w:rsidR="00657B61" w:rsidRPr="00724D19" w:rsidRDefault="00657B61" w:rsidP="00A343E6">
            <w:pPr>
              <w:spacing w:before="60" w:after="60"/>
              <w:rPr>
                <w:b/>
              </w:rPr>
            </w:pPr>
            <w:r w:rsidRPr="00724D19">
              <w:rPr>
                <w:b/>
              </w:rPr>
              <w:t>Traditional Solution</w:t>
            </w:r>
          </w:p>
        </w:tc>
        <w:tc>
          <w:tcPr>
            <w:tcW w:w="7007" w:type="dxa"/>
          </w:tcPr>
          <w:p w14:paraId="36ED1E06" w14:textId="77777777" w:rsidR="00657B61" w:rsidRDefault="00657B61" w:rsidP="00A343E6">
            <w:pPr>
              <w:spacing w:before="60" w:after="60"/>
              <w:jc w:val="both"/>
            </w:pPr>
            <w:r>
              <w:t>Purchase of expensive software – Deployment of data-marts</w:t>
            </w:r>
          </w:p>
        </w:tc>
      </w:tr>
      <w:tr w:rsidR="00657B61" w14:paraId="05FD813E" w14:textId="77777777" w:rsidTr="00657B61">
        <w:trPr>
          <w:jc w:val="center"/>
        </w:trPr>
        <w:tc>
          <w:tcPr>
            <w:tcW w:w="2235" w:type="dxa"/>
          </w:tcPr>
          <w:p w14:paraId="082FDE67" w14:textId="77777777" w:rsidR="00657B61" w:rsidRPr="00724D19" w:rsidRDefault="00657B61" w:rsidP="00A343E6">
            <w:pPr>
              <w:spacing w:before="60" w:after="60"/>
              <w:rPr>
                <w:b/>
              </w:rPr>
            </w:pPr>
            <w:r>
              <w:rPr>
                <w:b/>
              </w:rPr>
              <w:t>Solution</w:t>
            </w:r>
          </w:p>
        </w:tc>
        <w:tc>
          <w:tcPr>
            <w:tcW w:w="7007" w:type="dxa"/>
          </w:tcPr>
          <w:p w14:paraId="2F73BBEF" w14:textId="77777777" w:rsidR="00657B61" w:rsidRPr="00662FCF" w:rsidRDefault="00657B61" w:rsidP="00A343E6">
            <w:pPr>
              <w:spacing w:before="60" w:after="60"/>
              <w:jc w:val="both"/>
            </w:pPr>
            <w:r w:rsidRPr="00CD4A4E">
              <w:t xml:space="preserve">Apply </w:t>
            </w:r>
            <w:r>
              <w:t xml:space="preserve">the Algomatics™ </w:t>
            </w:r>
            <w:r w:rsidRPr="00CD4A4E">
              <w:t>methodology to</w:t>
            </w:r>
            <w:r>
              <w:t xml:space="preserve"> that brings together </w:t>
            </w:r>
            <w:r>
              <w:rPr>
                <w:i/>
              </w:rPr>
              <w:t>SAP data</w:t>
            </w:r>
            <w:r>
              <w:t xml:space="preserve">, </w:t>
            </w:r>
            <w:r>
              <w:rPr>
                <w:i/>
              </w:rPr>
              <w:t>Business Warehouse data</w:t>
            </w:r>
            <w:r>
              <w:t xml:space="preserve"> and operator’s personal insights </w:t>
            </w:r>
          </w:p>
        </w:tc>
      </w:tr>
      <w:tr w:rsidR="00657B61" w14:paraId="001DE9D3" w14:textId="77777777" w:rsidTr="00657B61">
        <w:trPr>
          <w:jc w:val="center"/>
        </w:trPr>
        <w:tc>
          <w:tcPr>
            <w:tcW w:w="2235" w:type="dxa"/>
          </w:tcPr>
          <w:p w14:paraId="6953CA96" w14:textId="77777777" w:rsidR="00657B61" w:rsidRPr="00724D19" w:rsidRDefault="00657B61" w:rsidP="00A343E6">
            <w:pPr>
              <w:spacing w:before="60" w:after="60"/>
              <w:rPr>
                <w:b/>
              </w:rPr>
            </w:pPr>
            <w:r w:rsidRPr="00724D19">
              <w:rPr>
                <w:b/>
              </w:rPr>
              <w:t>Outcomes</w:t>
            </w:r>
          </w:p>
        </w:tc>
        <w:tc>
          <w:tcPr>
            <w:tcW w:w="7007" w:type="dxa"/>
          </w:tcPr>
          <w:p w14:paraId="4E8FDCFE" w14:textId="77777777" w:rsidR="00657B61" w:rsidRPr="00030168" w:rsidRDefault="00657B61" w:rsidP="00A343E6">
            <w:pPr>
              <w:spacing w:before="60" w:after="60"/>
              <w:jc w:val="both"/>
            </w:pPr>
            <w:r>
              <w:t xml:space="preserve">Integrated </w:t>
            </w:r>
            <w:r>
              <w:rPr>
                <w:i/>
              </w:rPr>
              <w:t>Product</w:t>
            </w:r>
            <w:r>
              <w:t xml:space="preserve"> as a one-stop shop for Property Accountants, Lease Managers and the General Manager charged with the Portfolio</w:t>
            </w:r>
          </w:p>
        </w:tc>
      </w:tr>
      <w:tr w:rsidR="00657B61" w14:paraId="5F5685DC" w14:textId="77777777" w:rsidTr="00657B61">
        <w:trPr>
          <w:jc w:val="center"/>
        </w:trPr>
        <w:tc>
          <w:tcPr>
            <w:tcW w:w="2235" w:type="dxa"/>
          </w:tcPr>
          <w:p w14:paraId="169FE632" w14:textId="77777777" w:rsidR="00657B61" w:rsidRPr="00724D19" w:rsidRDefault="00657B61" w:rsidP="00A343E6">
            <w:pPr>
              <w:spacing w:before="60" w:after="60"/>
              <w:rPr>
                <w:b/>
              </w:rPr>
            </w:pPr>
            <w:r w:rsidRPr="00351B43">
              <w:rPr>
                <w:b/>
              </w:rPr>
              <w:t>Status</w:t>
            </w:r>
          </w:p>
        </w:tc>
        <w:tc>
          <w:tcPr>
            <w:tcW w:w="7007" w:type="dxa"/>
          </w:tcPr>
          <w:p w14:paraId="0F4EDBE4" w14:textId="77777777" w:rsidR="00657B61" w:rsidRPr="00030168" w:rsidRDefault="00657B61" w:rsidP="00A343E6">
            <w:pPr>
              <w:spacing w:before="60" w:after="60"/>
            </w:pPr>
            <w:r>
              <w:t xml:space="preserve">Delivered </w:t>
            </w:r>
          </w:p>
        </w:tc>
      </w:tr>
    </w:tbl>
    <w:p w14:paraId="413B06CD" w14:textId="215D70DC" w:rsidR="00657B61" w:rsidRDefault="00657B61" w:rsidP="00657B61">
      <w:pPr>
        <w:pStyle w:val="Heading2"/>
      </w:pPr>
    </w:p>
    <w:p w14:paraId="04AE555A" w14:textId="77777777" w:rsidR="00657B61" w:rsidRDefault="00657B61" w:rsidP="00657B61">
      <w:pPr>
        <w:spacing w:after="0"/>
        <w:jc w:val="both"/>
      </w:pPr>
    </w:p>
    <w:p w14:paraId="1080B48D" w14:textId="18BF79BF" w:rsidR="00657B61" w:rsidRPr="00686990" w:rsidRDefault="00657B61" w:rsidP="00657B61">
      <w:pPr>
        <w:spacing w:after="0"/>
        <w:jc w:val="both"/>
      </w:pPr>
      <w:r>
        <w:t xml:space="preserve">Interfacing and integration of </w:t>
      </w:r>
      <w:r>
        <w:rPr>
          <w:i/>
        </w:rPr>
        <w:t>SAP</w:t>
      </w:r>
      <w:r>
        <w:t xml:space="preserve"> data, </w:t>
      </w:r>
      <w:r>
        <w:rPr>
          <w:i/>
        </w:rPr>
        <w:t>Business Warehouse</w:t>
      </w:r>
      <w:r>
        <w:t xml:space="preserve"> data and </w:t>
      </w:r>
      <w:r w:rsidRPr="009D7161">
        <w:rPr>
          <w:i/>
        </w:rPr>
        <w:t>Portfolio Managers</w:t>
      </w:r>
      <w:r>
        <w:t xml:space="preserve"> intuitive view of future events. For each property it collects, forecasts and models outcomes using 5 different method</w:t>
      </w:r>
    </w:p>
    <w:p w14:paraId="349B430A" w14:textId="77777777" w:rsidR="00657B61" w:rsidRPr="009D7161" w:rsidRDefault="00657B61" w:rsidP="00657B61">
      <w:pPr>
        <w:spacing w:after="0"/>
        <w:jc w:val="both"/>
        <w:rPr>
          <w:sz w:val="6"/>
          <w:szCs w:val="6"/>
        </w:rPr>
      </w:pPr>
    </w:p>
    <w:p w14:paraId="4367AADA" w14:textId="77777777" w:rsidR="00657B61" w:rsidRPr="009D7161" w:rsidRDefault="00657B61" w:rsidP="00657B61">
      <w:pPr>
        <w:spacing w:after="0"/>
        <w:ind w:left="1440"/>
        <w:jc w:val="both"/>
        <w:rPr>
          <w:sz w:val="16"/>
          <w:szCs w:val="16"/>
        </w:rPr>
      </w:pPr>
      <w:r w:rsidRPr="009D7161">
        <w:rPr>
          <w:sz w:val="16"/>
          <w:szCs w:val="16"/>
        </w:rPr>
        <w:t>CLEANING</w:t>
      </w:r>
      <w:r w:rsidRPr="009D7161">
        <w:rPr>
          <w:sz w:val="16"/>
          <w:szCs w:val="16"/>
        </w:rPr>
        <w:tab/>
      </w:r>
      <w:r w:rsidRPr="009D7161">
        <w:rPr>
          <w:sz w:val="16"/>
          <w:szCs w:val="16"/>
        </w:rPr>
        <w:tab/>
      </w:r>
      <w:r w:rsidRPr="009D7161">
        <w:rPr>
          <w:sz w:val="16"/>
          <w:szCs w:val="16"/>
        </w:rPr>
        <w:tab/>
      </w:r>
      <w:r>
        <w:rPr>
          <w:sz w:val="16"/>
          <w:szCs w:val="16"/>
        </w:rPr>
        <w:tab/>
      </w:r>
      <w:r>
        <w:rPr>
          <w:sz w:val="16"/>
          <w:szCs w:val="16"/>
        </w:rPr>
        <w:tab/>
      </w:r>
      <w:r w:rsidRPr="009D7161">
        <w:rPr>
          <w:sz w:val="16"/>
          <w:szCs w:val="16"/>
        </w:rPr>
        <w:t>AUDIT - OTHER -E &amp; Y</w:t>
      </w:r>
    </w:p>
    <w:p w14:paraId="7B124D53" w14:textId="77777777" w:rsidR="00657B61" w:rsidRPr="009D7161" w:rsidRDefault="00657B61" w:rsidP="00657B61">
      <w:pPr>
        <w:spacing w:after="0"/>
        <w:ind w:left="1440"/>
        <w:jc w:val="both"/>
        <w:rPr>
          <w:sz w:val="16"/>
          <w:szCs w:val="16"/>
        </w:rPr>
      </w:pPr>
      <w:r w:rsidRPr="009D7161">
        <w:rPr>
          <w:sz w:val="16"/>
          <w:szCs w:val="16"/>
        </w:rPr>
        <w:t>WASTE DISPOSAL</w:t>
      </w:r>
      <w:r w:rsidRPr="009D7161">
        <w:rPr>
          <w:sz w:val="16"/>
          <w:szCs w:val="16"/>
        </w:rPr>
        <w:tab/>
      </w:r>
      <w:r w:rsidRPr="009D7161">
        <w:rPr>
          <w:sz w:val="16"/>
          <w:szCs w:val="16"/>
        </w:rPr>
        <w:tab/>
      </w:r>
      <w:r>
        <w:rPr>
          <w:sz w:val="16"/>
          <w:szCs w:val="16"/>
        </w:rPr>
        <w:tab/>
      </w:r>
      <w:r>
        <w:rPr>
          <w:sz w:val="16"/>
          <w:szCs w:val="16"/>
        </w:rPr>
        <w:tab/>
      </w:r>
      <w:r w:rsidRPr="009D7161">
        <w:rPr>
          <w:sz w:val="16"/>
          <w:szCs w:val="16"/>
        </w:rPr>
        <w:t>RECOVERABLE OTHER GEN EXPENSES</w:t>
      </w:r>
    </w:p>
    <w:p w14:paraId="082D6B15" w14:textId="77777777" w:rsidR="00657B61" w:rsidRPr="009D7161" w:rsidRDefault="00657B61" w:rsidP="00657B61">
      <w:pPr>
        <w:spacing w:after="0"/>
        <w:ind w:left="1440"/>
        <w:jc w:val="both"/>
        <w:rPr>
          <w:sz w:val="16"/>
          <w:szCs w:val="16"/>
        </w:rPr>
      </w:pPr>
      <w:r w:rsidRPr="009D7161">
        <w:rPr>
          <w:sz w:val="16"/>
          <w:szCs w:val="16"/>
        </w:rPr>
        <w:t>HYGIENE CHEMICALS</w:t>
      </w:r>
      <w:r w:rsidRPr="009D7161">
        <w:rPr>
          <w:sz w:val="16"/>
          <w:szCs w:val="16"/>
        </w:rPr>
        <w:tab/>
      </w:r>
      <w:r w:rsidRPr="009D7161">
        <w:rPr>
          <w:sz w:val="16"/>
          <w:szCs w:val="16"/>
        </w:rPr>
        <w:tab/>
      </w:r>
      <w:r>
        <w:rPr>
          <w:sz w:val="16"/>
          <w:szCs w:val="16"/>
        </w:rPr>
        <w:tab/>
      </w:r>
      <w:r>
        <w:rPr>
          <w:sz w:val="16"/>
          <w:szCs w:val="16"/>
        </w:rPr>
        <w:tab/>
      </w:r>
      <w:r w:rsidRPr="009D7161">
        <w:rPr>
          <w:sz w:val="16"/>
          <w:szCs w:val="16"/>
        </w:rPr>
        <w:t>BLE GEN EXP</w:t>
      </w:r>
    </w:p>
    <w:p w14:paraId="5171B6E8" w14:textId="77777777" w:rsidR="00657B61" w:rsidRPr="009D7161" w:rsidRDefault="00657B61" w:rsidP="00657B61">
      <w:pPr>
        <w:spacing w:after="0"/>
        <w:ind w:left="1440"/>
        <w:jc w:val="both"/>
        <w:rPr>
          <w:sz w:val="16"/>
          <w:szCs w:val="16"/>
        </w:rPr>
      </w:pPr>
      <w:r w:rsidRPr="009D7161">
        <w:rPr>
          <w:sz w:val="16"/>
          <w:szCs w:val="16"/>
        </w:rPr>
        <w:t>GREASE TRAP EXPENSES</w:t>
      </w:r>
      <w:r w:rsidRPr="009D7161">
        <w:rPr>
          <w:sz w:val="16"/>
          <w:szCs w:val="16"/>
        </w:rPr>
        <w:tab/>
      </w:r>
      <w:r>
        <w:rPr>
          <w:sz w:val="16"/>
          <w:szCs w:val="16"/>
        </w:rPr>
        <w:tab/>
      </w:r>
      <w:r>
        <w:rPr>
          <w:sz w:val="16"/>
          <w:szCs w:val="16"/>
        </w:rPr>
        <w:tab/>
      </w:r>
      <w:r w:rsidRPr="009D7161">
        <w:rPr>
          <w:sz w:val="16"/>
          <w:szCs w:val="16"/>
        </w:rPr>
        <w:t>MAINT - MISCELLANEOUS</w:t>
      </w:r>
    </w:p>
    <w:p w14:paraId="1282B78E" w14:textId="77777777" w:rsidR="00657B61" w:rsidRPr="009D7161" w:rsidRDefault="00657B61" w:rsidP="00657B61">
      <w:pPr>
        <w:spacing w:after="0"/>
        <w:ind w:left="1440"/>
        <w:jc w:val="both"/>
        <w:rPr>
          <w:sz w:val="16"/>
          <w:szCs w:val="16"/>
        </w:rPr>
      </w:pPr>
      <w:r w:rsidRPr="009D7161">
        <w:rPr>
          <w:sz w:val="16"/>
          <w:szCs w:val="16"/>
        </w:rPr>
        <w:t>CLEANING EXPENSES</w:t>
      </w:r>
      <w:r w:rsidRPr="009D7161">
        <w:rPr>
          <w:sz w:val="16"/>
          <w:szCs w:val="16"/>
        </w:rPr>
        <w:tab/>
      </w:r>
      <w:r w:rsidRPr="009D7161">
        <w:rPr>
          <w:sz w:val="16"/>
          <w:szCs w:val="16"/>
        </w:rPr>
        <w:tab/>
      </w:r>
      <w:r>
        <w:rPr>
          <w:sz w:val="16"/>
          <w:szCs w:val="16"/>
        </w:rPr>
        <w:tab/>
      </w:r>
      <w:r>
        <w:rPr>
          <w:sz w:val="16"/>
          <w:szCs w:val="16"/>
        </w:rPr>
        <w:tab/>
      </w:r>
      <w:r w:rsidRPr="009D7161">
        <w:rPr>
          <w:sz w:val="16"/>
          <w:szCs w:val="16"/>
        </w:rPr>
        <w:t>MAINT ELEC. - GENERAL</w:t>
      </w:r>
    </w:p>
    <w:p w14:paraId="3BC86AD3" w14:textId="77777777" w:rsidR="00657B61" w:rsidRPr="009D7161" w:rsidRDefault="00657B61" w:rsidP="00657B61">
      <w:pPr>
        <w:spacing w:after="0"/>
        <w:ind w:left="1440"/>
        <w:jc w:val="both"/>
        <w:rPr>
          <w:sz w:val="16"/>
          <w:szCs w:val="16"/>
        </w:rPr>
      </w:pPr>
      <w:r w:rsidRPr="009D7161">
        <w:rPr>
          <w:sz w:val="16"/>
          <w:szCs w:val="16"/>
        </w:rPr>
        <w:t>EXT TRADING CLEANING EXP</w:t>
      </w:r>
      <w:r w:rsidRPr="009D7161">
        <w:rPr>
          <w:sz w:val="16"/>
          <w:szCs w:val="16"/>
        </w:rPr>
        <w:tab/>
      </w:r>
      <w:r w:rsidRPr="009D7161">
        <w:rPr>
          <w:sz w:val="16"/>
          <w:szCs w:val="16"/>
        </w:rPr>
        <w:tab/>
      </w:r>
      <w:r>
        <w:rPr>
          <w:sz w:val="16"/>
          <w:szCs w:val="16"/>
        </w:rPr>
        <w:tab/>
      </w:r>
      <w:r w:rsidRPr="009D7161">
        <w:rPr>
          <w:sz w:val="16"/>
          <w:szCs w:val="16"/>
        </w:rPr>
        <w:t>MAINT - FIRE EQUIPMENT</w:t>
      </w:r>
    </w:p>
    <w:p w14:paraId="12B6E8E3" w14:textId="77777777" w:rsidR="00657B61" w:rsidRPr="009D7161" w:rsidRDefault="00657B61" w:rsidP="00657B61">
      <w:pPr>
        <w:spacing w:after="0"/>
        <w:ind w:left="1440"/>
        <w:jc w:val="both"/>
        <w:rPr>
          <w:sz w:val="16"/>
          <w:szCs w:val="16"/>
        </w:rPr>
      </w:pPr>
      <w:r w:rsidRPr="009D7161">
        <w:rPr>
          <w:sz w:val="16"/>
          <w:szCs w:val="16"/>
        </w:rPr>
        <w:t>EXT TRADING HRS RECOV-CLEANING</w:t>
      </w:r>
      <w:r w:rsidRPr="009D7161">
        <w:rPr>
          <w:sz w:val="16"/>
          <w:szCs w:val="16"/>
        </w:rPr>
        <w:tab/>
      </w:r>
      <w:r w:rsidRPr="009D7161">
        <w:rPr>
          <w:sz w:val="16"/>
          <w:szCs w:val="16"/>
        </w:rPr>
        <w:tab/>
        <w:t>MAINT - PLUMBING</w:t>
      </w:r>
    </w:p>
    <w:p w14:paraId="0E1103D7" w14:textId="77777777" w:rsidR="00657B61" w:rsidRPr="009D7161" w:rsidRDefault="00657B61" w:rsidP="00657B61">
      <w:pPr>
        <w:spacing w:after="0"/>
        <w:ind w:left="1440"/>
        <w:jc w:val="both"/>
        <w:rPr>
          <w:sz w:val="16"/>
          <w:szCs w:val="16"/>
        </w:rPr>
      </w:pPr>
      <w:r w:rsidRPr="009D7161">
        <w:rPr>
          <w:sz w:val="16"/>
          <w:szCs w:val="16"/>
        </w:rPr>
        <w:t>PEST CONTROL</w:t>
      </w:r>
      <w:r w:rsidRPr="009D7161">
        <w:rPr>
          <w:sz w:val="16"/>
          <w:szCs w:val="16"/>
        </w:rPr>
        <w:tab/>
      </w:r>
      <w:r w:rsidRPr="009D7161">
        <w:rPr>
          <w:sz w:val="16"/>
          <w:szCs w:val="16"/>
        </w:rPr>
        <w:tab/>
      </w:r>
      <w:r>
        <w:rPr>
          <w:sz w:val="16"/>
          <w:szCs w:val="16"/>
        </w:rPr>
        <w:tab/>
      </w:r>
      <w:r>
        <w:rPr>
          <w:sz w:val="16"/>
          <w:szCs w:val="16"/>
        </w:rPr>
        <w:tab/>
      </w:r>
      <w:r w:rsidRPr="009D7161">
        <w:rPr>
          <w:sz w:val="16"/>
          <w:szCs w:val="16"/>
        </w:rPr>
        <w:t>MAINT - PAINTING</w:t>
      </w:r>
    </w:p>
    <w:p w14:paraId="3DCD0B80" w14:textId="77777777" w:rsidR="00657B61" w:rsidRPr="009D7161" w:rsidRDefault="00657B61" w:rsidP="00657B61">
      <w:pPr>
        <w:spacing w:after="0"/>
        <w:ind w:left="1440"/>
        <w:jc w:val="both"/>
        <w:rPr>
          <w:sz w:val="16"/>
          <w:szCs w:val="16"/>
        </w:rPr>
      </w:pPr>
      <w:r w:rsidRPr="009D7161">
        <w:rPr>
          <w:sz w:val="16"/>
          <w:szCs w:val="16"/>
        </w:rPr>
        <w:t>RECOVERABLE CLEANING</w:t>
      </w:r>
      <w:r w:rsidRPr="009D7161">
        <w:rPr>
          <w:sz w:val="16"/>
          <w:szCs w:val="16"/>
        </w:rPr>
        <w:tab/>
      </w:r>
      <w:r w:rsidRPr="009D7161">
        <w:rPr>
          <w:sz w:val="16"/>
          <w:szCs w:val="16"/>
        </w:rPr>
        <w:tab/>
      </w:r>
      <w:r>
        <w:rPr>
          <w:sz w:val="16"/>
          <w:szCs w:val="16"/>
        </w:rPr>
        <w:tab/>
      </w:r>
      <w:r w:rsidRPr="009D7161">
        <w:rPr>
          <w:sz w:val="16"/>
          <w:szCs w:val="16"/>
        </w:rPr>
        <w:t>MAINT - LIFTS/ESCALATORS.</w:t>
      </w:r>
    </w:p>
    <w:p w14:paraId="7E3EF068" w14:textId="77777777" w:rsidR="00657B61" w:rsidRPr="009D7161" w:rsidRDefault="00657B61" w:rsidP="00657B61">
      <w:pPr>
        <w:spacing w:after="0"/>
        <w:ind w:left="1440"/>
        <w:jc w:val="both"/>
        <w:rPr>
          <w:sz w:val="16"/>
          <w:szCs w:val="16"/>
        </w:rPr>
      </w:pPr>
      <w:r w:rsidRPr="009D7161">
        <w:rPr>
          <w:sz w:val="16"/>
          <w:szCs w:val="16"/>
        </w:rPr>
        <w:t>ELECTRICITY - AIR CON</w:t>
      </w:r>
      <w:r w:rsidRPr="009D7161">
        <w:rPr>
          <w:sz w:val="16"/>
          <w:szCs w:val="16"/>
        </w:rPr>
        <w:tab/>
      </w:r>
      <w:r w:rsidRPr="009D7161">
        <w:rPr>
          <w:sz w:val="16"/>
          <w:szCs w:val="16"/>
        </w:rPr>
        <w:tab/>
      </w:r>
      <w:r>
        <w:rPr>
          <w:sz w:val="16"/>
          <w:szCs w:val="16"/>
        </w:rPr>
        <w:tab/>
      </w:r>
      <w:r w:rsidRPr="009D7161">
        <w:rPr>
          <w:sz w:val="16"/>
          <w:szCs w:val="16"/>
        </w:rPr>
        <w:t>MAINT - AUTO DOORS</w:t>
      </w:r>
    </w:p>
    <w:p w14:paraId="4F99CDDA" w14:textId="77777777" w:rsidR="00657B61" w:rsidRPr="009D7161" w:rsidRDefault="00657B61" w:rsidP="00657B61">
      <w:pPr>
        <w:spacing w:after="0"/>
        <w:ind w:left="1440"/>
        <w:jc w:val="both"/>
        <w:rPr>
          <w:sz w:val="16"/>
          <w:szCs w:val="16"/>
        </w:rPr>
      </w:pPr>
      <w:r w:rsidRPr="009D7161">
        <w:rPr>
          <w:sz w:val="16"/>
          <w:szCs w:val="16"/>
        </w:rPr>
        <w:t>GAS - METERED</w:t>
      </w:r>
      <w:r w:rsidRPr="009D7161">
        <w:rPr>
          <w:sz w:val="16"/>
          <w:szCs w:val="16"/>
        </w:rPr>
        <w:tab/>
      </w:r>
      <w:r w:rsidRPr="009D7161">
        <w:rPr>
          <w:sz w:val="16"/>
          <w:szCs w:val="16"/>
        </w:rPr>
        <w:tab/>
      </w:r>
      <w:r>
        <w:rPr>
          <w:sz w:val="16"/>
          <w:szCs w:val="16"/>
        </w:rPr>
        <w:tab/>
      </w:r>
      <w:r>
        <w:rPr>
          <w:sz w:val="16"/>
          <w:szCs w:val="16"/>
        </w:rPr>
        <w:tab/>
      </w:r>
      <w:r w:rsidRPr="009D7161">
        <w:rPr>
          <w:sz w:val="16"/>
          <w:szCs w:val="16"/>
        </w:rPr>
        <w:t>BUILDING REPAIRS INTERNAL</w:t>
      </w:r>
    </w:p>
    <w:p w14:paraId="5A7AF8A3" w14:textId="77777777" w:rsidR="00657B61" w:rsidRPr="009D7161" w:rsidRDefault="00657B61" w:rsidP="00657B61">
      <w:pPr>
        <w:spacing w:after="0"/>
        <w:ind w:left="1440"/>
        <w:jc w:val="both"/>
        <w:rPr>
          <w:sz w:val="16"/>
          <w:szCs w:val="16"/>
        </w:rPr>
      </w:pPr>
      <w:r w:rsidRPr="009D7161">
        <w:rPr>
          <w:sz w:val="16"/>
          <w:szCs w:val="16"/>
        </w:rPr>
        <w:t>RECOVERABLE AIR COND. EXPENSE</w:t>
      </w:r>
      <w:r w:rsidRPr="009D7161">
        <w:rPr>
          <w:sz w:val="16"/>
          <w:szCs w:val="16"/>
        </w:rPr>
        <w:tab/>
      </w:r>
      <w:r w:rsidRPr="009D7161">
        <w:rPr>
          <w:sz w:val="16"/>
          <w:szCs w:val="16"/>
        </w:rPr>
        <w:tab/>
        <w:t>BUILDING REPAIRS EXTERNAL</w:t>
      </w:r>
    </w:p>
    <w:p w14:paraId="3AA17A41" w14:textId="77777777" w:rsidR="00657B61" w:rsidRPr="009D7161" w:rsidRDefault="00657B61" w:rsidP="00657B61">
      <w:pPr>
        <w:spacing w:after="0"/>
        <w:ind w:left="1440"/>
        <w:jc w:val="both"/>
        <w:rPr>
          <w:sz w:val="16"/>
          <w:szCs w:val="16"/>
        </w:rPr>
      </w:pPr>
      <w:r w:rsidRPr="009D7161">
        <w:rPr>
          <w:sz w:val="16"/>
          <w:szCs w:val="16"/>
        </w:rPr>
        <w:t>LIGHT &amp; POWER</w:t>
      </w:r>
      <w:r w:rsidRPr="009D7161">
        <w:rPr>
          <w:sz w:val="16"/>
          <w:szCs w:val="16"/>
        </w:rPr>
        <w:tab/>
      </w:r>
      <w:r w:rsidRPr="009D7161">
        <w:rPr>
          <w:sz w:val="16"/>
          <w:szCs w:val="16"/>
        </w:rPr>
        <w:tab/>
      </w:r>
      <w:r>
        <w:rPr>
          <w:sz w:val="16"/>
          <w:szCs w:val="16"/>
        </w:rPr>
        <w:tab/>
      </w:r>
      <w:r>
        <w:rPr>
          <w:sz w:val="16"/>
          <w:szCs w:val="16"/>
        </w:rPr>
        <w:tab/>
      </w:r>
      <w:r w:rsidRPr="009D7161">
        <w:rPr>
          <w:sz w:val="16"/>
          <w:szCs w:val="16"/>
        </w:rPr>
        <w:t>CONTRACT MAINTENANCE</w:t>
      </w:r>
    </w:p>
    <w:p w14:paraId="5FDBDED0" w14:textId="77777777" w:rsidR="00657B61" w:rsidRPr="009D7161" w:rsidRDefault="00657B61" w:rsidP="00657B61">
      <w:pPr>
        <w:spacing w:after="0"/>
        <w:ind w:left="1440"/>
        <w:jc w:val="both"/>
        <w:rPr>
          <w:sz w:val="16"/>
          <w:szCs w:val="16"/>
        </w:rPr>
      </w:pPr>
      <w:r w:rsidRPr="009D7161">
        <w:rPr>
          <w:sz w:val="16"/>
          <w:szCs w:val="16"/>
        </w:rPr>
        <w:t>RECOVERABLE LIGHT &amp; POWER</w:t>
      </w:r>
      <w:r w:rsidRPr="009D7161">
        <w:rPr>
          <w:sz w:val="16"/>
          <w:szCs w:val="16"/>
        </w:rPr>
        <w:tab/>
      </w:r>
      <w:r w:rsidRPr="009D7161">
        <w:rPr>
          <w:sz w:val="16"/>
          <w:szCs w:val="16"/>
        </w:rPr>
        <w:tab/>
      </w:r>
      <w:r>
        <w:rPr>
          <w:sz w:val="16"/>
          <w:szCs w:val="16"/>
        </w:rPr>
        <w:tab/>
      </w:r>
      <w:r w:rsidRPr="009D7161">
        <w:rPr>
          <w:sz w:val="16"/>
          <w:szCs w:val="16"/>
        </w:rPr>
        <w:t>FIRE SERVICES CONTRACT</w:t>
      </w:r>
    </w:p>
    <w:p w14:paraId="10FFAB2E" w14:textId="77777777" w:rsidR="00657B61" w:rsidRPr="009D7161" w:rsidRDefault="00657B61" w:rsidP="00657B61">
      <w:pPr>
        <w:spacing w:after="0"/>
        <w:ind w:left="1440"/>
        <w:jc w:val="both"/>
        <w:rPr>
          <w:sz w:val="16"/>
          <w:szCs w:val="16"/>
        </w:rPr>
      </w:pPr>
      <w:r w:rsidRPr="009D7161">
        <w:rPr>
          <w:sz w:val="16"/>
          <w:szCs w:val="16"/>
        </w:rPr>
        <w:t>SECURITY</w:t>
      </w:r>
      <w:r w:rsidRPr="009D7161">
        <w:rPr>
          <w:sz w:val="16"/>
          <w:szCs w:val="16"/>
        </w:rPr>
        <w:tab/>
      </w:r>
      <w:r w:rsidRPr="009D7161">
        <w:rPr>
          <w:sz w:val="16"/>
          <w:szCs w:val="16"/>
        </w:rPr>
        <w:tab/>
      </w:r>
      <w:r>
        <w:rPr>
          <w:sz w:val="16"/>
          <w:szCs w:val="16"/>
        </w:rPr>
        <w:tab/>
      </w:r>
      <w:r>
        <w:rPr>
          <w:sz w:val="16"/>
          <w:szCs w:val="16"/>
        </w:rPr>
        <w:tab/>
      </w:r>
      <w:r>
        <w:rPr>
          <w:sz w:val="16"/>
          <w:szCs w:val="16"/>
        </w:rPr>
        <w:tab/>
      </w:r>
      <w:r w:rsidRPr="009D7161">
        <w:rPr>
          <w:sz w:val="16"/>
          <w:szCs w:val="16"/>
        </w:rPr>
        <w:t>REPAIRS &amp; MAINTENANCE - MINOR</w:t>
      </w:r>
    </w:p>
    <w:p w14:paraId="3B56C07A" w14:textId="77777777" w:rsidR="00657B61" w:rsidRPr="009D7161" w:rsidRDefault="00657B61" w:rsidP="00657B61">
      <w:pPr>
        <w:spacing w:after="0"/>
        <w:ind w:left="1440"/>
        <w:jc w:val="both"/>
        <w:rPr>
          <w:sz w:val="16"/>
          <w:szCs w:val="16"/>
        </w:rPr>
      </w:pPr>
      <w:r w:rsidRPr="009D7161">
        <w:rPr>
          <w:sz w:val="16"/>
          <w:szCs w:val="16"/>
        </w:rPr>
        <w:t>SECURITY EXPENSES</w:t>
      </w:r>
      <w:r w:rsidRPr="009D7161">
        <w:rPr>
          <w:sz w:val="16"/>
          <w:szCs w:val="16"/>
        </w:rPr>
        <w:tab/>
      </w:r>
      <w:r w:rsidRPr="009D7161">
        <w:rPr>
          <w:sz w:val="16"/>
          <w:szCs w:val="16"/>
        </w:rPr>
        <w:tab/>
      </w:r>
      <w:r>
        <w:rPr>
          <w:sz w:val="16"/>
          <w:szCs w:val="16"/>
        </w:rPr>
        <w:tab/>
      </w:r>
      <w:r>
        <w:rPr>
          <w:sz w:val="16"/>
          <w:szCs w:val="16"/>
        </w:rPr>
        <w:tab/>
      </w:r>
      <w:r w:rsidRPr="009D7161">
        <w:rPr>
          <w:sz w:val="16"/>
          <w:szCs w:val="16"/>
        </w:rPr>
        <w:t>RECOVERABLE MAINTENANCE</w:t>
      </w:r>
    </w:p>
    <w:p w14:paraId="0A22EE14" w14:textId="77777777" w:rsidR="00657B61" w:rsidRPr="009D7161" w:rsidRDefault="00657B61" w:rsidP="00657B61">
      <w:pPr>
        <w:spacing w:after="0"/>
        <w:ind w:left="1440"/>
        <w:jc w:val="both"/>
        <w:rPr>
          <w:sz w:val="16"/>
          <w:szCs w:val="16"/>
        </w:rPr>
      </w:pPr>
      <w:r w:rsidRPr="009D7161">
        <w:rPr>
          <w:sz w:val="16"/>
          <w:szCs w:val="16"/>
        </w:rPr>
        <w:t>RECOVERABLE SECURITY</w:t>
      </w:r>
      <w:r w:rsidRPr="009D7161">
        <w:rPr>
          <w:sz w:val="16"/>
          <w:szCs w:val="16"/>
        </w:rPr>
        <w:tab/>
      </w:r>
      <w:r w:rsidRPr="009D7161">
        <w:rPr>
          <w:sz w:val="16"/>
          <w:szCs w:val="16"/>
        </w:rPr>
        <w:tab/>
      </w:r>
      <w:r>
        <w:rPr>
          <w:sz w:val="16"/>
          <w:szCs w:val="16"/>
        </w:rPr>
        <w:tab/>
      </w:r>
      <w:r w:rsidRPr="009D7161">
        <w:rPr>
          <w:sz w:val="16"/>
          <w:szCs w:val="16"/>
        </w:rPr>
        <w:t>MAINT AIR CONDIT.</w:t>
      </w:r>
    </w:p>
    <w:p w14:paraId="79141C00" w14:textId="77777777" w:rsidR="00657B61" w:rsidRPr="009D7161" w:rsidRDefault="00657B61" w:rsidP="00657B61">
      <w:pPr>
        <w:spacing w:after="0"/>
        <w:ind w:left="1440"/>
        <w:jc w:val="both"/>
        <w:rPr>
          <w:sz w:val="16"/>
          <w:szCs w:val="16"/>
        </w:rPr>
      </w:pPr>
      <w:r w:rsidRPr="009D7161">
        <w:rPr>
          <w:sz w:val="16"/>
          <w:szCs w:val="16"/>
        </w:rPr>
        <w:t>DIV. ADMIN. FEES PAID - PROPERTIES</w:t>
      </w:r>
      <w:r w:rsidRPr="009D7161">
        <w:rPr>
          <w:sz w:val="16"/>
          <w:szCs w:val="16"/>
        </w:rPr>
        <w:tab/>
      </w:r>
      <w:r w:rsidRPr="009D7161">
        <w:rPr>
          <w:sz w:val="16"/>
          <w:szCs w:val="16"/>
        </w:rPr>
        <w:tab/>
        <w:t>MAINT CONTRACTS AIR CONDITIONING</w:t>
      </w:r>
    </w:p>
    <w:p w14:paraId="138328AF" w14:textId="77777777" w:rsidR="00657B61" w:rsidRPr="009D7161" w:rsidRDefault="00657B61" w:rsidP="00657B61">
      <w:pPr>
        <w:spacing w:after="0"/>
        <w:ind w:left="1440"/>
        <w:jc w:val="both"/>
        <w:rPr>
          <w:sz w:val="16"/>
          <w:szCs w:val="16"/>
        </w:rPr>
      </w:pPr>
      <w:r w:rsidRPr="009D7161">
        <w:rPr>
          <w:sz w:val="16"/>
          <w:szCs w:val="16"/>
        </w:rPr>
        <w:t>RECOVERABLE DIV FEES</w:t>
      </w:r>
      <w:r w:rsidRPr="009D7161">
        <w:rPr>
          <w:sz w:val="16"/>
          <w:szCs w:val="16"/>
        </w:rPr>
        <w:tab/>
      </w:r>
      <w:r w:rsidRPr="009D7161">
        <w:rPr>
          <w:sz w:val="16"/>
          <w:szCs w:val="16"/>
        </w:rPr>
        <w:tab/>
      </w:r>
      <w:r>
        <w:rPr>
          <w:sz w:val="16"/>
          <w:szCs w:val="16"/>
        </w:rPr>
        <w:tab/>
      </w:r>
      <w:r w:rsidRPr="009D7161">
        <w:rPr>
          <w:sz w:val="16"/>
          <w:szCs w:val="16"/>
        </w:rPr>
        <w:t>RECOVERABLE AIR COND. MAINT</w:t>
      </w:r>
    </w:p>
    <w:p w14:paraId="29BC7EA4" w14:textId="77777777" w:rsidR="00657B61" w:rsidRPr="009D7161" w:rsidRDefault="00657B61" w:rsidP="00657B61">
      <w:pPr>
        <w:spacing w:after="0"/>
        <w:ind w:left="1440"/>
        <w:jc w:val="both"/>
        <w:rPr>
          <w:sz w:val="16"/>
          <w:szCs w:val="16"/>
        </w:rPr>
      </w:pPr>
      <w:r w:rsidRPr="009D7161">
        <w:rPr>
          <w:sz w:val="16"/>
          <w:szCs w:val="16"/>
        </w:rPr>
        <w:t>ENTERTAINMENT - FBT &amp; TAX DEDN</w:t>
      </w:r>
      <w:r w:rsidRPr="009D7161">
        <w:rPr>
          <w:sz w:val="16"/>
          <w:szCs w:val="16"/>
        </w:rPr>
        <w:tab/>
      </w:r>
      <w:r w:rsidRPr="009D7161">
        <w:rPr>
          <w:sz w:val="16"/>
          <w:szCs w:val="16"/>
        </w:rPr>
        <w:tab/>
        <w:t>LAND TAX</w:t>
      </w:r>
    </w:p>
    <w:p w14:paraId="3F5334D7" w14:textId="77777777" w:rsidR="00657B61" w:rsidRPr="009D7161" w:rsidRDefault="00657B61" w:rsidP="00657B61">
      <w:pPr>
        <w:spacing w:after="0"/>
        <w:ind w:left="1440"/>
        <w:jc w:val="both"/>
        <w:rPr>
          <w:sz w:val="16"/>
          <w:szCs w:val="16"/>
        </w:rPr>
      </w:pPr>
      <w:r w:rsidRPr="009D7161">
        <w:rPr>
          <w:sz w:val="16"/>
          <w:szCs w:val="16"/>
        </w:rPr>
        <w:t>TRAVELLING EXPENSES NO FBT &amp; TAX DEDN</w:t>
      </w:r>
      <w:r w:rsidRPr="009D7161">
        <w:rPr>
          <w:sz w:val="16"/>
          <w:szCs w:val="16"/>
        </w:rPr>
        <w:tab/>
      </w:r>
      <w:r w:rsidRPr="009D7161">
        <w:rPr>
          <w:sz w:val="16"/>
          <w:szCs w:val="16"/>
        </w:rPr>
        <w:tab/>
        <w:t>RATES</w:t>
      </w:r>
    </w:p>
    <w:p w14:paraId="761EFF15" w14:textId="77777777" w:rsidR="00657B61" w:rsidRPr="009D7161" w:rsidRDefault="00657B61" w:rsidP="00657B61">
      <w:pPr>
        <w:spacing w:after="0"/>
        <w:ind w:left="1440"/>
        <w:jc w:val="both"/>
        <w:rPr>
          <w:sz w:val="16"/>
          <w:szCs w:val="16"/>
        </w:rPr>
      </w:pPr>
      <w:r w:rsidRPr="009D7161">
        <w:rPr>
          <w:sz w:val="16"/>
          <w:szCs w:val="16"/>
        </w:rPr>
        <w:t>RECOVERABLE TRAVEL &amp; ENTERTAIN</w:t>
      </w:r>
      <w:r w:rsidRPr="009D7161">
        <w:rPr>
          <w:sz w:val="16"/>
          <w:szCs w:val="16"/>
        </w:rPr>
        <w:tab/>
      </w:r>
      <w:r w:rsidRPr="009D7161">
        <w:rPr>
          <w:sz w:val="16"/>
          <w:szCs w:val="16"/>
        </w:rPr>
        <w:tab/>
        <w:t>WATER AND SEWERAGE RATES</w:t>
      </w:r>
    </w:p>
    <w:p w14:paraId="1E2CC6CF" w14:textId="77777777" w:rsidR="00657B61" w:rsidRPr="009D7161" w:rsidRDefault="00657B61" w:rsidP="00657B61">
      <w:pPr>
        <w:spacing w:after="0"/>
        <w:ind w:left="1440"/>
        <w:jc w:val="both"/>
        <w:rPr>
          <w:sz w:val="16"/>
          <w:szCs w:val="16"/>
        </w:rPr>
      </w:pPr>
      <w:r w:rsidRPr="009D7161">
        <w:rPr>
          <w:sz w:val="16"/>
          <w:szCs w:val="16"/>
        </w:rPr>
        <w:t>SUNDRY EXPENSES</w:t>
      </w:r>
      <w:r w:rsidRPr="009D7161">
        <w:rPr>
          <w:sz w:val="16"/>
          <w:szCs w:val="16"/>
        </w:rPr>
        <w:tab/>
      </w:r>
      <w:r w:rsidRPr="009D7161">
        <w:rPr>
          <w:sz w:val="16"/>
          <w:szCs w:val="16"/>
        </w:rPr>
        <w:tab/>
      </w:r>
      <w:r>
        <w:rPr>
          <w:sz w:val="16"/>
          <w:szCs w:val="16"/>
        </w:rPr>
        <w:tab/>
      </w:r>
      <w:r>
        <w:rPr>
          <w:sz w:val="16"/>
          <w:szCs w:val="16"/>
        </w:rPr>
        <w:tab/>
      </w:r>
      <w:r w:rsidRPr="009D7161">
        <w:rPr>
          <w:sz w:val="16"/>
          <w:szCs w:val="16"/>
        </w:rPr>
        <w:t>RECOVERABLE RATES &amp; TAXES</w:t>
      </w:r>
    </w:p>
    <w:p w14:paraId="36D3C88B" w14:textId="77777777" w:rsidR="00657B61" w:rsidRPr="009D7161" w:rsidRDefault="00657B61" w:rsidP="00657B61">
      <w:pPr>
        <w:spacing w:after="0"/>
        <w:ind w:left="1440"/>
        <w:jc w:val="both"/>
        <w:rPr>
          <w:sz w:val="16"/>
          <w:szCs w:val="16"/>
        </w:rPr>
      </w:pPr>
      <w:r w:rsidRPr="009D7161">
        <w:rPr>
          <w:sz w:val="16"/>
          <w:szCs w:val="16"/>
        </w:rPr>
        <w:t>PROFESSIONAL DEVELOPMENT</w:t>
      </w:r>
      <w:r w:rsidRPr="009D7161">
        <w:rPr>
          <w:sz w:val="16"/>
          <w:szCs w:val="16"/>
        </w:rPr>
        <w:tab/>
      </w:r>
      <w:r w:rsidRPr="009D7161">
        <w:rPr>
          <w:sz w:val="16"/>
          <w:szCs w:val="16"/>
        </w:rPr>
        <w:tab/>
      </w:r>
      <w:r>
        <w:rPr>
          <w:sz w:val="16"/>
          <w:szCs w:val="16"/>
        </w:rPr>
        <w:tab/>
      </w:r>
      <w:r w:rsidRPr="009D7161">
        <w:rPr>
          <w:sz w:val="16"/>
          <w:szCs w:val="16"/>
        </w:rPr>
        <w:t>CAR PARK MAINTENANCE</w:t>
      </w:r>
    </w:p>
    <w:p w14:paraId="75C15210" w14:textId="77777777" w:rsidR="00657B61" w:rsidRPr="009D7161" w:rsidRDefault="00657B61" w:rsidP="00657B61">
      <w:pPr>
        <w:spacing w:after="0"/>
        <w:ind w:left="1440"/>
        <w:jc w:val="both"/>
        <w:rPr>
          <w:sz w:val="16"/>
          <w:szCs w:val="16"/>
        </w:rPr>
      </w:pPr>
      <w:r w:rsidRPr="009D7161">
        <w:rPr>
          <w:sz w:val="16"/>
          <w:szCs w:val="16"/>
        </w:rPr>
        <w:t>TELECOMMUNICATIONS</w:t>
      </w:r>
      <w:r w:rsidRPr="009D7161">
        <w:rPr>
          <w:sz w:val="16"/>
          <w:szCs w:val="16"/>
        </w:rPr>
        <w:tab/>
      </w:r>
      <w:r w:rsidRPr="009D7161">
        <w:rPr>
          <w:sz w:val="16"/>
          <w:szCs w:val="16"/>
        </w:rPr>
        <w:tab/>
      </w:r>
      <w:r>
        <w:rPr>
          <w:sz w:val="16"/>
          <w:szCs w:val="16"/>
        </w:rPr>
        <w:tab/>
      </w:r>
      <w:r w:rsidRPr="009D7161">
        <w:rPr>
          <w:sz w:val="16"/>
          <w:szCs w:val="16"/>
        </w:rPr>
        <w:t>P &amp; G CONTRACTS</w:t>
      </w:r>
    </w:p>
    <w:p w14:paraId="11DB40B5" w14:textId="5100B4FF" w:rsidR="00657B61" w:rsidRDefault="00657B61" w:rsidP="00657B61">
      <w:pPr>
        <w:spacing w:after="0"/>
        <w:ind w:left="1440"/>
        <w:jc w:val="both"/>
        <w:rPr>
          <w:sz w:val="16"/>
          <w:szCs w:val="16"/>
        </w:rPr>
      </w:pPr>
      <w:r w:rsidRPr="009D7161">
        <w:rPr>
          <w:sz w:val="16"/>
          <w:szCs w:val="16"/>
        </w:rPr>
        <w:t>STATIONERY</w:t>
      </w:r>
      <w:r w:rsidRPr="009D7161">
        <w:rPr>
          <w:sz w:val="16"/>
          <w:szCs w:val="16"/>
        </w:rPr>
        <w:tab/>
      </w:r>
      <w:r w:rsidRPr="009D7161">
        <w:rPr>
          <w:sz w:val="16"/>
          <w:szCs w:val="16"/>
        </w:rPr>
        <w:tab/>
      </w:r>
    </w:p>
    <w:p w14:paraId="3B7778FD" w14:textId="71695082" w:rsidR="00657B61" w:rsidRDefault="00657B61" w:rsidP="00657B61">
      <w:pPr>
        <w:spacing w:after="0"/>
        <w:jc w:val="both"/>
        <w:rPr>
          <w:sz w:val="16"/>
          <w:szCs w:val="16"/>
        </w:rPr>
      </w:pPr>
    </w:p>
    <w:p w14:paraId="1154F280" w14:textId="77777777" w:rsidR="00657B61" w:rsidRDefault="00657B61" w:rsidP="00657B61">
      <w:pPr>
        <w:spacing w:after="0"/>
        <w:jc w:val="both"/>
        <w:rPr>
          <w:b/>
          <w:bCs/>
          <w:sz w:val="26"/>
          <w:szCs w:val="26"/>
        </w:rPr>
      </w:pPr>
    </w:p>
    <w:p w14:paraId="704279D1" w14:textId="5F81CAFB" w:rsidR="00657B61" w:rsidRDefault="00657B61" w:rsidP="00657B61">
      <w:pPr>
        <w:spacing w:after="0"/>
        <w:jc w:val="both"/>
        <w:rPr>
          <w:b/>
          <w:bCs/>
          <w:sz w:val="26"/>
          <w:szCs w:val="26"/>
        </w:rPr>
      </w:pPr>
      <w:r w:rsidRPr="00657B61">
        <w:rPr>
          <w:b/>
          <w:bCs/>
          <w:sz w:val="26"/>
          <w:szCs w:val="26"/>
        </w:rPr>
        <w:t>In Summary</w:t>
      </w:r>
    </w:p>
    <w:p w14:paraId="414A6E99" w14:textId="77777777" w:rsidR="00657B61" w:rsidRPr="00657B61" w:rsidRDefault="00657B61" w:rsidP="00657B61">
      <w:pPr>
        <w:spacing w:after="0"/>
        <w:jc w:val="both"/>
        <w:rPr>
          <w:b/>
          <w:bCs/>
          <w:sz w:val="8"/>
          <w:szCs w:val="8"/>
        </w:rPr>
      </w:pPr>
    </w:p>
    <w:p w14:paraId="234E1F98" w14:textId="77777777" w:rsidR="00657B61" w:rsidRDefault="00657B61" w:rsidP="00657B61">
      <w:pPr>
        <w:spacing w:after="0"/>
        <w:jc w:val="both"/>
      </w:pPr>
      <w:r>
        <w:t>This product allows the Property Managers to recut and model different outcome and views of the future using various methods and manual interventions based on intuitive views not inherent in models</w:t>
      </w:r>
    </w:p>
    <w:p w14:paraId="071EDAC5" w14:textId="77777777" w:rsidR="00657B61" w:rsidRDefault="00657B61" w:rsidP="00657B61">
      <w:pPr>
        <w:spacing w:after="0"/>
        <w:jc w:val="both"/>
      </w:pPr>
    </w:p>
    <w:p w14:paraId="0EFFE81E" w14:textId="19C63631" w:rsidR="00FA3094" w:rsidRPr="00657B61" w:rsidRDefault="00FA3094" w:rsidP="00657B61">
      <w:pPr>
        <w:rPr>
          <w:bCs/>
          <w:sz w:val="18"/>
          <w:szCs w:val="18"/>
        </w:rPr>
      </w:pPr>
      <w:r>
        <w:rPr>
          <w:b/>
          <w:bCs/>
          <w:sz w:val="12"/>
          <w:szCs w:val="12"/>
        </w:rPr>
        <w:br w:type="page"/>
      </w:r>
    </w:p>
    <w:p w14:paraId="63BAE9BA" w14:textId="4161C9BA" w:rsidR="00FA3094" w:rsidRPr="00657B61" w:rsidRDefault="00FA3094" w:rsidP="00736BB6">
      <w:pPr>
        <w:pStyle w:val="Heading1"/>
        <w:numPr>
          <w:ilvl w:val="0"/>
          <w:numId w:val="135"/>
        </w:numPr>
        <w:spacing w:before="0"/>
        <w:jc w:val="center"/>
        <w:rPr>
          <w:rFonts w:asciiTheme="minorHAnsi" w:hAnsiTheme="minorHAnsi"/>
          <w:b/>
          <w:bCs/>
        </w:rPr>
      </w:pPr>
      <w:bookmarkStart w:id="145" w:name="_RETAIL_-__2"/>
      <w:bookmarkStart w:id="146" w:name="_Toc38030397"/>
      <w:bookmarkEnd w:id="145"/>
      <w:r w:rsidRPr="00657B61">
        <w:rPr>
          <w:rFonts w:asciiTheme="minorHAnsi" w:hAnsiTheme="minorHAnsi"/>
          <w:b/>
          <w:bCs/>
        </w:rPr>
        <w:lastRenderedPageBreak/>
        <w:t>RETAIL -  STORE REFURBISHMENT</w:t>
      </w:r>
      <w:bookmarkEnd w:id="146"/>
    </w:p>
    <w:p w14:paraId="14A57B7C" w14:textId="77777777" w:rsidR="00FA3094" w:rsidRPr="00657B61" w:rsidRDefault="00FA3094" w:rsidP="00FA3094">
      <w:pPr>
        <w:tabs>
          <w:tab w:val="left" w:pos="9015"/>
        </w:tabs>
        <w:spacing w:after="0" w:line="240" w:lineRule="auto"/>
        <w:jc w:val="both"/>
        <w:rPr>
          <w:b/>
          <w:bCs/>
          <w:sz w:val="16"/>
          <w:szCs w:val="16"/>
        </w:rPr>
      </w:pPr>
    </w:p>
    <w:p w14:paraId="2B7F01A4" w14:textId="77777777" w:rsidR="00FA3094" w:rsidRDefault="00FA3094" w:rsidP="00FA3094">
      <w:pPr>
        <w:tabs>
          <w:tab w:val="left" w:pos="9015"/>
        </w:tabs>
        <w:spacing w:after="0" w:line="240" w:lineRule="auto"/>
        <w:jc w:val="both"/>
        <w:rPr>
          <w:b/>
          <w:bCs/>
          <w:sz w:val="20"/>
          <w:szCs w:val="20"/>
        </w:rPr>
      </w:pPr>
    </w:p>
    <w:p w14:paraId="426EAFE5" w14:textId="77777777" w:rsidR="00FA3094" w:rsidRPr="00890393" w:rsidRDefault="00FA3094" w:rsidP="00FA3094">
      <w:pPr>
        <w:tabs>
          <w:tab w:val="left" w:pos="9015"/>
        </w:tabs>
        <w:spacing w:after="0" w:line="240" w:lineRule="auto"/>
        <w:jc w:val="both"/>
        <w:rPr>
          <w:sz w:val="20"/>
          <w:szCs w:val="20"/>
        </w:rPr>
      </w:pPr>
      <w:r>
        <w:rPr>
          <w:b/>
          <w:bCs/>
          <w:sz w:val="20"/>
          <w:szCs w:val="20"/>
        </w:rPr>
        <w:t xml:space="preserve">Store Refurbishment </w:t>
      </w:r>
      <w:r w:rsidRPr="00890393">
        <w:rPr>
          <w:b/>
          <w:bCs/>
          <w:sz w:val="20"/>
          <w:szCs w:val="20"/>
        </w:rPr>
        <w:t>Resource Planner and Forecasting Tool</w:t>
      </w:r>
      <w:r w:rsidRPr="00890393">
        <w:rPr>
          <w:sz w:val="20"/>
          <w:szCs w:val="20"/>
        </w:rPr>
        <w:t xml:space="preserve"> of items needed for either a Store Rebuild, Store Refresh, Store Relocation, Store Expansion, Store Extension.</w:t>
      </w:r>
      <w:r>
        <w:rPr>
          <w:sz w:val="20"/>
          <w:szCs w:val="20"/>
        </w:rPr>
        <w:t xml:space="preserve">  </w:t>
      </w:r>
      <w:r w:rsidRPr="00890393">
        <w:rPr>
          <w:sz w:val="20"/>
          <w:szCs w:val="20"/>
        </w:rPr>
        <w:t xml:space="preserve">Based on the capital activity planned for stores and based on the type of activity </w:t>
      </w:r>
      <w:r>
        <w:rPr>
          <w:sz w:val="20"/>
          <w:szCs w:val="20"/>
        </w:rPr>
        <w:t xml:space="preserve">planned, </w:t>
      </w:r>
      <w:r w:rsidRPr="00890393">
        <w:rPr>
          <w:sz w:val="20"/>
          <w:szCs w:val="20"/>
        </w:rPr>
        <w:t xml:space="preserve">the product assembles all store fitting items required and forecasts when these are needed, who is needed to supply them and the cost associated with acquiring these items. </w:t>
      </w:r>
    </w:p>
    <w:p w14:paraId="2B5EAA53" w14:textId="77777777" w:rsidR="00FA3094" w:rsidRPr="00890393" w:rsidRDefault="00FA3094" w:rsidP="00FA3094">
      <w:pPr>
        <w:tabs>
          <w:tab w:val="left" w:pos="9015"/>
        </w:tabs>
        <w:spacing w:after="0" w:line="240" w:lineRule="auto"/>
        <w:jc w:val="both"/>
        <w:rPr>
          <w:sz w:val="12"/>
          <w:szCs w:val="12"/>
        </w:rPr>
      </w:pPr>
    </w:p>
    <w:p w14:paraId="69B90C97" w14:textId="77777777" w:rsidR="00FA3094" w:rsidRDefault="00FA3094" w:rsidP="00FA3094">
      <w:pPr>
        <w:tabs>
          <w:tab w:val="left" w:pos="9015"/>
        </w:tabs>
        <w:spacing w:after="0" w:line="240" w:lineRule="auto"/>
        <w:jc w:val="both"/>
        <w:rPr>
          <w:sz w:val="20"/>
          <w:szCs w:val="20"/>
        </w:rPr>
      </w:pPr>
      <w:r w:rsidRPr="00890393">
        <w:rPr>
          <w:sz w:val="20"/>
          <w:szCs w:val="20"/>
        </w:rPr>
        <w:t>A forecast is assembled accordingly.   The forecast is by Quarter and details what quantities</w:t>
      </w:r>
      <w:r>
        <w:rPr>
          <w:sz w:val="20"/>
          <w:szCs w:val="20"/>
        </w:rPr>
        <w:t xml:space="preserve"> </w:t>
      </w:r>
      <w:r w:rsidRPr="00890393">
        <w:rPr>
          <w:sz w:val="20"/>
          <w:szCs w:val="20"/>
        </w:rPr>
        <w:t xml:space="preserve">of which items are needed per Department, Back-of-House and Front-of-House:   Bakery, Dairy, Meat, Floral, Produce, Deli, Frozen, General Merchandise, etc. </w:t>
      </w:r>
    </w:p>
    <w:p w14:paraId="7B24DFE8" w14:textId="77777777" w:rsidR="00FA3094" w:rsidRDefault="00FA3094" w:rsidP="00FA3094">
      <w:pPr>
        <w:tabs>
          <w:tab w:val="left" w:pos="9015"/>
        </w:tabs>
        <w:spacing w:after="0" w:line="240" w:lineRule="auto"/>
        <w:jc w:val="both"/>
        <w:rPr>
          <w:sz w:val="12"/>
          <w:szCs w:val="12"/>
        </w:rPr>
      </w:pPr>
    </w:p>
    <w:p w14:paraId="50AECC6E" w14:textId="77777777" w:rsidR="00FA3094" w:rsidRDefault="00FA3094" w:rsidP="00FA3094">
      <w:pPr>
        <w:tabs>
          <w:tab w:val="left" w:pos="9015"/>
        </w:tabs>
        <w:spacing w:after="0" w:line="240" w:lineRule="auto"/>
        <w:jc w:val="center"/>
        <w:rPr>
          <w:sz w:val="12"/>
          <w:szCs w:val="12"/>
        </w:rPr>
      </w:pPr>
      <w:r w:rsidRPr="00890393">
        <w:rPr>
          <w:noProof/>
        </w:rPr>
        <w:drawing>
          <wp:inline distT="0" distB="0" distL="0" distR="0" wp14:anchorId="2CEFCA26" wp14:editId="062AD033">
            <wp:extent cx="5268286" cy="7809865"/>
            <wp:effectExtent l="0" t="0" r="8890" b="635"/>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2"/>
                    <a:stretch>
                      <a:fillRect/>
                    </a:stretch>
                  </pic:blipFill>
                  <pic:spPr>
                    <a:xfrm>
                      <a:off x="0" y="0"/>
                      <a:ext cx="5271224" cy="7814221"/>
                    </a:xfrm>
                    <a:prstGeom prst="rect">
                      <a:avLst/>
                    </a:prstGeom>
                  </pic:spPr>
                </pic:pic>
              </a:graphicData>
            </a:graphic>
          </wp:inline>
        </w:drawing>
      </w:r>
    </w:p>
    <w:p w14:paraId="5CE56942" w14:textId="77777777" w:rsidR="00FA3094" w:rsidRDefault="00FA3094" w:rsidP="00FA3094">
      <w:pPr>
        <w:tabs>
          <w:tab w:val="left" w:pos="9015"/>
        </w:tabs>
        <w:spacing w:after="0" w:line="240" w:lineRule="auto"/>
        <w:jc w:val="both"/>
        <w:rPr>
          <w:sz w:val="12"/>
          <w:szCs w:val="12"/>
        </w:rPr>
      </w:pPr>
    </w:p>
    <w:p w14:paraId="6803E5E3" w14:textId="77777777" w:rsidR="00FA3094" w:rsidRPr="00FE02BD" w:rsidRDefault="00DE0AA5" w:rsidP="00FA3094">
      <w:pPr>
        <w:tabs>
          <w:tab w:val="left" w:pos="9015"/>
        </w:tabs>
        <w:spacing w:after="0" w:line="240" w:lineRule="auto"/>
        <w:jc w:val="both"/>
        <w:rPr>
          <w:sz w:val="18"/>
          <w:szCs w:val="18"/>
        </w:rPr>
      </w:pPr>
      <w:hyperlink r:id="rId103" w:history="1">
        <w:r w:rsidR="00FA3094" w:rsidRPr="00FE02BD">
          <w:rPr>
            <w:rStyle w:val="Hyperlink"/>
            <w:sz w:val="18"/>
            <w:szCs w:val="18"/>
          </w:rPr>
          <w:t>Fixture, Fitting &amp; Forecasting Tool.xlsb</w:t>
        </w:r>
      </w:hyperlink>
    </w:p>
    <w:p w14:paraId="7D95EFE4" w14:textId="77777777" w:rsidR="004E38D5" w:rsidRDefault="004E38D5">
      <w:pPr>
        <w:rPr>
          <w:b/>
          <w:bCs/>
          <w:sz w:val="12"/>
          <w:szCs w:val="12"/>
        </w:rPr>
      </w:pPr>
      <w:bookmarkStart w:id="147" w:name="_MANUFACTURING_–_PLANT"/>
      <w:bookmarkEnd w:id="147"/>
      <w:r>
        <w:rPr>
          <w:b/>
          <w:bCs/>
          <w:sz w:val="12"/>
          <w:szCs w:val="12"/>
        </w:rPr>
        <w:br w:type="page"/>
      </w:r>
    </w:p>
    <w:p w14:paraId="7C2109DE" w14:textId="5EC4D6C1" w:rsidR="004E38D5" w:rsidRPr="00787BAF" w:rsidRDefault="004E38D5" w:rsidP="00736BB6">
      <w:pPr>
        <w:pStyle w:val="Heading1"/>
        <w:numPr>
          <w:ilvl w:val="0"/>
          <w:numId w:val="135"/>
        </w:numPr>
        <w:spacing w:before="0"/>
        <w:jc w:val="center"/>
        <w:rPr>
          <w:rFonts w:asciiTheme="minorHAnsi" w:hAnsiTheme="minorHAnsi"/>
          <w:b/>
          <w:bCs/>
        </w:rPr>
      </w:pPr>
      <w:bookmarkStart w:id="148" w:name="_RETAIL_-__4"/>
      <w:bookmarkStart w:id="149" w:name="_Toc38030398"/>
      <w:bookmarkEnd w:id="148"/>
      <w:r w:rsidRPr="00787BAF">
        <w:rPr>
          <w:rFonts w:asciiTheme="minorHAnsi" w:hAnsiTheme="minorHAnsi"/>
          <w:b/>
          <w:bCs/>
        </w:rPr>
        <w:lastRenderedPageBreak/>
        <w:t>RETAIL -  STORE FIT</w:t>
      </w:r>
      <w:r w:rsidR="009130A9" w:rsidRPr="00787BAF">
        <w:rPr>
          <w:rFonts w:asciiTheme="minorHAnsi" w:hAnsiTheme="minorHAnsi"/>
          <w:b/>
          <w:bCs/>
        </w:rPr>
        <w:t xml:space="preserve"> </w:t>
      </w:r>
      <w:r w:rsidRPr="00787BAF">
        <w:rPr>
          <w:rFonts w:asciiTheme="minorHAnsi" w:hAnsiTheme="minorHAnsi"/>
          <w:b/>
          <w:bCs/>
        </w:rPr>
        <w:t>OUT</w:t>
      </w:r>
      <w:r w:rsidR="00715842" w:rsidRPr="00787BAF">
        <w:rPr>
          <w:rFonts w:asciiTheme="minorHAnsi" w:hAnsiTheme="minorHAnsi"/>
          <w:b/>
          <w:bCs/>
        </w:rPr>
        <w:t xml:space="preserve"> SOURCING AND PRODUCTION PLANNING</w:t>
      </w:r>
      <w:bookmarkEnd w:id="149"/>
    </w:p>
    <w:p w14:paraId="1A847639" w14:textId="77777777" w:rsidR="004E38D5" w:rsidRPr="00787BAF" w:rsidRDefault="004E38D5" w:rsidP="004E38D5">
      <w:pPr>
        <w:tabs>
          <w:tab w:val="left" w:pos="9015"/>
        </w:tabs>
        <w:spacing w:after="0" w:line="240" w:lineRule="auto"/>
        <w:jc w:val="both"/>
        <w:rPr>
          <w:b/>
          <w:bCs/>
          <w:sz w:val="16"/>
          <w:szCs w:val="16"/>
        </w:rPr>
      </w:pPr>
    </w:p>
    <w:p w14:paraId="66B823D3" w14:textId="77777777" w:rsidR="004E38D5" w:rsidRDefault="004E38D5" w:rsidP="004E38D5">
      <w:pPr>
        <w:tabs>
          <w:tab w:val="left" w:pos="9015"/>
        </w:tabs>
        <w:spacing w:after="0" w:line="240" w:lineRule="auto"/>
        <w:jc w:val="both"/>
        <w:rPr>
          <w:b/>
          <w:bCs/>
          <w:sz w:val="20"/>
          <w:szCs w:val="20"/>
        </w:rPr>
      </w:pPr>
    </w:p>
    <w:p w14:paraId="621B2D3F" w14:textId="77777777" w:rsidR="004E38D5" w:rsidRDefault="004E38D5" w:rsidP="004E38D5">
      <w:pPr>
        <w:tabs>
          <w:tab w:val="left" w:pos="9015"/>
        </w:tabs>
        <w:spacing w:after="0" w:line="240" w:lineRule="auto"/>
        <w:jc w:val="both"/>
        <w:rPr>
          <w:sz w:val="20"/>
          <w:szCs w:val="20"/>
        </w:rPr>
      </w:pPr>
      <w:r>
        <w:rPr>
          <w:b/>
          <w:bCs/>
          <w:sz w:val="20"/>
          <w:szCs w:val="20"/>
        </w:rPr>
        <w:t>Store Fit out</w:t>
      </w:r>
      <w:r w:rsidRPr="00890393">
        <w:rPr>
          <w:b/>
          <w:bCs/>
          <w:sz w:val="20"/>
          <w:szCs w:val="20"/>
        </w:rPr>
        <w:t xml:space="preserve"> </w:t>
      </w:r>
      <w:r>
        <w:rPr>
          <w:b/>
          <w:bCs/>
          <w:sz w:val="20"/>
          <w:szCs w:val="20"/>
        </w:rPr>
        <w:t>Order Planner</w:t>
      </w:r>
      <w:r w:rsidRPr="00890393">
        <w:rPr>
          <w:sz w:val="20"/>
          <w:szCs w:val="20"/>
        </w:rPr>
        <w:t xml:space="preserve"> </w:t>
      </w:r>
      <w:r>
        <w:rPr>
          <w:sz w:val="20"/>
          <w:szCs w:val="20"/>
        </w:rPr>
        <w:t>a</w:t>
      </w:r>
      <w:r w:rsidRPr="004E38D5">
        <w:rPr>
          <w:sz w:val="20"/>
          <w:szCs w:val="20"/>
        </w:rPr>
        <w:t xml:space="preserve">utomates the generation of orders </w:t>
      </w:r>
      <w:r>
        <w:rPr>
          <w:sz w:val="20"/>
          <w:szCs w:val="20"/>
        </w:rPr>
        <w:t xml:space="preserve">for store fittings required </w:t>
      </w:r>
      <w:r w:rsidRPr="004E38D5">
        <w:rPr>
          <w:sz w:val="20"/>
          <w:szCs w:val="20"/>
        </w:rPr>
        <w:t xml:space="preserve">from various Suppliers.   </w:t>
      </w:r>
      <w:r>
        <w:rPr>
          <w:sz w:val="20"/>
          <w:szCs w:val="20"/>
        </w:rPr>
        <w:t>It m</w:t>
      </w:r>
      <w:r w:rsidRPr="004E38D5">
        <w:rPr>
          <w:sz w:val="20"/>
          <w:szCs w:val="20"/>
        </w:rPr>
        <w:t xml:space="preserve">akes the determination </w:t>
      </w:r>
      <w:r>
        <w:rPr>
          <w:sz w:val="20"/>
          <w:szCs w:val="20"/>
        </w:rPr>
        <w:t xml:space="preserve">where </w:t>
      </w:r>
      <w:r w:rsidRPr="004E38D5">
        <w:rPr>
          <w:sz w:val="20"/>
          <w:szCs w:val="20"/>
        </w:rPr>
        <w:t>to source goods</w:t>
      </w:r>
      <w:r>
        <w:rPr>
          <w:sz w:val="20"/>
          <w:szCs w:val="20"/>
        </w:rPr>
        <w:t>.   Whether it be</w:t>
      </w:r>
      <w:r w:rsidRPr="004E38D5">
        <w:rPr>
          <w:sz w:val="20"/>
          <w:szCs w:val="20"/>
        </w:rPr>
        <w:t xml:space="preserve"> from DC</w:t>
      </w:r>
      <w:r>
        <w:rPr>
          <w:sz w:val="20"/>
          <w:szCs w:val="20"/>
        </w:rPr>
        <w:t xml:space="preserve"> where it is stored and in stock</w:t>
      </w:r>
      <w:r w:rsidRPr="004E38D5">
        <w:rPr>
          <w:sz w:val="20"/>
          <w:szCs w:val="20"/>
        </w:rPr>
        <w:t xml:space="preserve"> (Picking List) , Local Suppliers, Overseas Suppliers </w:t>
      </w:r>
      <w:r>
        <w:rPr>
          <w:sz w:val="20"/>
          <w:szCs w:val="20"/>
        </w:rPr>
        <w:t>and / or Local or Overseas</w:t>
      </w:r>
      <w:r w:rsidRPr="004E38D5">
        <w:rPr>
          <w:sz w:val="20"/>
          <w:szCs w:val="20"/>
        </w:rPr>
        <w:t xml:space="preserve"> Manufacturers.  </w:t>
      </w:r>
    </w:p>
    <w:p w14:paraId="6B822B9A" w14:textId="77777777" w:rsidR="004E38D5" w:rsidRDefault="004E38D5" w:rsidP="004E38D5">
      <w:pPr>
        <w:tabs>
          <w:tab w:val="left" w:pos="9015"/>
        </w:tabs>
        <w:spacing w:after="0" w:line="240" w:lineRule="auto"/>
        <w:jc w:val="both"/>
        <w:rPr>
          <w:sz w:val="20"/>
          <w:szCs w:val="20"/>
        </w:rPr>
      </w:pPr>
    </w:p>
    <w:p w14:paraId="4B5091A0" w14:textId="665088D9" w:rsidR="004E38D5" w:rsidRDefault="004E38D5" w:rsidP="004E38D5">
      <w:pPr>
        <w:tabs>
          <w:tab w:val="left" w:pos="9015"/>
        </w:tabs>
        <w:spacing w:after="0" w:line="240" w:lineRule="auto"/>
        <w:jc w:val="both"/>
        <w:rPr>
          <w:sz w:val="20"/>
          <w:szCs w:val="20"/>
        </w:rPr>
      </w:pPr>
      <w:r w:rsidRPr="009130A9">
        <w:rPr>
          <w:b/>
          <w:bCs/>
          <w:sz w:val="20"/>
          <w:szCs w:val="20"/>
        </w:rPr>
        <w:t>Based on a timetable of store fit outs</w:t>
      </w:r>
      <w:r>
        <w:rPr>
          <w:sz w:val="20"/>
          <w:szCs w:val="20"/>
        </w:rPr>
        <w:t xml:space="preserve">, </w:t>
      </w:r>
      <w:r w:rsidRPr="004E38D5">
        <w:rPr>
          <w:sz w:val="20"/>
          <w:szCs w:val="20"/>
        </w:rPr>
        <w:t xml:space="preserve">it </w:t>
      </w:r>
      <w:r>
        <w:rPr>
          <w:sz w:val="20"/>
          <w:szCs w:val="20"/>
        </w:rPr>
        <w:t>ascertains known</w:t>
      </w:r>
      <w:r w:rsidRPr="004E38D5">
        <w:rPr>
          <w:sz w:val="20"/>
          <w:szCs w:val="20"/>
        </w:rPr>
        <w:t xml:space="preserve"> lead time for manufacturing</w:t>
      </w:r>
      <w:r>
        <w:rPr>
          <w:sz w:val="20"/>
          <w:szCs w:val="20"/>
        </w:rPr>
        <w:t xml:space="preserve"> certain items</w:t>
      </w:r>
      <w:r w:rsidRPr="004E38D5">
        <w:rPr>
          <w:sz w:val="20"/>
          <w:szCs w:val="20"/>
        </w:rPr>
        <w:t xml:space="preserve"> and </w:t>
      </w:r>
      <w:r>
        <w:rPr>
          <w:sz w:val="20"/>
          <w:szCs w:val="20"/>
        </w:rPr>
        <w:t>known</w:t>
      </w:r>
      <w:r w:rsidRPr="004E38D5">
        <w:rPr>
          <w:sz w:val="20"/>
          <w:szCs w:val="20"/>
        </w:rPr>
        <w:t xml:space="preserve"> lead time for importing </w:t>
      </w:r>
      <w:r>
        <w:rPr>
          <w:sz w:val="20"/>
          <w:szCs w:val="20"/>
        </w:rPr>
        <w:t>these items</w:t>
      </w:r>
      <w:r w:rsidRPr="004E38D5">
        <w:rPr>
          <w:sz w:val="20"/>
          <w:szCs w:val="20"/>
        </w:rPr>
        <w:t xml:space="preserve"> from various countries</w:t>
      </w:r>
      <w:r>
        <w:rPr>
          <w:sz w:val="20"/>
          <w:szCs w:val="20"/>
        </w:rPr>
        <w:t xml:space="preserve">.  </w:t>
      </w:r>
      <w:r w:rsidRPr="004E38D5">
        <w:rPr>
          <w:sz w:val="20"/>
          <w:szCs w:val="20"/>
        </w:rPr>
        <w:t xml:space="preserve"> </w:t>
      </w:r>
      <w:r>
        <w:rPr>
          <w:sz w:val="20"/>
          <w:szCs w:val="20"/>
        </w:rPr>
        <w:t>This information is used to</w:t>
      </w:r>
      <w:r w:rsidRPr="004E38D5">
        <w:rPr>
          <w:sz w:val="20"/>
          <w:szCs w:val="20"/>
        </w:rPr>
        <w:t xml:space="preserve"> construct</w:t>
      </w:r>
      <w:r>
        <w:rPr>
          <w:sz w:val="20"/>
          <w:szCs w:val="20"/>
        </w:rPr>
        <w:t xml:space="preserve"> a Purchase</w:t>
      </w:r>
      <w:r w:rsidRPr="004E38D5">
        <w:rPr>
          <w:sz w:val="20"/>
          <w:szCs w:val="20"/>
        </w:rPr>
        <w:t xml:space="preserve"> Order</w:t>
      </w:r>
      <w:r>
        <w:rPr>
          <w:sz w:val="20"/>
          <w:szCs w:val="20"/>
        </w:rPr>
        <w:t xml:space="preserve"> or a Picking List</w:t>
      </w:r>
      <w:r w:rsidRPr="004E38D5">
        <w:rPr>
          <w:sz w:val="20"/>
          <w:szCs w:val="20"/>
        </w:rPr>
        <w:t xml:space="preserve">.   </w:t>
      </w:r>
      <w:r w:rsidR="009130A9">
        <w:rPr>
          <w:sz w:val="20"/>
          <w:szCs w:val="20"/>
        </w:rPr>
        <w:t>T</w:t>
      </w:r>
      <w:r w:rsidRPr="004E38D5">
        <w:rPr>
          <w:sz w:val="20"/>
          <w:szCs w:val="20"/>
        </w:rPr>
        <w:t>h</w:t>
      </w:r>
      <w:r>
        <w:rPr>
          <w:sz w:val="20"/>
          <w:szCs w:val="20"/>
        </w:rPr>
        <w:t>is</w:t>
      </w:r>
      <w:r w:rsidRPr="004E38D5">
        <w:rPr>
          <w:sz w:val="20"/>
          <w:szCs w:val="20"/>
        </w:rPr>
        <w:t xml:space="preserve"> allow</w:t>
      </w:r>
      <w:r>
        <w:rPr>
          <w:sz w:val="20"/>
          <w:szCs w:val="20"/>
        </w:rPr>
        <w:t>s</w:t>
      </w:r>
      <w:r w:rsidRPr="004E38D5">
        <w:rPr>
          <w:sz w:val="20"/>
          <w:szCs w:val="20"/>
        </w:rPr>
        <w:t xml:space="preserve"> </w:t>
      </w:r>
      <w:r>
        <w:rPr>
          <w:sz w:val="20"/>
          <w:szCs w:val="20"/>
        </w:rPr>
        <w:t xml:space="preserve">local </w:t>
      </w:r>
      <w:r w:rsidRPr="004E38D5">
        <w:rPr>
          <w:sz w:val="20"/>
          <w:szCs w:val="20"/>
        </w:rPr>
        <w:t xml:space="preserve">manufacturers to schedule production and </w:t>
      </w:r>
      <w:r w:rsidR="009130A9">
        <w:rPr>
          <w:sz w:val="20"/>
          <w:szCs w:val="20"/>
        </w:rPr>
        <w:t xml:space="preserve">for overseas manufacturers to schedule production, storage and </w:t>
      </w:r>
      <w:r w:rsidRPr="004E38D5">
        <w:rPr>
          <w:sz w:val="20"/>
          <w:szCs w:val="20"/>
        </w:rPr>
        <w:t>arrange exports.</w:t>
      </w:r>
    </w:p>
    <w:p w14:paraId="16FC5E11" w14:textId="0A6E98E3" w:rsidR="009130A9" w:rsidRDefault="009130A9" w:rsidP="004E38D5">
      <w:pPr>
        <w:tabs>
          <w:tab w:val="left" w:pos="9015"/>
        </w:tabs>
        <w:spacing w:after="0" w:line="240" w:lineRule="auto"/>
        <w:jc w:val="both"/>
        <w:rPr>
          <w:sz w:val="20"/>
          <w:szCs w:val="20"/>
        </w:rPr>
      </w:pPr>
    </w:p>
    <w:p w14:paraId="4FEBF316" w14:textId="18B2A612" w:rsidR="009130A9" w:rsidRDefault="009130A9" w:rsidP="004E38D5">
      <w:pPr>
        <w:tabs>
          <w:tab w:val="left" w:pos="9015"/>
        </w:tabs>
        <w:spacing w:after="0" w:line="240" w:lineRule="auto"/>
        <w:jc w:val="both"/>
        <w:rPr>
          <w:sz w:val="20"/>
          <w:szCs w:val="20"/>
        </w:rPr>
      </w:pPr>
      <w:r>
        <w:rPr>
          <w:sz w:val="20"/>
          <w:szCs w:val="20"/>
        </w:rPr>
        <w:t xml:space="preserve">The </w:t>
      </w:r>
      <w:r w:rsidR="00FD2B2D">
        <w:rPr>
          <w:sz w:val="20"/>
          <w:szCs w:val="20"/>
        </w:rPr>
        <w:t xml:space="preserve">forecast </w:t>
      </w:r>
      <w:r>
        <w:rPr>
          <w:sz w:val="20"/>
          <w:szCs w:val="20"/>
        </w:rPr>
        <w:t xml:space="preserve">below is </w:t>
      </w:r>
      <w:r w:rsidR="00FD2B2D">
        <w:rPr>
          <w:sz w:val="20"/>
          <w:szCs w:val="20"/>
        </w:rPr>
        <w:t>generated</w:t>
      </w:r>
      <w:r>
        <w:rPr>
          <w:sz w:val="20"/>
          <w:szCs w:val="20"/>
        </w:rPr>
        <w:t xml:space="preserve"> for </w:t>
      </w:r>
      <w:r w:rsidR="00FD2B2D">
        <w:rPr>
          <w:sz w:val="20"/>
          <w:szCs w:val="20"/>
        </w:rPr>
        <w:t xml:space="preserve">any </w:t>
      </w:r>
      <w:r>
        <w:rPr>
          <w:sz w:val="20"/>
          <w:szCs w:val="20"/>
        </w:rPr>
        <w:t xml:space="preserve">local DC storing the items, </w:t>
      </w:r>
      <w:r w:rsidR="00FD2B2D">
        <w:rPr>
          <w:sz w:val="20"/>
          <w:szCs w:val="20"/>
        </w:rPr>
        <w:t xml:space="preserve">any </w:t>
      </w:r>
      <w:r>
        <w:rPr>
          <w:sz w:val="20"/>
          <w:szCs w:val="20"/>
        </w:rPr>
        <w:t>overseas DC storing the items</w:t>
      </w:r>
      <w:r w:rsidR="00FD2B2D">
        <w:rPr>
          <w:sz w:val="20"/>
          <w:szCs w:val="20"/>
        </w:rPr>
        <w:t>, Suppliers supplying the item on-demand</w:t>
      </w:r>
      <w:r>
        <w:rPr>
          <w:sz w:val="20"/>
          <w:szCs w:val="20"/>
        </w:rPr>
        <w:t xml:space="preserve"> and </w:t>
      </w:r>
      <w:r w:rsidR="00FD2B2D">
        <w:rPr>
          <w:sz w:val="20"/>
          <w:szCs w:val="20"/>
        </w:rPr>
        <w:t xml:space="preserve">any </w:t>
      </w:r>
      <w:r>
        <w:rPr>
          <w:sz w:val="20"/>
          <w:szCs w:val="20"/>
        </w:rPr>
        <w:t>Manufacturer.</w:t>
      </w:r>
      <w:r w:rsidR="00FD2B2D">
        <w:rPr>
          <w:sz w:val="20"/>
          <w:szCs w:val="20"/>
        </w:rPr>
        <w:t xml:space="preserve">  These are used to plan production schedules and create pick lists to support the scheduled fit</w:t>
      </w:r>
      <w:r w:rsidR="00C44732">
        <w:rPr>
          <w:sz w:val="20"/>
          <w:szCs w:val="20"/>
        </w:rPr>
        <w:t xml:space="preserve"> </w:t>
      </w:r>
      <w:r w:rsidR="00FD2B2D">
        <w:rPr>
          <w:sz w:val="20"/>
          <w:szCs w:val="20"/>
        </w:rPr>
        <w:t>out.</w:t>
      </w:r>
    </w:p>
    <w:p w14:paraId="506ACF33" w14:textId="1899C853" w:rsidR="00C44732" w:rsidRDefault="00C44732" w:rsidP="004E38D5">
      <w:pPr>
        <w:tabs>
          <w:tab w:val="left" w:pos="9015"/>
        </w:tabs>
        <w:spacing w:after="0" w:line="240" w:lineRule="auto"/>
        <w:jc w:val="both"/>
        <w:rPr>
          <w:sz w:val="20"/>
          <w:szCs w:val="20"/>
        </w:rPr>
      </w:pPr>
    </w:p>
    <w:p w14:paraId="5EA6CC13" w14:textId="5AFDACB0" w:rsidR="00C44732" w:rsidRDefault="00C44732" w:rsidP="004E38D5">
      <w:pPr>
        <w:tabs>
          <w:tab w:val="left" w:pos="9015"/>
        </w:tabs>
        <w:spacing w:after="0" w:line="240" w:lineRule="auto"/>
        <w:jc w:val="both"/>
        <w:rPr>
          <w:b/>
          <w:bCs/>
          <w:sz w:val="20"/>
          <w:szCs w:val="20"/>
        </w:rPr>
      </w:pPr>
      <w:r>
        <w:rPr>
          <w:b/>
          <w:bCs/>
          <w:sz w:val="20"/>
          <w:szCs w:val="20"/>
        </w:rPr>
        <w:t>Feature-1  Provides a total summary of items required over for the planned fit outs over a nominated time period</w:t>
      </w:r>
    </w:p>
    <w:p w14:paraId="6F3027CD" w14:textId="77777777" w:rsidR="00C44732" w:rsidRPr="00C44732" w:rsidRDefault="00C44732" w:rsidP="004E38D5">
      <w:pPr>
        <w:tabs>
          <w:tab w:val="left" w:pos="9015"/>
        </w:tabs>
        <w:spacing w:after="0" w:line="240" w:lineRule="auto"/>
        <w:jc w:val="both"/>
        <w:rPr>
          <w:b/>
          <w:bCs/>
          <w:sz w:val="8"/>
          <w:szCs w:val="8"/>
        </w:rPr>
      </w:pPr>
    </w:p>
    <w:p w14:paraId="7E899A79" w14:textId="06BC155B" w:rsidR="00C44732" w:rsidRDefault="00C44732" w:rsidP="004E38D5">
      <w:pPr>
        <w:tabs>
          <w:tab w:val="left" w:pos="9015"/>
        </w:tabs>
        <w:spacing w:after="0" w:line="240" w:lineRule="auto"/>
        <w:jc w:val="both"/>
        <w:rPr>
          <w:sz w:val="20"/>
          <w:szCs w:val="20"/>
        </w:rPr>
      </w:pPr>
      <w:r w:rsidRPr="00C44732">
        <w:rPr>
          <w:noProof/>
        </w:rPr>
        <w:drawing>
          <wp:inline distT="0" distB="0" distL="0" distR="0" wp14:anchorId="788BF223" wp14:editId="6036283D">
            <wp:extent cx="6645910" cy="3669665"/>
            <wp:effectExtent l="0" t="0" r="2540" b="6985"/>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4"/>
                    <a:stretch>
                      <a:fillRect/>
                    </a:stretch>
                  </pic:blipFill>
                  <pic:spPr>
                    <a:xfrm>
                      <a:off x="0" y="0"/>
                      <a:ext cx="6645910" cy="3669665"/>
                    </a:xfrm>
                    <a:prstGeom prst="rect">
                      <a:avLst/>
                    </a:prstGeom>
                  </pic:spPr>
                </pic:pic>
              </a:graphicData>
            </a:graphic>
          </wp:inline>
        </w:drawing>
      </w:r>
    </w:p>
    <w:p w14:paraId="22574326" w14:textId="77777777" w:rsidR="00C44732" w:rsidRDefault="00C44732" w:rsidP="004E38D5">
      <w:pPr>
        <w:tabs>
          <w:tab w:val="left" w:pos="9015"/>
        </w:tabs>
        <w:spacing w:after="0" w:line="240" w:lineRule="auto"/>
        <w:jc w:val="both"/>
        <w:rPr>
          <w:sz w:val="20"/>
          <w:szCs w:val="20"/>
        </w:rPr>
      </w:pPr>
    </w:p>
    <w:p w14:paraId="231D0887" w14:textId="77777777" w:rsidR="00C44732" w:rsidRDefault="00C44732" w:rsidP="00C44732">
      <w:pPr>
        <w:tabs>
          <w:tab w:val="left" w:pos="9015"/>
        </w:tabs>
        <w:spacing w:after="0" w:line="240" w:lineRule="auto"/>
        <w:jc w:val="both"/>
        <w:rPr>
          <w:sz w:val="20"/>
          <w:szCs w:val="20"/>
        </w:rPr>
      </w:pPr>
    </w:p>
    <w:p w14:paraId="2BDCE80E" w14:textId="16B4898E" w:rsidR="00C44732" w:rsidRDefault="00C44732" w:rsidP="00C44732">
      <w:pPr>
        <w:tabs>
          <w:tab w:val="left" w:pos="9015"/>
        </w:tabs>
        <w:spacing w:after="0" w:line="240" w:lineRule="auto"/>
        <w:jc w:val="both"/>
        <w:rPr>
          <w:b/>
          <w:bCs/>
          <w:sz w:val="20"/>
          <w:szCs w:val="20"/>
        </w:rPr>
      </w:pPr>
      <w:r>
        <w:rPr>
          <w:b/>
          <w:bCs/>
          <w:sz w:val="20"/>
          <w:szCs w:val="20"/>
        </w:rPr>
        <w:t>Feature-2  Summary of items required from a DC / Supplier / Manufacture for the planned fit outs over a nominated time period</w:t>
      </w:r>
    </w:p>
    <w:p w14:paraId="06C229FE" w14:textId="77777777" w:rsidR="004E38D5" w:rsidRPr="00890393" w:rsidRDefault="004E38D5" w:rsidP="004E38D5">
      <w:pPr>
        <w:tabs>
          <w:tab w:val="left" w:pos="9015"/>
        </w:tabs>
        <w:spacing w:after="0" w:line="240" w:lineRule="auto"/>
        <w:jc w:val="both"/>
        <w:rPr>
          <w:sz w:val="12"/>
          <w:szCs w:val="12"/>
        </w:rPr>
      </w:pPr>
    </w:p>
    <w:p w14:paraId="1A31390D" w14:textId="01C1443A" w:rsidR="004E38D5" w:rsidRDefault="00FD2B2D" w:rsidP="009130A9">
      <w:pPr>
        <w:tabs>
          <w:tab w:val="left" w:pos="9015"/>
        </w:tabs>
        <w:spacing w:after="0" w:line="240" w:lineRule="auto"/>
        <w:rPr>
          <w:sz w:val="12"/>
          <w:szCs w:val="12"/>
        </w:rPr>
      </w:pPr>
      <w:r w:rsidRPr="00FD2B2D">
        <w:rPr>
          <w:noProof/>
        </w:rPr>
        <w:drawing>
          <wp:inline distT="0" distB="0" distL="0" distR="0" wp14:anchorId="6E6323EF" wp14:editId="594FB33F">
            <wp:extent cx="6645910" cy="2224405"/>
            <wp:effectExtent l="0" t="0" r="2540" b="4445"/>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5"/>
                    <a:stretch>
                      <a:fillRect/>
                    </a:stretch>
                  </pic:blipFill>
                  <pic:spPr>
                    <a:xfrm>
                      <a:off x="0" y="0"/>
                      <a:ext cx="6645910" cy="2224405"/>
                    </a:xfrm>
                    <a:prstGeom prst="rect">
                      <a:avLst/>
                    </a:prstGeom>
                  </pic:spPr>
                </pic:pic>
              </a:graphicData>
            </a:graphic>
          </wp:inline>
        </w:drawing>
      </w:r>
    </w:p>
    <w:p w14:paraId="326312B9" w14:textId="77777777" w:rsidR="009130A9" w:rsidRDefault="009130A9" w:rsidP="004E38D5">
      <w:pPr>
        <w:tabs>
          <w:tab w:val="left" w:pos="9015"/>
        </w:tabs>
        <w:spacing w:after="0" w:line="240" w:lineRule="auto"/>
        <w:jc w:val="center"/>
        <w:rPr>
          <w:sz w:val="12"/>
          <w:szCs w:val="12"/>
        </w:rPr>
      </w:pPr>
    </w:p>
    <w:p w14:paraId="6D666875" w14:textId="77777777" w:rsidR="004E38D5" w:rsidRDefault="004E38D5" w:rsidP="004E38D5">
      <w:pPr>
        <w:tabs>
          <w:tab w:val="left" w:pos="9015"/>
        </w:tabs>
        <w:spacing w:after="0" w:line="240" w:lineRule="auto"/>
        <w:jc w:val="both"/>
        <w:rPr>
          <w:sz w:val="12"/>
          <w:szCs w:val="12"/>
        </w:rPr>
      </w:pPr>
    </w:p>
    <w:p w14:paraId="28B004C1" w14:textId="77777777" w:rsidR="00945223" w:rsidRPr="00FE02BD" w:rsidRDefault="00DE0AA5" w:rsidP="004E38D5">
      <w:pPr>
        <w:rPr>
          <w:rStyle w:val="Hyperlink"/>
          <w:b/>
          <w:bCs/>
          <w:sz w:val="18"/>
          <w:szCs w:val="18"/>
        </w:rPr>
      </w:pPr>
      <w:hyperlink r:id="rId106" w:history="1">
        <w:r w:rsidR="00FD2B2D" w:rsidRPr="00FE02BD">
          <w:rPr>
            <w:rStyle w:val="Hyperlink"/>
            <w:b/>
            <w:bCs/>
            <w:sz w:val="18"/>
            <w:szCs w:val="18"/>
          </w:rPr>
          <w:t>Global Logistics Forecasting Revised.xlsb</w:t>
        </w:r>
      </w:hyperlink>
    </w:p>
    <w:p w14:paraId="09CF44D7" w14:textId="77777777" w:rsidR="00945223" w:rsidRDefault="00945223">
      <w:pPr>
        <w:rPr>
          <w:rStyle w:val="Hyperlink"/>
          <w:b/>
          <w:bCs/>
          <w:sz w:val="12"/>
          <w:szCs w:val="12"/>
        </w:rPr>
      </w:pPr>
      <w:r>
        <w:rPr>
          <w:rStyle w:val="Hyperlink"/>
          <w:b/>
          <w:bCs/>
          <w:sz w:val="12"/>
          <w:szCs w:val="12"/>
        </w:rPr>
        <w:br w:type="page"/>
      </w:r>
    </w:p>
    <w:p w14:paraId="1D1BFC3C" w14:textId="77777777" w:rsidR="00945223" w:rsidRPr="00787BAF" w:rsidRDefault="00945223" w:rsidP="00736BB6">
      <w:pPr>
        <w:pStyle w:val="Heading1"/>
        <w:numPr>
          <w:ilvl w:val="0"/>
          <w:numId w:val="135"/>
        </w:numPr>
        <w:spacing w:before="0"/>
        <w:jc w:val="center"/>
        <w:rPr>
          <w:rFonts w:asciiTheme="minorHAnsi" w:hAnsiTheme="minorHAnsi"/>
          <w:b/>
          <w:bCs/>
        </w:rPr>
      </w:pPr>
      <w:bookmarkStart w:id="150" w:name="_RETAIL_-__5"/>
      <w:bookmarkStart w:id="151" w:name="_Toc38030399"/>
      <w:bookmarkEnd w:id="150"/>
      <w:r w:rsidRPr="00787BAF">
        <w:rPr>
          <w:rFonts w:asciiTheme="minorHAnsi" w:hAnsiTheme="minorHAnsi"/>
          <w:b/>
          <w:bCs/>
        </w:rPr>
        <w:lastRenderedPageBreak/>
        <w:t>RETAIL -  LIQUOR MARKET THREATS AND OPPORTUNITY</w:t>
      </w:r>
      <w:bookmarkEnd w:id="151"/>
    </w:p>
    <w:p w14:paraId="1BB390BD" w14:textId="77777777" w:rsidR="00945223" w:rsidRDefault="00945223" w:rsidP="00945223">
      <w:pPr>
        <w:jc w:val="center"/>
        <w:rPr>
          <w:b/>
          <w:color w:val="FF0000"/>
        </w:rPr>
      </w:pPr>
    </w:p>
    <w:p w14:paraId="1921B5FF" w14:textId="7B8440B6" w:rsidR="00945223" w:rsidRPr="00232A27" w:rsidRDefault="00945223" w:rsidP="00945223">
      <w:pPr>
        <w:jc w:val="center"/>
        <w:rPr>
          <w:b/>
          <w:color w:val="FF0000"/>
        </w:rPr>
      </w:pPr>
      <w:r w:rsidRPr="00232A27">
        <w:rPr>
          <w:b/>
          <w:color w:val="FF0000"/>
        </w:rPr>
        <w:t>Socio-economic intelligence gathering with forward projection of the Market place</w:t>
      </w:r>
    </w:p>
    <w:tbl>
      <w:tblPr>
        <w:tblStyle w:val="TableGrid"/>
        <w:tblW w:w="0" w:type="auto"/>
        <w:jc w:val="center"/>
        <w:tblLook w:val="04A0" w:firstRow="1" w:lastRow="0" w:firstColumn="1" w:lastColumn="0" w:noHBand="0" w:noVBand="1"/>
      </w:tblPr>
      <w:tblGrid>
        <w:gridCol w:w="2235"/>
        <w:gridCol w:w="7007"/>
      </w:tblGrid>
      <w:tr w:rsidR="00945223" w14:paraId="76A5BAB4" w14:textId="77777777" w:rsidTr="00945223">
        <w:trPr>
          <w:jc w:val="center"/>
        </w:trPr>
        <w:tc>
          <w:tcPr>
            <w:tcW w:w="2235" w:type="dxa"/>
          </w:tcPr>
          <w:p w14:paraId="3D4FA904" w14:textId="77777777" w:rsidR="00945223" w:rsidRPr="00724D19" w:rsidRDefault="00945223" w:rsidP="00A343E6">
            <w:pPr>
              <w:spacing w:before="60" w:after="60"/>
              <w:rPr>
                <w:b/>
              </w:rPr>
            </w:pPr>
            <w:r w:rsidRPr="00724D19">
              <w:rPr>
                <w:b/>
              </w:rPr>
              <w:t>Problem</w:t>
            </w:r>
          </w:p>
        </w:tc>
        <w:tc>
          <w:tcPr>
            <w:tcW w:w="7007" w:type="dxa"/>
          </w:tcPr>
          <w:p w14:paraId="3413CCD4" w14:textId="77777777" w:rsidR="00945223" w:rsidRDefault="00945223" w:rsidP="00A343E6">
            <w:pPr>
              <w:spacing w:before="60" w:after="60"/>
            </w:pPr>
            <w:r>
              <w:t>Shrinking demand for Alcohol – in particular Beer pivotal to Sales / Profit</w:t>
            </w:r>
          </w:p>
        </w:tc>
      </w:tr>
      <w:tr w:rsidR="00945223" w14:paraId="75103FEF" w14:textId="77777777" w:rsidTr="00945223">
        <w:trPr>
          <w:jc w:val="center"/>
        </w:trPr>
        <w:tc>
          <w:tcPr>
            <w:tcW w:w="2235" w:type="dxa"/>
          </w:tcPr>
          <w:p w14:paraId="4EF8757D" w14:textId="77777777" w:rsidR="00945223" w:rsidRPr="00724D19" w:rsidRDefault="00945223" w:rsidP="00A343E6">
            <w:pPr>
              <w:spacing w:before="60" w:after="60"/>
              <w:rPr>
                <w:b/>
              </w:rPr>
            </w:pPr>
            <w:r w:rsidRPr="00724D19">
              <w:rPr>
                <w:b/>
                <w:color w:val="000000"/>
              </w:rPr>
              <w:t>Challenge</w:t>
            </w:r>
          </w:p>
        </w:tc>
        <w:tc>
          <w:tcPr>
            <w:tcW w:w="7007" w:type="dxa"/>
          </w:tcPr>
          <w:p w14:paraId="2CC01E0B" w14:textId="77777777" w:rsidR="00945223" w:rsidRPr="00724D19" w:rsidRDefault="00945223" w:rsidP="000754A7">
            <w:pPr>
              <w:pStyle w:val="ListParagraph"/>
              <w:numPr>
                <w:ilvl w:val="0"/>
                <w:numId w:val="68"/>
              </w:numPr>
              <w:spacing w:before="60" w:after="60"/>
              <w:contextualSpacing w:val="0"/>
              <w:jc w:val="both"/>
            </w:pPr>
            <w:r>
              <w:rPr>
                <w:color w:val="000000"/>
              </w:rPr>
              <w:t>Significant shift in age groups and associated consumption of beer</w:t>
            </w:r>
          </w:p>
          <w:p w14:paraId="614D5978" w14:textId="77777777" w:rsidR="00945223" w:rsidRPr="0060272B" w:rsidRDefault="00945223" w:rsidP="000754A7">
            <w:pPr>
              <w:pStyle w:val="ListParagraph"/>
              <w:numPr>
                <w:ilvl w:val="0"/>
                <w:numId w:val="68"/>
              </w:numPr>
              <w:spacing w:before="60" w:after="60"/>
              <w:contextualSpacing w:val="0"/>
              <w:jc w:val="both"/>
            </w:pPr>
            <w:r>
              <w:t>Lobby groups are making inroads on the consumption of alcohol</w:t>
            </w:r>
          </w:p>
          <w:p w14:paraId="6F6E49C0" w14:textId="77777777" w:rsidR="00945223" w:rsidRDefault="00945223" w:rsidP="000754A7">
            <w:pPr>
              <w:pStyle w:val="ListParagraph"/>
              <w:numPr>
                <w:ilvl w:val="0"/>
                <w:numId w:val="68"/>
              </w:numPr>
              <w:spacing w:before="60" w:after="60"/>
              <w:contextualSpacing w:val="0"/>
              <w:jc w:val="both"/>
            </w:pPr>
            <w:r>
              <w:t>Other lobby groups are poised to launch their campaign on alcohol</w:t>
            </w:r>
          </w:p>
        </w:tc>
      </w:tr>
      <w:tr w:rsidR="00945223" w14:paraId="2C5A246E" w14:textId="77777777" w:rsidTr="00945223">
        <w:trPr>
          <w:jc w:val="center"/>
        </w:trPr>
        <w:tc>
          <w:tcPr>
            <w:tcW w:w="2235" w:type="dxa"/>
          </w:tcPr>
          <w:p w14:paraId="0B71B754" w14:textId="77777777" w:rsidR="00945223" w:rsidRPr="00724D19" w:rsidRDefault="00945223" w:rsidP="00A343E6">
            <w:pPr>
              <w:spacing w:before="60" w:after="60"/>
              <w:rPr>
                <w:b/>
              </w:rPr>
            </w:pPr>
            <w:r w:rsidRPr="00724D19">
              <w:rPr>
                <w:b/>
              </w:rPr>
              <w:t>Traditional Solution</w:t>
            </w:r>
          </w:p>
        </w:tc>
        <w:tc>
          <w:tcPr>
            <w:tcW w:w="7007" w:type="dxa"/>
          </w:tcPr>
          <w:p w14:paraId="2492BC9A" w14:textId="77777777" w:rsidR="00945223" w:rsidRDefault="00945223" w:rsidP="00A343E6">
            <w:pPr>
              <w:spacing w:before="60" w:after="60"/>
              <w:jc w:val="both"/>
            </w:pPr>
            <w:r>
              <w:t>Consultants to do the analysis and report on trends – costly and timely</w:t>
            </w:r>
          </w:p>
        </w:tc>
      </w:tr>
      <w:tr w:rsidR="00945223" w14:paraId="11CB1ABE" w14:textId="77777777" w:rsidTr="00945223">
        <w:trPr>
          <w:jc w:val="center"/>
        </w:trPr>
        <w:tc>
          <w:tcPr>
            <w:tcW w:w="2235" w:type="dxa"/>
          </w:tcPr>
          <w:p w14:paraId="19346A8D" w14:textId="77777777" w:rsidR="00945223" w:rsidRPr="00724D19" w:rsidRDefault="00945223" w:rsidP="00A343E6">
            <w:pPr>
              <w:spacing w:before="60" w:after="60"/>
              <w:rPr>
                <w:b/>
              </w:rPr>
            </w:pPr>
            <w:r>
              <w:rPr>
                <w:b/>
              </w:rPr>
              <w:t>Solution</w:t>
            </w:r>
          </w:p>
        </w:tc>
        <w:tc>
          <w:tcPr>
            <w:tcW w:w="7007" w:type="dxa"/>
          </w:tcPr>
          <w:p w14:paraId="0AE86DDB" w14:textId="77777777" w:rsidR="00945223" w:rsidRDefault="00945223" w:rsidP="00A343E6">
            <w:pPr>
              <w:spacing w:before="60" w:after="60"/>
              <w:jc w:val="both"/>
            </w:pPr>
            <w:r w:rsidRPr="00CD4A4E">
              <w:t xml:space="preserve">Apply </w:t>
            </w:r>
            <w:r>
              <w:t xml:space="preserve">the Algomatics™ </w:t>
            </w:r>
            <w:r w:rsidRPr="00CD4A4E">
              <w:t>methodology to</w:t>
            </w:r>
            <w:r>
              <w:t xml:space="preserve"> allow a host of future ‘what-if’ projections based on a solid base of 41 years demographic data and industry trends</w:t>
            </w:r>
          </w:p>
        </w:tc>
      </w:tr>
      <w:tr w:rsidR="00945223" w14:paraId="7AE910DA" w14:textId="77777777" w:rsidTr="00945223">
        <w:trPr>
          <w:jc w:val="center"/>
        </w:trPr>
        <w:tc>
          <w:tcPr>
            <w:tcW w:w="2235" w:type="dxa"/>
          </w:tcPr>
          <w:p w14:paraId="37CD96A2" w14:textId="77777777" w:rsidR="00945223" w:rsidRPr="00724D19" w:rsidRDefault="00945223" w:rsidP="00A343E6">
            <w:pPr>
              <w:spacing w:before="60" w:after="60"/>
              <w:rPr>
                <w:b/>
              </w:rPr>
            </w:pPr>
            <w:r w:rsidRPr="00724D19">
              <w:rPr>
                <w:b/>
              </w:rPr>
              <w:t>Outcomes</w:t>
            </w:r>
          </w:p>
        </w:tc>
        <w:tc>
          <w:tcPr>
            <w:tcW w:w="7007" w:type="dxa"/>
          </w:tcPr>
          <w:p w14:paraId="651893C0" w14:textId="77777777" w:rsidR="00945223" w:rsidRPr="00CD4A4E" w:rsidRDefault="00945223" w:rsidP="000754A7">
            <w:pPr>
              <w:pStyle w:val="ListParagraph"/>
              <w:numPr>
                <w:ilvl w:val="0"/>
                <w:numId w:val="66"/>
              </w:numPr>
              <w:spacing w:before="60" w:after="60"/>
              <w:contextualSpacing w:val="0"/>
              <w:jc w:val="both"/>
            </w:pPr>
            <w:r>
              <w:t xml:space="preserve">Isolated, quantified and modelled serious and emerging threats to the </w:t>
            </w:r>
            <w:r>
              <w:rPr>
                <w:i/>
              </w:rPr>
              <w:t>Alcohol Industry</w:t>
            </w:r>
            <w:r>
              <w:t xml:space="preserve"> and </w:t>
            </w:r>
            <w:r>
              <w:rPr>
                <w:i/>
              </w:rPr>
              <w:t>Liquor Business</w:t>
            </w:r>
          </w:p>
        </w:tc>
      </w:tr>
      <w:tr w:rsidR="00945223" w14:paraId="102F2034" w14:textId="77777777" w:rsidTr="00945223">
        <w:trPr>
          <w:jc w:val="center"/>
        </w:trPr>
        <w:tc>
          <w:tcPr>
            <w:tcW w:w="2235" w:type="dxa"/>
          </w:tcPr>
          <w:p w14:paraId="5A386ECF" w14:textId="77777777" w:rsidR="00945223" w:rsidRPr="00724D19" w:rsidRDefault="00945223" w:rsidP="00A343E6">
            <w:pPr>
              <w:spacing w:before="60" w:after="60"/>
              <w:rPr>
                <w:b/>
              </w:rPr>
            </w:pPr>
            <w:r w:rsidRPr="00351B43">
              <w:rPr>
                <w:b/>
              </w:rPr>
              <w:t>Status</w:t>
            </w:r>
          </w:p>
        </w:tc>
        <w:tc>
          <w:tcPr>
            <w:tcW w:w="7007" w:type="dxa"/>
          </w:tcPr>
          <w:p w14:paraId="41FFDF87" w14:textId="77777777" w:rsidR="00945223" w:rsidRPr="00792268" w:rsidRDefault="00945223" w:rsidP="00A343E6">
            <w:pPr>
              <w:spacing w:before="60" w:after="60"/>
            </w:pPr>
            <w:r>
              <w:t>To be published with the appropriate retailer</w:t>
            </w:r>
          </w:p>
        </w:tc>
      </w:tr>
    </w:tbl>
    <w:p w14:paraId="5B96112E" w14:textId="5DD13C74" w:rsidR="00945223" w:rsidRDefault="00945223" w:rsidP="00945223">
      <w:pPr>
        <w:pStyle w:val="Heading2"/>
      </w:pPr>
    </w:p>
    <w:p w14:paraId="58759A80" w14:textId="77777777" w:rsidR="00945223" w:rsidRDefault="00945223" w:rsidP="00945223">
      <w:pPr>
        <w:spacing w:after="0"/>
        <w:jc w:val="both"/>
      </w:pPr>
    </w:p>
    <w:p w14:paraId="271E0986" w14:textId="3F09079B" w:rsidR="00945223" w:rsidRDefault="00945223" w:rsidP="00945223">
      <w:pPr>
        <w:spacing w:after="0"/>
        <w:jc w:val="both"/>
      </w:pPr>
      <w:r>
        <w:t>Sourced 41 years</w:t>
      </w:r>
      <w:r w:rsidRPr="00700A2E">
        <w:t xml:space="preserve"> </w:t>
      </w:r>
      <w:r>
        <w:t>of demographic data and 50+ year consumption data regarding:  Beer, Wine Spirits and RTD (Ready-To-Drink).   This data was used to track the trend of alcohol consumption.   It was then used to project forward into the future the impact of:</w:t>
      </w:r>
    </w:p>
    <w:p w14:paraId="46601E2A" w14:textId="77777777" w:rsidR="00945223" w:rsidRDefault="00945223" w:rsidP="00945223">
      <w:pPr>
        <w:spacing w:after="0"/>
        <w:jc w:val="both"/>
      </w:pPr>
    </w:p>
    <w:p w14:paraId="70720BD8" w14:textId="77777777" w:rsidR="00945223" w:rsidRDefault="00945223" w:rsidP="000754A7">
      <w:pPr>
        <w:pStyle w:val="ListParagraph"/>
        <w:numPr>
          <w:ilvl w:val="0"/>
          <w:numId w:val="67"/>
        </w:numPr>
        <w:spacing w:after="0" w:line="240" w:lineRule="auto"/>
        <w:contextualSpacing w:val="0"/>
        <w:jc w:val="both"/>
      </w:pPr>
      <w:r>
        <w:t>Demographics  -  The rate of growth of the population compared to the last 40 years</w:t>
      </w:r>
    </w:p>
    <w:p w14:paraId="623D4E75" w14:textId="77777777" w:rsidR="00945223" w:rsidRDefault="00945223" w:rsidP="000754A7">
      <w:pPr>
        <w:pStyle w:val="ListParagraph"/>
        <w:numPr>
          <w:ilvl w:val="0"/>
          <w:numId w:val="67"/>
        </w:numPr>
        <w:spacing w:after="0" w:line="240" w:lineRule="auto"/>
        <w:contextualSpacing w:val="0"/>
        <w:jc w:val="both"/>
      </w:pPr>
      <w:r>
        <w:t>Rate of growth of various age groups deemed to have certain consumption patterns</w:t>
      </w:r>
    </w:p>
    <w:p w14:paraId="64F7DB68" w14:textId="77777777" w:rsidR="00945223" w:rsidRDefault="00945223" w:rsidP="000754A7">
      <w:pPr>
        <w:pStyle w:val="ListParagraph"/>
        <w:numPr>
          <w:ilvl w:val="0"/>
          <w:numId w:val="67"/>
        </w:numPr>
        <w:spacing w:after="0" w:line="240" w:lineRule="auto"/>
        <w:contextualSpacing w:val="0"/>
        <w:jc w:val="both"/>
      </w:pPr>
      <w:r>
        <w:t>Rate of growth by gender is available which also experienced a change in consumption pattern</w:t>
      </w:r>
    </w:p>
    <w:p w14:paraId="13A91D1E" w14:textId="77777777" w:rsidR="00945223" w:rsidRPr="0094580C" w:rsidRDefault="00945223" w:rsidP="000754A7">
      <w:pPr>
        <w:pStyle w:val="ListParagraph"/>
        <w:numPr>
          <w:ilvl w:val="0"/>
          <w:numId w:val="67"/>
        </w:numPr>
        <w:spacing w:after="0" w:line="240" w:lineRule="auto"/>
        <w:contextualSpacing w:val="0"/>
        <w:jc w:val="both"/>
      </w:pPr>
      <w:r>
        <w:t>The Alcohol lobby group – isolating the impact it is likely to have by age groups</w:t>
      </w:r>
    </w:p>
    <w:p w14:paraId="59CED6CC" w14:textId="77777777" w:rsidR="00945223" w:rsidRDefault="00945223" w:rsidP="000754A7">
      <w:pPr>
        <w:pStyle w:val="ListParagraph"/>
        <w:numPr>
          <w:ilvl w:val="0"/>
          <w:numId w:val="67"/>
        </w:numPr>
        <w:spacing w:after="0" w:line="240" w:lineRule="auto"/>
        <w:contextualSpacing w:val="0"/>
        <w:jc w:val="both"/>
      </w:pPr>
      <w:r>
        <w:t>The Obesity campaign – isolating the impact it is likely to have by age groups</w:t>
      </w:r>
    </w:p>
    <w:p w14:paraId="6F133436" w14:textId="77777777" w:rsidR="00945223" w:rsidRPr="0094580C" w:rsidRDefault="00945223" w:rsidP="000754A7">
      <w:pPr>
        <w:pStyle w:val="ListParagraph"/>
        <w:numPr>
          <w:ilvl w:val="0"/>
          <w:numId w:val="67"/>
        </w:numPr>
        <w:spacing w:after="0" w:line="240" w:lineRule="auto"/>
        <w:contextualSpacing w:val="0"/>
        <w:jc w:val="both"/>
      </w:pPr>
      <w:r>
        <w:t>Community attitude towards the consumption of alcohol</w:t>
      </w:r>
    </w:p>
    <w:p w14:paraId="4EC6EF3B" w14:textId="77777777" w:rsidR="00945223" w:rsidRDefault="00945223" w:rsidP="00945223">
      <w:pPr>
        <w:spacing w:after="0"/>
        <w:jc w:val="both"/>
      </w:pPr>
    </w:p>
    <w:p w14:paraId="40D48EC3" w14:textId="77777777" w:rsidR="00945223" w:rsidRDefault="00945223" w:rsidP="00945223">
      <w:pPr>
        <w:spacing w:after="0"/>
        <w:jc w:val="both"/>
      </w:pPr>
      <w:r>
        <w:t>Each of the six factors above influencing size of the market can be modelled separately.  The impact of lobby groups can be isolated by age groups over a period of time.</w:t>
      </w:r>
    </w:p>
    <w:p w14:paraId="3575B0FF" w14:textId="77777777" w:rsidR="00945223" w:rsidRDefault="00945223" w:rsidP="00945223">
      <w:pPr>
        <w:spacing w:after="0"/>
        <w:jc w:val="both"/>
      </w:pPr>
      <w:r>
        <w:t xml:space="preserve"> </w:t>
      </w:r>
    </w:p>
    <w:p w14:paraId="77F47BF2" w14:textId="77777777" w:rsidR="00945223" w:rsidRDefault="00945223" w:rsidP="00945223">
      <w:pPr>
        <w:spacing w:after="0"/>
        <w:jc w:val="both"/>
      </w:pPr>
      <w:r>
        <w:t xml:space="preserve">The combined influence of the above 5 factors (and there could be more) is used to demonstrate the potential state </w:t>
      </w:r>
    </w:p>
    <w:p w14:paraId="6AC23D81" w14:textId="36BC7C2C" w:rsidR="00945223" w:rsidRDefault="00945223" w:rsidP="00945223">
      <w:pPr>
        <w:spacing w:after="0"/>
        <w:jc w:val="both"/>
      </w:pPr>
      <w:r>
        <w:t xml:space="preserve">of the market.   </w:t>
      </w:r>
    </w:p>
    <w:p w14:paraId="4B38EA4B" w14:textId="7943FC8E" w:rsidR="00945223" w:rsidRDefault="00945223" w:rsidP="00945223">
      <w:pPr>
        <w:spacing w:after="0"/>
        <w:jc w:val="both"/>
      </w:pPr>
    </w:p>
    <w:p w14:paraId="403CC75A" w14:textId="77777777" w:rsidR="00945223" w:rsidRDefault="00945223" w:rsidP="00945223">
      <w:pPr>
        <w:spacing w:after="0"/>
        <w:jc w:val="both"/>
      </w:pPr>
    </w:p>
    <w:p w14:paraId="0A47FC41" w14:textId="628000F6" w:rsidR="00945223" w:rsidRDefault="00945223" w:rsidP="00945223">
      <w:pPr>
        <w:spacing w:after="0"/>
        <w:rPr>
          <w:b/>
          <w:bCs/>
          <w:sz w:val="26"/>
          <w:szCs w:val="26"/>
        </w:rPr>
      </w:pPr>
      <w:r w:rsidRPr="00945223">
        <w:rPr>
          <w:b/>
          <w:bCs/>
          <w:sz w:val="26"/>
          <w:szCs w:val="26"/>
        </w:rPr>
        <w:t>In Summary</w:t>
      </w:r>
    </w:p>
    <w:p w14:paraId="63B1CAC3" w14:textId="77777777" w:rsidR="00945223" w:rsidRPr="00945223" w:rsidRDefault="00945223" w:rsidP="00945223">
      <w:pPr>
        <w:spacing w:after="0"/>
        <w:rPr>
          <w:b/>
          <w:bCs/>
          <w:sz w:val="8"/>
          <w:szCs w:val="8"/>
        </w:rPr>
      </w:pPr>
    </w:p>
    <w:p w14:paraId="38BE68B6" w14:textId="77777777" w:rsidR="00945223" w:rsidRDefault="00945223" w:rsidP="00945223">
      <w:pPr>
        <w:spacing w:after="0"/>
        <w:jc w:val="both"/>
      </w:pPr>
      <w:r>
        <w:t xml:space="preserve">The model clearly flags some key issues that is threatening that part of the Retail industry.   There is a clear need to come up with key </w:t>
      </w:r>
      <w:r>
        <w:rPr>
          <w:i/>
        </w:rPr>
        <w:t>Strategy</w:t>
      </w:r>
      <w:r>
        <w:t xml:space="preserve"> to address these key issues.    </w:t>
      </w:r>
    </w:p>
    <w:p w14:paraId="7BC3E8B4" w14:textId="77777777" w:rsidR="00945223" w:rsidRDefault="00945223" w:rsidP="00945223">
      <w:pPr>
        <w:spacing w:after="0"/>
        <w:jc w:val="both"/>
      </w:pPr>
    </w:p>
    <w:p w14:paraId="25C33262" w14:textId="77777777" w:rsidR="00945223" w:rsidRDefault="00945223" w:rsidP="00945223">
      <w:pPr>
        <w:spacing w:after="0"/>
        <w:jc w:val="both"/>
      </w:pPr>
      <w:r>
        <w:t xml:space="preserve">The current trend is a declining </w:t>
      </w:r>
      <w:r>
        <w:rPr>
          <w:i/>
        </w:rPr>
        <w:t>Beer</w:t>
      </w:r>
      <w:r>
        <w:t xml:space="preserve"> consumption market that is declining at an increasing rate and is poised to accelerate even further.</w:t>
      </w:r>
    </w:p>
    <w:p w14:paraId="4C70B025" w14:textId="77777777" w:rsidR="00945223" w:rsidRDefault="00945223" w:rsidP="00945223">
      <w:pPr>
        <w:spacing w:after="0"/>
        <w:jc w:val="both"/>
      </w:pPr>
    </w:p>
    <w:p w14:paraId="1A224D6A" w14:textId="77777777" w:rsidR="00945223" w:rsidRDefault="00945223" w:rsidP="00945223">
      <w:pPr>
        <w:spacing w:after="0"/>
        <w:jc w:val="both"/>
      </w:pPr>
    </w:p>
    <w:p w14:paraId="2BEB9D84" w14:textId="77777777" w:rsidR="00945223" w:rsidRDefault="00FA3094" w:rsidP="00945223">
      <w:pPr>
        <w:rPr>
          <w:b/>
          <w:bCs/>
          <w:sz w:val="12"/>
          <w:szCs w:val="12"/>
        </w:rPr>
      </w:pPr>
      <w:r>
        <w:rPr>
          <w:b/>
          <w:bCs/>
          <w:sz w:val="12"/>
          <w:szCs w:val="12"/>
        </w:rPr>
        <w:br w:type="page"/>
      </w:r>
      <w:bookmarkStart w:id="152" w:name="_RETAIL_-__3"/>
      <w:bookmarkEnd w:id="152"/>
    </w:p>
    <w:p w14:paraId="5B8F8D89" w14:textId="7DCF3181" w:rsidR="00945223" w:rsidRPr="00945223" w:rsidRDefault="00945223" w:rsidP="00945223">
      <w:pPr>
        <w:jc w:val="center"/>
        <w:rPr>
          <w:b/>
          <w:bCs/>
          <w:sz w:val="12"/>
          <w:szCs w:val="12"/>
        </w:rPr>
      </w:pPr>
      <w:r>
        <w:rPr>
          <w:b/>
          <w:color w:val="000000" w:themeColor="text1"/>
          <w:sz w:val="32"/>
          <w:szCs w:val="32"/>
        </w:rPr>
        <w:lastRenderedPageBreak/>
        <w:t xml:space="preserve">Demographic </w:t>
      </w:r>
      <w:r w:rsidRPr="00232A27">
        <w:rPr>
          <w:b/>
          <w:color w:val="000000" w:themeColor="text1"/>
          <w:sz w:val="32"/>
          <w:szCs w:val="32"/>
        </w:rPr>
        <w:t>Profiler – The Alcoholic Beverage Industry</w:t>
      </w:r>
    </w:p>
    <w:p w14:paraId="3FE05B51" w14:textId="77777777" w:rsidR="00945223" w:rsidRDefault="00945223" w:rsidP="00FA3094">
      <w:pPr>
        <w:tabs>
          <w:tab w:val="left" w:pos="9015"/>
        </w:tabs>
        <w:spacing w:after="0" w:line="240" w:lineRule="auto"/>
        <w:jc w:val="both"/>
        <w:rPr>
          <w:b/>
          <w:bCs/>
          <w:sz w:val="20"/>
          <w:szCs w:val="20"/>
        </w:rPr>
      </w:pPr>
    </w:p>
    <w:p w14:paraId="482BD1EB" w14:textId="433769BD" w:rsidR="00FA3094" w:rsidRPr="00225E6F" w:rsidRDefault="00FA3094" w:rsidP="00FA3094">
      <w:pPr>
        <w:tabs>
          <w:tab w:val="left" w:pos="9015"/>
        </w:tabs>
        <w:spacing w:after="0" w:line="240" w:lineRule="auto"/>
        <w:jc w:val="both"/>
        <w:rPr>
          <w:sz w:val="20"/>
          <w:szCs w:val="20"/>
        </w:rPr>
      </w:pPr>
      <w:r w:rsidRPr="00DE52BC">
        <w:rPr>
          <w:b/>
          <w:bCs/>
          <w:sz w:val="20"/>
          <w:szCs w:val="20"/>
        </w:rPr>
        <w:t>Models the consumption profile, demographics and emerging threats to market share in the liquor industry</w:t>
      </w:r>
      <w:r>
        <w:rPr>
          <w:sz w:val="20"/>
          <w:szCs w:val="20"/>
        </w:rPr>
        <w:t>.  One is able to isolate product categories and then specifically model the demographics such as Age, Gender, Birth Rates and Mortality Rates.</w:t>
      </w:r>
    </w:p>
    <w:p w14:paraId="5420ED20" w14:textId="77777777" w:rsidR="00FA3094" w:rsidRPr="008E1B6C" w:rsidRDefault="00FA3094" w:rsidP="00FA3094">
      <w:pPr>
        <w:tabs>
          <w:tab w:val="left" w:pos="9015"/>
        </w:tabs>
        <w:spacing w:after="0" w:line="240" w:lineRule="auto"/>
        <w:jc w:val="both"/>
        <w:rPr>
          <w:sz w:val="10"/>
          <w:szCs w:val="10"/>
        </w:rPr>
      </w:pPr>
      <w:r>
        <w:rPr>
          <w:sz w:val="10"/>
          <w:szCs w:val="10"/>
        </w:rPr>
        <w:t xml:space="preserve"> </w:t>
      </w:r>
    </w:p>
    <w:p w14:paraId="0E35CCC7" w14:textId="77777777" w:rsidR="00FA3094" w:rsidRDefault="00FA3094" w:rsidP="00FA3094">
      <w:pPr>
        <w:tabs>
          <w:tab w:val="left" w:pos="9015"/>
        </w:tabs>
        <w:spacing w:after="0" w:line="240" w:lineRule="auto"/>
        <w:jc w:val="both"/>
        <w:rPr>
          <w:sz w:val="20"/>
          <w:szCs w:val="20"/>
        </w:rPr>
      </w:pPr>
      <w:r>
        <w:rPr>
          <w:sz w:val="20"/>
          <w:szCs w:val="20"/>
        </w:rPr>
        <w:t>External sources of data have been referenced for each of these variables.  These will need to be updated as time elapses and fresh data becomes available.</w:t>
      </w:r>
    </w:p>
    <w:p w14:paraId="40FDB434" w14:textId="77777777" w:rsidR="00FA3094" w:rsidRPr="009C7AEA" w:rsidRDefault="00FA3094" w:rsidP="00FA3094">
      <w:pPr>
        <w:tabs>
          <w:tab w:val="left" w:pos="9015"/>
        </w:tabs>
        <w:spacing w:after="0" w:line="240" w:lineRule="auto"/>
        <w:jc w:val="both"/>
        <w:rPr>
          <w:sz w:val="10"/>
          <w:szCs w:val="10"/>
        </w:rPr>
      </w:pPr>
    </w:p>
    <w:p w14:paraId="5FF6F46C" w14:textId="77777777" w:rsidR="00FA3094" w:rsidRPr="009C7AEA" w:rsidRDefault="00FA3094" w:rsidP="00FA3094">
      <w:pPr>
        <w:tabs>
          <w:tab w:val="left" w:pos="9015"/>
        </w:tabs>
        <w:spacing w:after="0" w:line="240" w:lineRule="auto"/>
        <w:jc w:val="both"/>
        <w:rPr>
          <w:sz w:val="20"/>
          <w:szCs w:val="20"/>
        </w:rPr>
      </w:pPr>
      <w:r>
        <w:rPr>
          <w:sz w:val="20"/>
          <w:szCs w:val="20"/>
        </w:rPr>
        <w:t xml:space="preserve">Beer, Wine, Spirits and Mixes may be modelled over a nominated time frame.  One can model the impact of legislative changes impacting the industry such as the </w:t>
      </w:r>
      <w:r>
        <w:rPr>
          <w:i/>
          <w:iCs/>
          <w:sz w:val="20"/>
          <w:szCs w:val="20"/>
        </w:rPr>
        <w:t>under-age</w:t>
      </w:r>
      <w:r>
        <w:rPr>
          <w:sz w:val="20"/>
          <w:szCs w:val="20"/>
        </w:rPr>
        <w:t xml:space="preserve"> drinking laws.   One can also model the impact of </w:t>
      </w:r>
      <w:r>
        <w:rPr>
          <w:i/>
          <w:iCs/>
          <w:sz w:val="20"/>
          <w:szCs w:val="20"/>
        </w:rPr>
        <w:t xml:space="preserve">social-responsibilities </w:t>
      </w:r>
      <w:r>
        <w:rPr>
          <w:sz w:val="20"/>
          <w:szCs w:val="20"/>
        </w:rPr>
        <w:t>campaigns.</w:t>
      </w:r>
    </w:p>
    <w:p w14:paraId="200BC2A8" w14:textId="77777777" w:rsidR="00FA3094" w:rsidRPr="008E1B6C" w:rsidRDefault="00FA3094" w:rsidP="00FA3094">
      <w:pPr>
        <w:tabs>
          <w:tab w:val="left" w:pos="9015"/>
        </w:tabs>
        <w:spacing w:after="0" w:line="240" w:lineRule="auto"/>
        <w:jc w:val="both"/>
        <w:rPr>
          <w:sz w:val="10"/>
          <w:szCs w:val="10"/>
        </w:rPr>
      </w:pPr>
    </w:p>
    <w:p w14:paraId="7E375E53" w14:textId="77777777" w:rsidR="00FA3094" w:rsidRPr="003E3D16" w:rsidRDefault="00FA3094" w:rsidP="00FA3094">
      <w:pPr>
        <w:tabs>
          <w:tab w:val="left" w:pos="9015"/>
        </w:tabs>
        <w:spacing w:after="0" w:line="240" w:lineRule="auto"/>
        <w:jc w:val="both"/>
        <w:rPr>
          <w:sz w:val="10"/>
          <w:szCs w:val="10"/>
        </w:rPr>
      </w:pPr>
    </w:p>
    <w:p w14:paraId="2D2A984E" w14:textId="77777777" w:rsidR="00FA3094" w:rsidRDefault="00FA3094" w:rsidP="00FA3094">
      <w:pPr>
        <w:tabs>
          <w:tab w:val="left" w:pos="9015"/>
        </w:tabs>
        <w:spacing w:after="0" w:line="240" w:lineRule="auto"/>
        <w:jc w:val="both"/>
        <w:rPr>
          <w:sz w:val="20"/>
          <w:szCs w:val="20"/>
        </w:rPr>
      </w:pPr>
      <w:r>
        <w:rPr>
          <w:b/>
          <w:bCs/>
          <w:sz w:val="20"/>
          <w:szCs w:val="20"/>
        </w:rPr>
        <w:t>Feature-1  Age Demographic</w:t>
      </w:r>
      <w:r>
        <w:rPr>
          <w:sz w:val="20"/>
          <w:szCs w:val="20"/>
        </w:rPr>
        <w:t xml:space="preserve"> </w:t>
      </w:r>
      <w:r w:rsidRPr="00AF5E1B">
        <w:rPr>
          <w:sz w:val="20"/>
          <w:szCs w:val="20"/>
        </w:rPr>
        <w:t>mod</w:t>
      </w:r>
      <w:r>
        <w:rPr>
          <w:sz w:val="20"/>
          <w:szCs w:val="20"/>
        </w:rPr>
        <w:t>e</w:t>
      </w:r>
      <w:r w:rsidRPr="00615DCE">
        <w:rPr>
          <w:sz w:val="20"/>
          <w:szCs w:val="20"/>
        </w:rPr>
        <w:t>ll</w:t>
      </w:r>
      <w:r>
        <w:rPr>
          <w:sz w:val="20"/>
          <w:szCs w:val="20"/>
        </w:rPr>
        <w:t>ing using externally provided data allows one to model what the ageing population looks like by Gender</w:t>
      </w:r>
    </w:p>
    <w:p w14:paraId="5621AF71" w14:textId="77777777" w:rsidR="00FA3094" w:rsidRPr="00615DCE" w:rsidRDefault="00FA3094" w:rsidP="00FA3094">
      <w:pPr>
        <w:tabs>
          <w:tab w:val="left" w:pos="9015"/>
        </w:tabs>
        <w:spacing w:after="0" w:line="240" w:lineRule="auto"/>
        <w:jc w:val="both"/>
        <w:rPr>
          <w:sz w:val="10"/>
          <w:szCs w:val="10"/>
        </w:rPr>
      </w:pPr>
    </w:p>
    <w:p w14:paraId="65546A59" w14:textId="77777777" w:rsidR="00FA3094" w:rsidRDefault="00FA3094" w:rsidP="00FA3094">
      <w:pPr>
        <w:tabs>
          <w:tab w:val="left" w:pos="9015"/>
        </w:tabs>
        <w:spacing w:after="0" w:line="240" w:lineRule="auto"/>
        <w:jc w:val="both"/>
        <w:rPr>
          <w:sz w:val="20"/>
          <w:szCs w:val="20"/>
        </w:rPr>
      </w:pPr>
      <w:r w:rsidRPr="00615DCE">
        <w:rPr>
          <w:noProof/>
        </w:rPr>
        <w:drawing>
          <wp:inline distT="0" distB="0" distL="0" distR="0" wp14:anchorId="589625EA" wp14:editId="13395568">
            <wp:extent cx="6645551" cy="207538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6654258" cy="2078099"/>
                    </a:xfrm>
                    <a:prstGeom prst="rect">
                      <a:avLst/>
                    </a:prstGeom>
                    <a:noFill/>
                    <a:ln>
                      <a:noFill/>
                    </a:ln>
                  </pic:spPr>
                </pic:pic>
              </a:graphicData>
            </a:graphic>
          </wp:inline>
        </w:drawing>
      </w:r>
    </w:p>
    <w:p w14:paraId="7280D28A" w14:textId="77777777" w:rsidR="00FA3094" w:rsidRDefault="00FA3094" w:rsidP="00FA3094">
      <w:pPr>
        <w:tabs>
          <w:tab w:val="left" w:pos="9015"/>
        </w:tabs>
        <w:spacing w:after="0" w:line="240" w:lineRule="auto"/>
        <w:jc w:val="both"/>
        <w:rPr>
          <w:b/>
          <w:bCs/>
          <w:sz w:val="20"/>
          <w:szCs w:val="20"/>
        </w:rPr>
      </w:pPr>
    </w:p>
    <w:p w14:paraId="5319DBC9" w14:textId="77777777" w:rsidR="00FA3094" w:rsidRDefault="00FA3094" w:rsidP="00FA3094">
      <w:pPr>
        <w:tabs>
          <w:tab w:val="left" w:pos="9015"/>
        </w:tabs>
        <w:spacing w:after="0" w:line="240" w:lineRule="auto"/>
        <w:jc w:val="both"/>
        <w:rPr>
          <w:sz w:val="20"/>
          <w:szCs w:val="20"/>
        </w:rPr>
      </w:pPr>
      <w:r>
        <w:rPr>
          <w:b/>
          <w:bCs/>
          <w:sz w:val="20"/>
          <w:szCs w:val="20"/>
        </w:rPr>
        <w:t>Feature-2  Beverage Consumption</w:t>
      </w:r>
      <w:r>
        <w:rPr>
          <w:sz w:val="20"/>
          <w:szCs w:val="20"/>
        </w:rPr>
        <w:t xml:space="preserve"> by beverage type </w:t>
      </w:r>
      <w:r w:rsidRPr="00AF5E1B">
        <w:rPr>
          <w:sz w:val="20"/>
          <w:szCs w:val="20"/>
        </w:rPr>
        <w:t>mod</w:t>
      </w:r>
      <w:r>
        <w:rPr>
          <w:sz w:val="20"/>
          <w:szCs w:val="20"/>
        </w:rPr>
        <w:t>e</w:t>
      </w:r>
      <w:r w:rsidRPr="00615DCE">
        <w:rPr>
          <w:sz w:val="20"/>
          <w:szCs w:val="20"/>
        </w:rPr>
        <w:t>ll</w:t>
      </w:r>
      <w:r>
        <w:rPr>
          <w:sz w:val="20"/>
          <w:szCs w:val="20"/>
        </w:rPr>
        <w:t xml:space="preserve">ing allows one to model demand against the restrictions or freedom of possible drinking age legislative changes and the exogenous impacts of social-responsibilities campaigns and movements. </w:t>
      </w:r>
    </w:p>
    <w:p w14:paraId="22119E57" w14:textId="77777777" w:rsidR="00FA3094" w:rsidRPr="00615DCE" w:rsidRDefault="00FA3094" w:rsidP="00FA3094">
      <w:pPr>
        <w:tabs>
          <w:tab w:val="left" w:pos="9015"/>
        </w:tabs>
        <w:spacing w:after="0" w:line="240" w:lineRule="auto"/>
        <w:jc w:val="both"/>
        <w:rPr>
          <w:sz w:val="10"/>
          <w:szCs w:val="10"/>
        </w:rPr>
      </w:pPr>
    </w:p>
    <w:p w14:paraId="18F42DCC" w14:textId="77777777" w:rsidR="00FA3094" w:rsidRPr="00615DCE" w:rsidRDefault="00FA3094" w:rsidP="00FA3094">
      <w:pPr>
        <w:tabs>
          <w:tab w:val="left" w:pos="9015"/>
        </w:tabs>
        <w:spacing w:after="0" w:line="240" w:lineRule="auto"/>
        <w:jc w:val="both"/>
        <w:rPr>
          <w:sz w:val="20"/>
          <w:szCs w:val="20"/>
        </w:rPr>
      </w:pPr>
      <w:r w:rsidRPr="00615DCE">
        <w:rPr>
          <w:noProof/>
        </w:rPr>
        <w:drawing>
          <wp:inline distT="0" distB="0" distL="0" distR="0" wp14:anchorId="198E30A1" wp14:editId="7EEC4CA7">
            <wp:extent cx="6644846" cy="2203807"/>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6657059" cy="2207858"/>
                    </a:xfrm>
                    <a:prstGeom prst="rect">
                      <a:avLst/>
                    </a:prstGeom>
                    <a:noFill/>
                    <a:ln>
                      <a:noFill/>
                    </a:ln>
                  </pic:spPr>
                </pic:pic>
              </a:graphicData>
            </a:graphic>
          </wp:inline>
        </w:drawing>
      </w:r>
    </w:p>
    <w:p w14:paraId="6A8DBBCE" w14:textId="77777777" w:rsidR="00FA3094" w:rsidRDefault="00FA3094" w:rsidP="00FA3094">
      <w:pPr>
        <w:tabs>
          <w:tab w:val="left" w:pos="9015"/>
        </w:tabs>
        <w:spacing w:after="0" w:line="240" w:lineRule="auto"/>
        <w:jc w:val="both"/>
        <w:rPr>
          <w:b/>
          <w:bCs/>
          <w:sz w:val="20"/>
          <w:szCs w:val="20"/>
        </w:rPr>
      </w:pPr>
    </w:p>
    <w:p w14:paraId="5A6ABFBA" w14:textId="77777777" w:rsidR="00FA3094" w:rsidRDefault="00FA3094" w:rsidP="00FA3094">
      <w:pPr>
        <w:tabs>
          <w:tab w:val="left" w:pos="9015"/>
        </w:tabs>
        <w:spacing w:after="0" w:line="240" w:lineRule="auto"/>
        <w:jc w:val="both"/>
        <w:rPr>
          <w:sz w:val="20"/>
          <w:szCs w:val="20"/>
        </w:rPr>
      </w:pPr>
      <w:r>
        <w:rPr>
          <w:b/>
          <w:bCs/>
          <w:sz w:val="20"/>
          <w:szCs w:val="20"/>
        </w:rPr>
        <w:t>Feature-3  Mortality Demographic</w:t>
      </w:r>
      <w:r>
        <w:rPr>
          <w:sz w:val="20"/>
          <w:szCs w:val="20"/>
        </w:rPr>
        <w:t xml:space="preserve"> by Age and Gender provides a future insight into what the consumer market will look like and how it changed over the years.  This insight lays the foundation to formulating strategies and tactics to stimulate demand.</w:t>
      </w:r>
    </w:p>
    <w:p w14:paraId="4C4A2001" w14:textId="77777777" w:rsidR="00FA3094" w:rsidRPr="00615DCE" w:rsidRDefault="00FA3094" w:rsidP="00FA3094">
      <w:pPr>
        <w:tabs>
          <w:tab w:val="left" w:pos="9015"/>
        </w:tabs>
        <w:spacing w:after="0" w:line="240" w:lineRule="auto"/>
        <w:jc w:val="both"/>
        <w:rPr>
          <w:sz w:val="10"/>
          <w:szCs w:val="10"/>
        </w:rPr>
      </w:pPr>
    </w:p>
    <w:p w14:paraId="52BAB39C" w14:textId="77777777" w:rsidR="00FA3094" w:rsidRPr="00615DCE" w:rsidRDefault="00FA3094" w:rsidP="00FA3094">
      <w:pPr>
        <w:tabs>
          <w:tab w:val="left" w:pos="9015"/>
        </w:tabs>
        <w:spacing w:after="0" w:line="240" w:lineRule="auto"/>
        <w:jc w:val="both"/>
        <w:rPr>
          <w:sz w:val="10"/>
          <w:szCs w:val="10"/>
        </w:rPr>
      </w:pPr>
      <w:r w:rsidRPr="00615DCE">
        <w:rPr>
          <w:noProof/>
        </w:rPr>
        <w:drawing>
          <wp:inline distT="0" distB="0" distL="0" distR="0" wp14:anchorId="4A459D66" wp14:editId="6BB44046">
            <wp:extent cx="6644982" cy="1777430"/>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9" cstate="print">
                      <a:extLst>
                        <a:ext uri="{28A0092B-C50C-407E-A947-70E740481C1C}">
                          <a14:useLocalDpi xmlns:a14="http://schemas.microsoft.com/office/drawing/2010/main" val="0"/>
                        </a:ext>
                      </a:extLst>
                    </a:blip>
                    <a:srcRect/>
                    <a:stretch>
                      <a:fillRect/>
                    </a:stretch>
                  </pic:blipFill>
                  <pic:spPr bwMode="auto">
                    <a:xfrm>
                      <a:off x="0" y="0"/>
                      <a:ext cx="6673112" cy="1784954"/>
                    </a:xfrm>
                    <a:prstGeom prst="rect">
                      <a:avLst/>
                    </a:prstGeom>
                    <a:noFill/>
                    <a:ln>
                      <a:noFill/>
                    </a:ln>
                  </pic:spPr>
                </pic:pic>
              </a:graphicData>
            </a:graphic>
          </wp:inline>
        </w:drawing>
      </w:r>
    </w:p>
    <w:p w14:paraId="5F893B11" w14:textId="77777777" w:rsidR="00FA3094" w:rsidRDefault="00FA3094" w:rsidP="00FA3094">
      <w:pPr>
        <w:tabs>
          <w:tab w:val="left" w:pos="9015"/>
        </w:tabs>
        <w:spacing w:after="0" w:line="240" w:lineRule="auto"/>
        <w:jc w:val="both"/>
        <w:rPr>
          <w:sz w:val="20"/>
          <w:szCs w:val="20"/>
        </w:rPr>
      </w:pPr>
    </w:p>
    <w:p w14:paraId="2EABDB63" w14:textId="77777777" w:rsidR="00FA3094" w:rsidRDefault="00FA3094" w:rsidP="00FA3094">
      <w:pPr>
        <w:tabs>
          <w:tab w:val="left" w:pos="9015"/>
        </w:tabs>
        <w:spacing w:after="0" w:line="240" w:lineRule="auto"/>
        <w:jc w:val="both"/>
        <w:rPr>
          <w:sz w:val="20"/>
          <w:szCs w:val="20"/>
        </w:rPr>
      </w:pPr>
      <w:r>
        <w:rPr>
          <w:sz w:val="20"/>
          <w:szCs w:val="20"/>
        </w:rPr>
        <w:t xml:space="preserve">Additional Tables are generated to examine detailed Birth and Mortality Rates   </w:t>
      </w:r>
    </w:p>
    <w:p w14:paraId="120C2123" w14:textId="77777777" w:rsidR="00FA3094" w:rsidRPr="00990CD6" w:rsidRDefault="00FA3094" w:rsidP="00FA3094">
      <w:pPr>
        <w:tabs>
          <w:tab w:val="left" w:pos="9015"/>
        </w:tabs>
        <w:spacing w:after="0" w:line="240" w:lineRule="auto"/>
        <w:jc w:val="both"/>
        <w:rPr>
          <w:sz w:val="8"/>
          <w:szCs w:val="8"/>
        </w:rPr>
      </w:pPr>
    </w:p>
    <w:p w14:paraId="4C99D1CA" w14:textId="10AB12DC" w:rsidR="001E10E5" w:rsidRPr="00FE02BD" w:rsidRDefault="00DE0AA5" w:rsidP="00945223">
      <w:pPr>
        <w:tabs>
          <w:tab w:val="left" w:pos="9015"/>
        </w:tabs>
        <w:spacing w:after="0" w:line="240" w:lineRule="auto"/>
        <w:jc w:val="both"/>
        <w:rPr>
          <w:rStyle w:val="Hyperlink"/>
          <w:b/>
          <w:bCs/>
          <w:sz w:val="16"/>
          <w:szCs w:val="16"/>
        </w:rPr>
      </w:pPr>
      <w:hyperlink r:id="rId110" w:history="1">
        <w:r w:rsidR="00D05B95" w:rsidRPr="00FE02BD">
          <w:rPr>
            <w:rStyle w:val="Hyperlink"/>
            <w:b/>
            <w:bCs/>
            <w:sz w:val="16"/>
            <w:szCs w:val="16"/>
          </w:rPr>
          <w:t>Liquor</w:t>
        </w:r>
        <w:r w:rsidR="00FA3094" w:rsidRPr="00FE02BD">
          <w:rPr>
            <w:rStyle w:val="Hyperlink"/>
            <w:b/>
            <w:bCs/>
            <w:sz w:val="16"/>
            <w:szCs w:val="16"/>
          </w:rPr>
          <w:t xml:space="preserve"> Industry.xlsb</w:t>
        </w:r>
      </w:hyperlink>
      <w:r w:rsidR="001E10E5" w:rsidRPr="00FE02BD">
        <w:rPr>
          <w:rStyle w:val="Hyperlink"/>
          <w:b/>
          <w:bCs/>
          <w:sz w:val="16"/>
          <w:szCs w:val="16"/>
        </w:rPr>
        <w:br w:type="page"/>
      </w:r>
    </w:p>
    <w:p w14:paraId="3B513033" w14:textId="600013A4" w:rsidR="001E10E5" w:rsidRPr="00004697" w:rsidRDefault="001E10E5" w:rsidP="00736BB6">
      <w:pPr>
        <w:pStyle w:val="Heading1"/>
        <w:numPr>
          <w:ilvl w:val="0"/>
          <w:numId w:val="135"/>
        </w:numPr>
        <w:spacing w:before="0"/>
        <w:jc w:val="center"/>
        <w:rPr>
          <w:rFonts w:asciiTheme="minorHAnsi" w:hAnsiTheme="minorHAnsi"/>
          <w:b/>
          <w:bCs/>
        </w:rPr>
      </w:pPr>
      <w:bookmarkStart w:id="153" w:name="_RETAIL_–_STORE"/>
      <w:bookmarkStart w:id="154" w:name="_Toc38030400"/>
      <w:bookmarkEnd w:id="153"/>
      <w:r w:rsidRPr="00004697">
        <w:rPr>
          <w:rFonts w:asciiTheme="minorHAnsi" w:hAnsiTheme="minorHAnsi"/>
          <w:b/>
          <w:bCs/>
        </w:rPr>
        <w:lastRenderedPageBreak/>
        <w:t>RETAIL – STORE OPERATIONS</w:t>
      </w:r>
      <w:bookmarkEnd w:id="154"/>
    </w:p>
    <w:p w14:paraId="34B2EC6C" w14:textId="77777777" w:rsidR="001E10E5" w:rsidRPr="00004697" w:rsidRDefault="001E10E5" w:rsidP="001E10E5">
      <w:pPr>
        <w:tabs>
          <w:tab w:val="left" w:pos="9015"/>
        </w:tabs>
        <w:spacing w:after="0" w:line="240" w:lineRule="auto"/>
        <w:jc w:val="both"/>
        <w:rPr>
          <w:b/>
          <w:bCs/>
          <w:sz w:val="16"/>
          <w:szCs w:val="16"/>
        </w:rPr>
      </w:pPr>
    </w:p>
    <w:p w14:paraId="4F24ACA5" w14:textId="77777777" w:rsidR="001E10E5" w:rsidRDefault="001E10E5" w:rsidP="001E10E5">
      <w:pPr>
        <w:tabs>
          <w:tab w:val="left" w:pos="9015"/>
        </w:tabs>
        <w:spacing w:after="0" w:line="240" w:lineRule="auto"/>
        <w:jc w:val="both"/>
        <w:rPr>
          <w:sz w:val="20"/>
          <w:szCs w:val="20"/>
        </w:rPr>
      </w:pPr>
    </w:p>
    <w:p w14:paraId="4D0025BC" w14:textId="7A8816AF" w:rsidR="001E10E5" w:rsidRDefault="001E10E5" w:rsidP="001E10E5">
      <w:pPr>
        <w:tabs>
          <w:tab w:val="left" w:pos="9015"/>
        </w:tabs>
        <w:spacing w:after="0" w:line="240" w:lineRule="auto"/>
        <w:jc w:val="both"/>
        <w:rPr>
          <w:sz w:val="20"/>
          <w:szCs w:val="20"/>
        </w:rPr>
      </w:pPr>
      <w:r>
        <w:rPr>
          <w:sz w:val="20"/>
          <w:szCs w:val="20"/>
        </w:rPr>
        <w:t xml:space="preserve">The </w:t>
      </w:r>
      <w:r>
        <w:rPr>
          <w:b/>
          <w:bCs/>
          <w:sz w:val="20"/>
          <w:szCs w:val="20"/>
        </w:rPr>
        <w:t>Store Trading Profiler</w:t>
      </w:r>
      <w:r>
        <w:rPr>
          <w:sz w:val="20"/>
          <w:szCs w:val="20"/>
        </w:rPr>
        <w:t xml:space="preserve"> is a quality assurance tool that checks how well the store staff </w:t>
      </w:r>
      <w:r w:rsidR="00A05CCB">
        <w:rPr>
          <w:sz w:val="20"/>
          <w:szCs w:val="20"/>
        </w:rPr>
        <w:t xml:space="preserve">scheduling </w:t>
      </w:r>
      <w:r>
        <w:rPr>
          <w:sz w:val="20"/>
          <w:szCs w:val="20"/>
        </w:rPr>
        <w:t xml:space="preserve">was handled.   It </w:t>
      </w:r>
      <w:r w:rsidR="00A05CCB">
        <w:rPr>
          <w:sz w:val="20"/>
          <w:szCs w:val="20"/>
        </w:rPr>
        <w:t>profiles the schedule was against on the day data.  It highlights</w:t>
      </w:r>
      <w:r>
        <w:rPr>
          <w:sz w:val="20"/>
          <w:szCs w:val="20"/>
        </w:rPr>
        <w:t xml:space="preserve"> a number of key variables allowing the user to review</w:t>
      </w:r>
      <w:r w:rsidR="00A05CCB">
        <w:rPr>
          <w:sz w:val="20"/>
          <w:szCs w:val="20"/>
        </w:rPr>
        <w:t>:  S</w:t>
      </w:r>
      <w:r>
        <w:rPr>
          <w:sz w:val="20"/>
          <w:szCs w:val="20"/>
        </w:rPr>
        <w:t>taffing on Registers, Floor</w:t>
      </w:r>
      <w:r w:rsidR="00A05CCB">
        <w:rPr>
          <w:sz w:val="20"/>
          <w:szCs w:val="20"/>
        </w:rPr>
        <w:t xml:space="preserve"> Staff by Department</w:t>
      </w:r>
      <w:r>
        <w:rPr>
          <w:sz w:val="20"/>
          <w:szCs w:val="20"/>
        </w:rPr>
        <w:t>, $ Revenue per Sale, Customer Count against staff deploye</w:t>
      </w:r>
      <w:r w:rsidR="00A05CCB">
        <w:rPr>
          <w:sz w:val="20"/>
          <w:szCs w:val="20"/>
        </w:rPr>
        <w:t>d, etc.</w:t>
      </w:r>
    </w:p>
    <w:p w14:paraId="3495CB85" w14:textId="71AD874D" w:rsidR="00A05CCB" w:rsidRDefault="00A05CCB" w:rsidP="001E10E5">
      <w:pPr>
        <w:tabs>
          <w:tab w:val="left" w:pos="9015"/>
        </w:tabs>
        <w:spacing w:after="0" w:line="240" w:lineRule="auto"/>
        <w:jc w:val="both"/>
        <w:rPr>
          <w:sz w:val="20"/>
          <w:szCs w:val="20"/>
        </w:rPr>
      </w:pPr>
    </w:p>
    <w:p w14:paraId="292C9AF2" w14:textId="74973407" w:rsidR="00A05CCB" w:rsidRPr="001E10E5" w:rsidRDefault="00A05CCB" w:rsidP="001E10E5">
      <w:pPr>
        <w:tabs>
          <w:tab w:val="left" w:pos="9015"/>
        </w:tabs>
        <w:spacing w:after="0" w:line="240" w:lineRule="auto"/>
        <w:jc w:val="both"/>
        <w:rPr>
          <w:sz w:val="20"/>
          <w:szCs w:val="20"/>
        </w:rPr>
      </w:pPr>
      <w:r>
        <w:rPr>
          <w:sz w:val="20"/>
          <w:szCs w:val="20"/>
        </w:rPr>
        <w:t>The product was commissioned due to the view held that the Operations Scheduling software used had some ‘dysfunctional’ outcomes.   This view was based on experience and intuition by the operators but required clinical data in order to raise this with management.</w:t>
      </w:r>
      <w:r w:rsidR="00176977">
        <w:rPr>
          <w:sz w:val="20"/>
          <w:szCs w:val="20"/>
        </w:rPr>
        <w:t xml:space="preserve">   Further details are available on request - click below link for summary of organisational impact.</w:t>
      </w:r>
    </w:p>
    <w:p w14:paraId="36D12818" w14:textId="0CB0220C" w:rsidR="001E10E5" w:rsidRPr="00EF3A84" w:rsidRDefault="001E10E5" w:rsidP="001E10E5">
      <w:pPr>
        <w:spacing w:after="0"/>
        <w:rPr>
          <w:b/>
          <w:bCs/>
          <w:sz w:val="18"/>
          <w:szCs w:val="18"/>
        </w:rPr>
      </w:pPr>
    </w:p>
    <w:p w14:paraId="01692F88" w14:textId="0D4888FE" w:rsidR="001E10E5" w:rsidRPr="00FE02BD" w:rsidRDefault="00DE0AA5" w:rsidP="001E10E5">
      <w:pPr>
        <w:tabs>
          <w:tab w:val="left" w:pos="9015"/>
        </w:tabs>
        <w:spacing w:after="0" w:line="240" w:lineRule="auto"/>
        <w:jc w:val="both"/>
        <w:rPr>
          <w:b/>
          <w:bCs/>
          <w:sz w:val="18"/>
          <w:szCs w:val="18"/>
        </w:rPr>
      </w:pPr>
      <w:hyperlink w:anchor="_Hlk34035295" w:history="1" w:docLocation="1,79295,79311,0,,Store Operations">
        <w:r w:rsidR="00A05CCB" w:rsidRPr="00FE02BD">
          <w:rPr>
            <w:rStyle w:val="Hyperlink"/>
            <w:b/>
            <w:sz w:val="18"/>
            <w:szCs w:val="18"/>
          </w:rPr>
          <w:t>Store Operations</w:t>
        </w:r>
      </w:hyperlink>
    </w:p>
    <w:p w14:paraId="76D1B8BB" w14:textId="77777777" w:rsidR="00004697" w:rsidRDefault="00004697">
      <w:pPr>
        <w:rPr>
          <w:b/>
          <w:bCs/>
          <w:sz w:val="12"/>
          <w:szCs w:val="12"/>
        </w:rPr>
      </w:pPr>
      <w:r>
        <w:rPr>
          <w:b/>
          <w:bCs/>
          <w:sz w:val="12"/>
          <w:szCs w:val="12"/>
        </w:rPr>
        <w:br w:type="page"/>
      </w:r>
    </w:p>
    <w:p w14:paraId="66A8DE95" w14:textId="066094C8" w:rsidR="00004697" w:rsidRPr="00004697" w:rsidRDefault="00004697" w:rsidP="00736BB6">
      <w:pPr>
        <w:pStyle w:val="Heading1"/>
        <w:numPr>
          <w:ilvl w:val="0"/>
          <w:numId w:val="135"/>
        </w:numPr>
        <w:spacing w:before="0"/>
        <w:jc w:val="center"/>
        <w:rPr>
          <w:rFonts w:asciiTheme="minorHAnsi" w:hAnsiTheme="minorHAnsi"/>
          <w:b/>
          <w:bCs/>
        </w:rPr>
      </w:pPr>
      <w:bookmarkStart w:id="155" w:name="_RETAIL_–_STORE_1"/>
      <w:bookmarkStart w:id="156" w:name="_Toc38030401"/>
      <w:bookmarkEnd w:id="155"/>
      <w:r w:rsidRPr="00004697">
        <w:rPr>
          <w:rFonts w:asciiTheme="minorHAnsi" w:hAnsiTheme="minorHAnsi"/>
          <w:b/>
          <w:bCs/>
        </w:rPr>
        <w:lastRenderedPageBreak/>
        <w:t>RETAIL – STORE OPERATIONS WORKFORCE SCHEDULING FORENSICS</w:t>
      </w:r>
      <w:bookmarkEnd w:id="156"/>
    </w:p>
    <w:p w14:paraId="776FF5AF" w14:textId="77777777" w:rsidR="00004697" w:rsidRPr="00004697" w:rsidRDefault="00004697" w:rsidP="00004697">
      <w:pPr>
        <w:rPr>
          <w:b/>
          <w:bCs/>
          <w:color w:val="FF0000"/>
        </w:rPr>
      </w:pPr>
    </w:p>
    <w:p w14:paraId="1D312892" w14:textId="77777777" w:rsidR="00004697" w:rsidRPr="00BE683E" w:rsidRDefault="00004697" w:rsidP="00004697">
      <w:pPr>
        <w:jc w:val="center"/>
        <w:rPr>
          <w:b/>
          <w:color w:val="FF0000"/>
        </w:rPr>
      </w:pPr>
      <w:r>
        <w:rPr>
          <w:b/>
          <w:color w:val="FF0000"/>
        </w:rPr>
        <w:t xml:space="preserve">Corporate Software unable to provide analytics for Stores to gain insight into issues – Product built </w:t>
      </w:r>
    </w:p>
    <w:tbl>
      <w:tblPr>
        <w:tblStyle w:val="TableGrid"/>
        <w:tblW w:w="0" w:type="auto"/>
        <w:jc w:val="center"/>
        <w:tblLook w:val="04A0" w:firstRow="1" w:lastRow="0" w:firstColumn="1" w:lastColumn="0" w:noHBand="0" w:noVBand="1"/>
      </w:tblPr>
      <w:tblGrid>
        <w:gridCol w:w="2235"/>
        <w:gridCol w:w="7007"/>
      </w:tblGrid>
      <w:tr w:rsidR="00004697" w14:paraId="02A3B839" w14:textId="77777777" w:rsidTr="00BE296C">
        <w:trPr>
          <w:jc w:val="center"/>
        </w:trPr>
        <w:tc>
          <w:tcPr>
            <w:tcW w:w="2235" w:type="dxa"/>
          </w:tcPr>
          <w:p w14:paraId="01EE3565" w14:textId="77777777" w:rsidR="00004697" w:rsidRPr="00724D19" w:rsidRDefault="00004697" w:rsidP="00BE296C">
            <w:pPr>
              <w:spacing w:before="60" w:after="60"/>
              <w:rPr>
                <w:b/>
              </w:rPr>
            </w:pPr>
            <w:r w:rsidRPr="00724D19">
              <w:rPr>
                <w:b/>
              </w:rPr>
              <w:t>Problem</w:t>
            </w:r>
          </w:p>
        </w:tc>
        <w:tc>
          <w:tcPr>
            <w:tcW w:w="7007" w:type="dxa"/>
          </w:tcPr>
          <w:p w14:paraId="2A831AB1" w14:textId="77777777" w:rsidR="00004697" w:rsidRDefault="00004697" w:rsidP="00BE296C">
            <w:pPr>
              <w:spacing w:before="60" w:after="60"/>
            </w:pPr>
            <w:r>
              <w:t>What-if modelling of large set of data involving Supermarkets workforce</w:t>
            </w:r>
          </w:p>
        </w:tc>
      </w:tr>
      <w:tr w:rsidR="00004697" w14:paraId="6AB2EAF6" w14:textId="77777777" w:rsidTr="00BE296C">
        <w:trPr>
          <w:jc w:val="center"/>
        </w:trPr>
        <w:tc>
          <w:tcPr>
            <w:tcW w:w="2235" w:type="dxa"/>
          </w:tcPr>
          <w:p w14:paraId="5DDF0480" w14:textId="77777777" w:rsidR="00004697" w:rsidRPr="00724D19" w:rsidRDefault="00004697" w:rsidP="00BE296C">
            <w:pPr>
              <w:spacing w:before="60" w:after="60"/>
              <w:rPr>
                <w:b/>
              </w:rPr>
            </w:pPr>
            <w:r w:rsidRPr="00724D19">
              <w:rPr>
                <w:b/>
                <w:color w:val="000000"/>
              </w:rPr>
              <w:t>Challenge</w:t>
            </w:r>
          </w:p>
        </w:tc>
        <w:tc>
          <w:tcPr>
            <w:tcW w:w="7007" w:type="dxa"/>
          </w:tcPr>
          <w:p w14:paraId="4FBC7945" w14:textId="77777777" w:rsidR="00004697" w:rsidRPr="00CC0B8E" w:rsidRDefault="00004697" w:rsidP="00A17944">
            <w:pPr>
              <w:pStyle w:val="ListParagraph"/>
              <w:numPr>
                <w:ilvl w:val="0"/>
                <w:numId w:val="14"/>
              </w:numPr>
              <w:spacing w:before="60" w:after="60"/>
              <w:contextualSpacing w:val="0"/>
              <w:jc w:val="both"/>
            </w:pPr>
            <w:r>
              <w:rPr>
                <w:color w:val="000000"/>
              </w:rPr>
              <w:t>Capturing the corporation’s entire network’s workforce data to model</w:t>
            </w:r>
          </w:p>
          <w:p w14:paraId="0C852396" w14:textId="77777777" w:rsidR="00004697" w:rsidRDefault="00004697" w:rsidP="00A17944">
            <w:pPr>
              <w:pStyle w:val="ListParagraph"/>
              <w:numPr>
                <w:ilvl w:val="0"/>
                <w:numId w:val="14"/>
              </w:numPr>
              <w:spacing w:before="60" w:after="60"/>
              <w:contextualSpacing w:val="0"/>
              <w:jc w:val="both"/>
            </w:pPr>
            <w:r>
              <w:t>The flexibility to model hours and awards aligned to customer via sales</w:t>
            </w:r>
          </w:p>
        </w:tc>
      </w:tr>
      <w:tr w:rsidR="00004697" w14:paraId="0ECE84BE" w14:textId="77777777" w:rsidTr="00BE296C">
        <w:trPr>
          <w:jc w:val="center"/>
        </w:trPr>
        <w:tc>
          <w:tcPr>
            <w:tcW w:w="2235" w:type="dxa"/>
          </w:tcPr>
          <w:p w14:paraId="6CECC56B" w14:textId="77777777" w:rsidR="00004697" w:rsidRPr="00724D19" w:rsidRDefault="00004697" w:rsidP="00BE296C">
            <w:pPr>
              <w:spacing w:before="60" w:after="60"/>
              <w:rPr>
                <w:b/>
              </w:rPr>
            </w:pPr>
            <w:r w:rsidRPr="00724D19">
              <w:rPr>
                <w:b/>
              </w:rPr>
              <w:t>Traditional Solution</w:t>
            </w:r>
          </w:p>
        </w:tc>
        <w:tc>
          <w:tcPr>
            <w:tcW w:w="7007" w:type="dxa"/>
          </w:tcPr>
          <w:p w14:paraId="525E82D8" w14:textId="77777777" w:rsidR="00004697" w:rsidRDefault="00004697" w:rsidP="00BE296C">
            <w:pPr>
              <w:spacing w:before="60" w:after="60"/>
              <w:jc w:val="both"/>
            </w:pPr>
            <w:r>
              <w:t>IT s</w:t>
            </w:r>
            <w:r w:rsidRPr="00CD4A4E">
              <w:t>o</w:t>
            </w:r>
            <w:r>
              <w:t>ftware development exceeding 12 months</w:t>
            </w:r>
          </w:p>
        </w:tc>
      </w:tr>
      <w:tr w:rsidR="00004697" w14:paraId="7FF54105" w14:textId="77777777" w:rsidTr="00BE296C">
        <w:trPr>
          <w:jc w:val="center"/>
        </w:trPr>
        <w:tc>
          <w:tcPr>
            <w:tcW w:w="2235" w:type="dxa"/>
          </w:tcPr>
          <w:p w14:paraId="23C7328F" w14:textId="77777777" w:rsidR="00004697" w:rsidRPr="00724D19" w:rsidRDefault="00004697" w:rsidP="00BE296C">
            <w:pPr>
              <w:spacing w:before="60" w:after="60"/>
              <w:rPr>
                <w:b/>
              </w:rPr>
            </w:pPr>
            <w:r>
              <w:rPr>
                <w:b/>
              </w:rPr>
              <w:t>Solution</w:t>
            </w:r>
          </w:p>
        </w:tc>
        <w:tc>
          <w:tcPr>
            <w:tcW w:w="7007" w:type="dxa"/>
          </w:tcPr>
          <w:p w14:paraId="2BEB6101" w14:textId="77777777" w:rsidR="00004697" w:rsidRDefault="00004697" w:rsidP="00BE296C">
            <w:pPr>
              <w:spacing w:before="60" w:after="60"/>
              <w:jc w:val="both"/>
            </w:pPr>
            <w:r w:rsidRPr="00CD4A4E">
              <w:t xml:space="preserve">Apply </w:t>
            </w:r>
            <w:r>
              <w:t xml:space="preserve">the Algomatics™ </w:t>
            </w:r>
            <w:r w:rsidRPr="00CD4A4E">
              <w:t>m</w:t>
            </w:r>
            <w:r>
              <w:t>ethodology to build a business intelligence layer sitting above the operational data provided.  The BI product would draw on that data for any point in the network to model better workforce outcomes including award negotiation impacts</w:t>
            </w:r>
          </w:p>
        </w:tc>
      </w:tr>
      <w:tr w:rsidR="00004697" w14:paraId="23FF63BC" w14:textId="77777777" w:rsidTr="00BE296C">
        <w:trPr>
          <w:jc w:val="center"/>
        </w:trPr>
        <w:tc>
          <w:tcPr>
            <w:tcW w:w="2235" w:type="dxa"/>
          </w:tcPr>
          <w:p w14:paraId="7ECC5EF7" w14:textId="77777777" w:rsidR="00004697" w:rsidRPr="00724D19" w:rsidRDefault="00004697" w:rsidP="00BE296C">
            <w:pPr>
              <w:spacing w:before="60" w:after="60"/>
              <w:rPr>
                <w:b/>
              </w:rPr>
            </w:pPr>
            <w:r w:rsidRPr="00724D19">
              <w:rPr>
                <w:b/>
              </w:rPr>
              <w:t>Outcomes</w:t>
            </w:r>
          </w:p>
        </w:tc>
        <w:tc>
          <w:tcPr>
            <w:tcW w:w="7007" w:type="dxa"/>
          </w:tcPr>
          <w:p w14:paraId="01641734" w14:textId="77777777" w:rsidR="00004697" w:rsidRDefault="00004697" w:rsidP="00A17944">
            <w:pPr>
              <w:pStyle w:val="ListParagraph"/>
              <w:numPr>
                <w:ilvl w:val="0"/>
                <w:numId w:val="15"/>
              </w:numPr>
              <w:spacing w:before="60" w:after="60"/>
              <w:contextualSpacing w:val="0"/>
            </w:pPr>
            <w:r>
              <w:t>Various opportunities highlighted</w:t>
            </w:r>
          </w:p>
          <w:p w14:paraId="77DAE7E6" w14:textId="77777777" w:rsidR="00004697" w:rsidRPr="00CD4A4E" w:rsidRDefault="00004697" w:rsidP="00A17944">
            <w:pPr>
              <w:pStyle w:val="ListParagraph"/>
              <w:numPr>
                <w:ilvl w:val="0"/>
                <w:numId w:val="15"/>
              </w:numPr>
              <w:spacing w:before="60" w:after="60"/>
              <w:contextualSpacing w:val="0"/>
            </w:pPr>
            <w:r>
              <w:t>A senior GM interested in deploying this in another Retail company</w:t>
            </w:r>
          </w:p>
        </w:tc>
      </w:tr>
      <w:tr w:rsidR="00004697" w14:paraId="7FE32C1A" w14:textId="77777777" w:rsidTr="00BE296C">
        <w:trPr>
          <w:jc w:val="center"/>
        </w:trPr>
        <w:tc>
          <w:tcPr>
            <w:tcW w:w="2235" w:type="dxa"/>
          </w:tcPr>
          <w:p w14:paraId="17A1E802" w14:textId="77777777" w:rsidR="00004697" w:rsidRPr="00724D19" w:rsidRDefault="00004697" w:rsidP="00BE296C">
            <w:pPr>
              <w:spacing w:before="60" w:after="60"/>
              <w:rPr>
                <w:b/>
              </w:rPr>
            </w:pPr>
            <w:r w:rsidRPr="00351B43">
              <w:rPr>
                <w:b/>
              </w:rPr>
              <w:t>Status</w:t>
            </w:r>
          </w:p>
        </w:tc>
        <w:tc>
          <w:tcPr>
            <w:tcW w:w="7007" w:type="dxa"/>
          </w:tcPr>
          <w:p w14:paraId="0E737F31" w14:textId="5C08829C" w:rsidR="00004697" w:rsidRDefault="00004697" w:rsidP="00C466B3">
            <w:pPr>
              <w:spacing w:before="60" w:after="60"/>
            </w:pPr>
            <w:r>
              <w:t>Product built and ready to launch</w:t>
            </w:r>
          </w:p>
        </w:tc>
      </w:tr>
    </w:tbl>
    <w:p w14:paraId="491FCF37" w14:textId="77777777" w:rsidR="00004697" w:rsidRDefault="00004697" w:rsidP="00004697">
      <w:pPr>
        <w:jc w:val="both"/>
      </w:pPr>
    </w:p>
    <w:p w14:paraId="645D4EDD" w14:textId="77777777" w:rsidR="00004697" w:rsidRDefault="00004697" w:rsidP="00004697">
      <w:pPr>
        <w:jc w:val="both"/>
      </w:pPr>
      <w:r>
        <w:t>The entire Supermarkets network actual workforce attendance was loaded into the application.   The product would allow you select any store and then go about profiling the actual workforce attendance providing information for each department on:</w:t>
      </w:r>
    </w:p>
    <w:p w14:paraId="6AA764FA" w14:textId="77777777" w:rsidR="00004697" w:rsidRDefault="00004697" w:rsidP="00004697">
      <w:pPr>
        <w:spacing w:after="0"/>
        <w:jc w:val="both"/>
      </w:pPr>
      <w:r>
        <w:t>Mix of employees used:  Full-time, Part-time, Casual staff</w:t>
      </w:r>
    </w:p>
    <w:p w14:paraId="32D9ABDB" w14:textId="77777777" w:rsidR="00004697" w:rsidRDefault="00004697" w:rsidP="00004697">
      <w:pPr>
        <w:spacing w:after="0"/>
        <w:jc w:val="both"/>
      </w:pPr>
      <w:r>
        <w:t>The classification of staff – Trade / Profession, Award Grading for Pay (reflecting age and seniority)</w:t>
      </w:r>
    </w:p>
    <w:p w14:paraId="63A2ACA6" w14:textId="77777777" w:rsidR="00004697" w:rsidRDefault="00004697" w:rsidP="00004697">
      <w:pPr>
        <w:spacing w:after="0"/>
        <w:jc w:val="both"/>
      </w:pPr>
      <w:r>
        <w:t>Around the clock trading hour-by-hour staffing</w:t>
      </w:r>
    </w:p>
    <w:p w14:paraId="72C65011" w14:textId="77777777" w:rsidR="00004697" w:rsidRDefault="00004697" w:rsidP="00004697">
      <w:pPr>
        <w:spacing w:after="0"/>
        <w:jc w:val="both"/>
      </w:pPr>
      <w:r>
        <w:t>Hour-by-Hour customer count for the store</w:t>
      </w:r>
    </w:p>
    <w:p w14:paraId="3CFA8E5E" w14:textId="77777777" w:rsidR="00004697" w:rsidRDefault="00004697" w:rsidP="00004697">
      <w:pPr>
        <w:spacing w:after="0"/>
        <w:jc w:val="both"/>
      </w:pPr>
      <w:r>
        <w:t>Hour-by-hour sales by department</w:t>
      </w:r>
    </w:p>
    <w:p w14:paraId="73347F17" w14:textId="77777777" w:rsidR="00004697" w:rsidRDefault="00004697" w:rsidP="00004697">
      <w:pPr>
        <w:spacing w:after="0"/>
        <w:jc w:val="both"/>
      </w:pPr>
    </w:p>
    <w:p w14:paraId="3FFC987B" w14:textId="77777777" w:rsidR="00004697" w:rsidRDefault="00004697" w:rsidP="00004697">
      <w:pPr>
        <w:spacing w:after="0"/>
        <w:jc w:val="both"/>
      </w:pPr>
      <w:r>
        <w:t>The tool would support investigations highlighting anomalies, opportunities or pockets of good or bad practices for any given point in the network based on the actual data provided.</w:t>
      </w:r>
    </w:p>
    <w:p w14:paraId="58727BBA" w14:textId="77777777" w:rsidR="00004697" w:rsidRDefault="00004697" w:rsidP="00004697">
      <w:pPr>
        <w:spacing w:after="0"/>
        <w:jc w:val="both"/>
      </w:pPr>
    </w:p>
    <w:p w14:paraId="3B016EA1" w14:textId="77777777" w:rsidR="00004697" w:rsidRDefault="00004697" w:rsidP="00004697">
      <w:pPr>
        <w:spacing w:after="0"/>
        <w:jc w:val="both"/>
      </w:pPr>
      <w:r>
        <w:t>The Business Intelligence tool would then allow one to model more efficient schedules either through the use of two sets of data:</w:t>
      </w:r>
    </w:p>
    <w:p w14:paraId="40FDEB15" w14:textId="77777777" w:rsidR="00004697" w:rsidRPr="00C11B75" w:rsidRDefault="00004697" w:rsidP="00004697">
      <w:pPr>
        <w:spacing w:after="0"/>
        <w:jc w:val="both"/>
        <w:rPr>
          <w:sz w:val="6"/>
          <w:szCs w:val="6"/>
        </w:rPr>
      </w:pPr>
    </w:p>
    <w:p w14:paraId="6830613D" w14:textId="77777777" w:rsidR="00004697" w:rsidRPr="008A61CA" w:rsidRDefault="00004697" w:rsidP="000754A7">
      <w:pPr>
        <w:pStyle w:val="ListParagraph"/>
        <w:numPr>
          <w:ilvl w:val="0"/>
          <w:numId w:val="77"/>
        </w:numPr>
        <w:spacing w:after="0" w:line="240" w:lineRule="auto"/>
        <w:contextualSpacing w:val="0"/>
        <w:jc w:val="both"/>
        <w:rPr>
          <w:b/>
          <w:u w:val="single"/>
        </w:rPr>
      </w:pPr>
      <w:r>
        <w:t>H</w:t>
      </w:r>
      <w:r w:rsidRPr="00C11B75">
        <w:t>is</w:t>
      </w:r>
      <w:r>
        <w:t xml:space="preserve">torical data where one could ‘repeat’/rerun history via the impact of a revised schedule     </w:t>
      </w:r>
      <w:r w:rsidRPr="008A61CA">
        <w:rPr>
          <w:b/>
          <w:u w:val="single"/>
        </w:rPr>
        <w:t>OR</w:t>
      </w:r>
    </w:p>
    <w:p w14:paraId="230F4E7C" w14:textId="77777777" w:rsidR="00004697" w:rsidRPr="00C11B75" w:rsidRDefault="00004697" w:rsidP="000754A7">
      <w:pPr>
        <w:pStyle w:val="ListParagraph"/>
        <w:numPr>
          <w:ilvl w:val="0"/>
          <w:numId w:val="77"/>
        </w:numPr>
        <w:spacing w:after="0" w:line="240" w:lineRule="auto"/>
        <w:contextualSpacing w:val="0"/>
        <w:jc w:val="both"/>
      </w:pPr>
      <w:r>
        <w:t>Forecasted sales data which would be used to anticipate customer counts and hence staffing</w:t>
      </w:r>
    </w:p>
    <w:p w14:paraId="1D429F0D" w14:textId="77777777" w:rsidR="00004697" w:rsidRDefault="00004697" w:rsidP="00004697">
      <w:pPr>
        <w:spacing w:after="0"/>
        <w:jc w:val="both"/>
      </w:pPr>
    </w:p>
    <w:p w14:paraId="1FDC6B73" w14:textId="77777777" w:rsidR="00004697" w:rsidRDefault="00004697" w:rsidP="00004697">
      <w:pPr>
        <w:spacing w:after="0"/>
        <w:jc w:val="both"/>
      </w:pPr>
      <w:r>
        <w:t>Additionally, restructures of trading hours and a review of awards could be modelled through this product to highlight the impact of the proposed changes.    The use of actual trading data served better in estimating the impact than the ‘average’ approach used in Budgeting / Forecasting scenarios.</w:t>
      </w:r>
    </w:p>
    <w:p w14:paraId="6612D751" w14:textId="77777777" w:rsidR="00004697" w:rsidRDefault="00004697" w:rsidP="00004697"/>
    <w:p w14:paraId="7BDB35A2" w14:textId="77777777" w:rsidR="00004697" w:rsidRDefault="00004697" w:rsidP="00004697"/>
    <w:p w14:paraId="23A587AE" w14:textId="77777777" w:rsidR="00004697" w:rsidRDefault="00004697" w:rsidP="00004697">
      <w:pPr>
        <w:spacing w:after="0"/>
        <w:jc w:val="both"/>
        <w:rPr>
          <w:b/>
          <w:bCs/>
          <w:sz w:val="26"/>
          <w:szCs w:val="26"/>
        </w:rPr>
      </w:pPr>
      <w:r w:rsidRPr="00281068">
        <w:rPr>
          <w:b/>
          <w:bCs/>
          <w:sz w:val="26"/>
          <w:szCs w:val="26"/>
        </w:rPr>
        <w:t>In Summary</w:t>
      </w:r>
    </w:p>
    <w:p w14:paraId="2052F38E" w14:textId="77777777" w:rsidR="00004697" w:rsidRPr="00281068" w:rsidRDefault="00004697" w:rsidP="00004697">
      <w:pPr>
        <w:spacing w:after="0"/>
        <w:jc w:val="both"/>
        <w:rPr>
          <w:b/>
          <w:bCs/>
          <w:sz w:val="8"/>
          <w:szCs w:val="8"/>
        </w:rPr>
      </w:pPr>
    </w:p>
    <w:p w14:paraId="29566428" w14:textId="77777777" w:rsidR="00004697" w:rsidRDefault="00004697" w:rsidP="00004697">
      <w:pPr>
        <w:spacing w:after="0"/>
        <w:jc w:val="both"/>
      </w:pPr>
      <w:r>
        <w:t xml:space="preserve">The product allowed one to model various workforce scheduling scenarios (based on </w:t>
      </w:r>
      <w:r>
        <w:rPr>
          <w:b/>
          <w:i/>
        </w:rPr>
        <w:t xml:space="preserve">real </w:t>
      </w:r>
      <w:r w:rsidRPr="009E2C65">
        <w:t>data</w:t>
      </w:r>
      <w:r>
        <w:t xml:space="preserve">) </w:t>
      </w:r>
      <w:r w:rsidRPr="009E2C65">
        <w:t>including</w:t>
      </w:r>
      <w:r>
        <w:t xml:space="preserve"> the modelling of various award negotiation outcomes for any of the EBA agreements.</w:t>
      </w:r>
    </w:p>
    <w:p w14:paraId="724D16A3" w14:textId="77777777" w:rsidR="00004697" w:rsidRDefault="00004697" w:rsidP="00004697">
      <w:pPr>
        <w:ind w:left="357" w:hanging="357"/>
        <w:rPr>
          <w:rFonts w:asciiTheme="majorHAnsi" w:eastAsiaTheme="majorEastAsia" w:hAnsiTheme="majorHAnsi" w:cstheme="majorBidi"/>
          <w:b/>
          <w:bCs/>
          <w:color w:val="000000" w:themeColor="text1"/>
          <w:sz w:val="32"/>
          <w:szCs w:val="32"/>
        </w:rPr>
      </w:pPr>
      <w:r>
        <w:rPr>
          <w:b/>
          <w:color w:val="000000" w:themeColor="text1"/>
          <w:sz w:val="32"/>
          <w:szCs w:val="32"/>
        </w:rPr>
        <w:br w:type="page"/>
      </w:r>
    </w:p>
    <w:p w14:paraId="23D7B40F" w14:textId="71F9D2A6" w:rsidR="00004697" w:rsidRPr="00004697" w:rsidRDefault="00004697" w:rsidP="00736BB6">
      <w:pPr>
        <w:pStyle w:val="Heading1"/>
        <w:numPr>
          <w:ilvl w:val="0"/>
          <w:numId w:val="135"/>
        </w:numPr>
        <w:spacing w:before="0"/>
        <w:jc w:val="center"/>
        <w:rPr>
          <w:rFonts w:asciiTheme="minorHAnsi" w:hAnsiTheme="minorHAnsi"/>
          <w:b/>
          <w:bCs/>
        </w:rPr>
      </w:pPr>
      <w:bookmarkStart w:id="157" w:name="_RETAIL_–_STORE_2"/>
      <w:bookmarkStart w:id="158" w:name="_Toc38030402"/>
      <w:bookmarkEnd w:id="157"/>
      <w:r w:rsidRPr="00004697">
        <w:rPr>
          <w:rFonts w:asciiTheme="minorHAnsi" w:hAnsiTheme="minorHAnsi"/>
          <w:b/>
          <w:bCs/>
        </w:rPr>
        <w:lastRenderedPageBreak/>
        <w:t>RETAIL – STORE OPERATIONS WORKFORCE SCHEDULER ISSUES PROFILER</w:t>
      </w:r>
      <w:bookmarkEnd w:id="158"/>
    </w:p>
    <w:p w14:paraId="6D6740E5" w14:textId="77777777" w:rsidR="00004697" w:rsidRPr="00004697" w:rsidRDefault="00004697" w:rsidP="00004697">
      <w:pPr>
        <w:rPr>
          <w:b/>
          <w:bCs/>
          <w:color w:val="FF0000"/>
        </w:rPr>
      </w:pPr>
    </w:p>
    <w:p w14:paraId="263376A8" w14:textId="53E759A7" w:rsidR="00004697" w:rsidRPr="00AB416B" w:rsidRDefault="00004697" w:rsidP="00004697">
      <w:pPr>
        <w:jc w:val="center"/>
      </w:pPr>
      <w:r>
        <w:rPr>
          <w:b/>
          <w:color w:val="FF0000"/>
        </w:rPr>
        <w:t>Corporate Software unable to provide analytics for Stores to gain insight into issues – Product built</w:t>
      </w:r>
    </w:p>
    <w:tbl>
      <w:tblPr>
        <w:tblStyle w:val="TableGrid"/>
        <w:tblW w:w="0" w:type="auto"/>
        <w:jc w:val="center"/>
        <w:tblLook w:val="04A0" w:firstRow="1" w:lastRow="0" w:firstColumn="1" w:lastColumn="0" w:noHBand="0" w:noVBand="1"/>
      </w:tblPr>
      <w:tblGrid>
        <w:gridCol w:w="2235"/>
        <w:gridCol w:w="7007"/>
      </w:tblGrid>
      <w:tr w:rsidR="00004697" w14:paraId="5D42E0BB" w14:textId="77777777" w:rsidTr="00BE296C">
        <w:trPr>
          <w:jc w:val="center"/>
        </w:trPr>
        <w:tc>
          <w:tcPr>
            <w:tcW w:w="2235" w:type="dxa"/>
          </w:tcPr>
          <w:p w14:paraId="1F5BC840" w14:textId="77777777" w:rsidR="00004697" w:rsidRPr="00724D19" w:rsidRDefault="00004697" w:rsidP="00BE296C">
            <w:pPr>
              <w:spacing w:before="60" w:after="60"/>
              <w:rPr>
                <w:b/>
              </w:rPr>
            </w:pPr>
            <w:r w:rsidRPr="00724D19">
              <w:rPr>
                <w:b/>
              </w:rPr>
              <w:t>Problem</w:t>
            </w:r>
          </w:p>
        </w:tc>
        <w:tc>
          <w:tcPr>
            <w:tcW w:w="7007" w:type="dxa"/>
          </w:tcPr>
          <w:p w14:paraId="1F1E0217" w14:textId="77777777" w:rsidR="00004697" w:rsidRDefault="00004697" w:rsidP="00BE296C">
            <w:pPr>
              <w:spacing w:before="60" w:after="60"/>
            </w:pPr>
            <w:r>
              <w:t>Lack of understanding of the workforce schedules being used to drive sales</w:t>
            </w:r>
          </w:p>
        </w:tc>
      </w:tr>
      <w:tr w:rsidR="00004697" w14:paraId="58A5D705" w14:textId="77777777" w:rsidTr="00BE296C">
        <w:trPr>
          <w:jc w:val="center"/>
        </w:trPr>
        <w:tc>
          <w:tcPr>
            <w:tcW w:w="2235" w:type="dxa"/>
          </w:tcPr>
          <w:p w14:paraId="69B43E7F" w14:textId="77777777" w:rsidR="00004697" w:rsidRPr="00724D19" w:rsidRDefault="00004697" w:rsidP="00BE296C">
            <w:pPr>
              <w:spacing w:before="60" w:after="60"/>
              <w:rPr>
                <w:b/>
              </w:rPr>
            </w:pPr>
            <w:r w:rsidRPr="00724D19">
              <w:rPr>
                <w:b/>
                <w:color w:val="000000"/>
              </w:rPr>
              <w:t>Challenge</w:t>
            </w:r>
          </w:p>
        </w:tc>
        <w:tc>
          <w:tcPr>
            <w:tcW w:w="7007" w:type="dxa"/>
          </w:tcPr>
          <w:p w14:paraId="42CE82CD" w14:textId="77777777" w:rsidR="00004697" w:rsidRPr="00CC0B8E" w:rsidRDefault="00004697" w:rsidP="000754A7">
            <w:pPr>
              <w:pStyle w:val="ListParagraph"/>
              <w:numPr>
                <w:ilvl w:val="0"/>
                <w:numId w:val="78"/>
              </w:numPr>
              <w:spacing w:before="60" w:after="60"/>
              <w:contextualSpacing w:val="0"/>
              <w:jc w:val="both"/>
            </w:pPr>
            <w:r>
              <w:rPr>
                <w:color w:val="000000"/>
              </w:rPr>
              <w:t>A 3</w:t>
            </w:r>
            <w:r w:rsidRPr="00EB44CC">
              <w:rPr>
                <w:color w:val="000000"/>
                <w:vertAlign w:val="superscript"/>
              </w:rPr>
              <w:t>rd</w:t>
            </w:r>
            <w:r>
              <w:rPr>
                <w:color w:val="000000"/>
              </w:rPr>
              <w:t xml:space="preserve"> party UK software was used to budget for weekly wage expenses</w:t>
            </w:r>
          </w:p>
          <w:p w14:paraId="077CC533" w14:textId="77777777" w:rsidR="00004697" w:rsidRDefault="00004697" w:rsidP="000754A7">
            <w:pPr>
              <w:pStyle w:val="ListParagraph"/>
              <w:numPr>
                <w:ilvl w:val="0"/>
                <w:numId w:val="78"/>
              </w:numPr>
              <w:spacing w:before="60" w:after="60"/>
              <w:contextualSpacing w:val="0"/>
              <w:jc w:val="both"/>
            </w:pPr>
            <w:r>
              <w:t>Anomalies between stores could not be articulated or explained</w:t>
            </w:r>
          </w:p>
        </w:tc>
      </w:tr>
      <w:tr w:rsidR="00004697" w14:paraId="2FBB6008" w14:textId="77777777" w:rsidTr="00BE296C">
        <w:trPr>
          <w:jc w:val="center"/>
        </w:trPr>
        <w:tc>
          <w:tcPr>
            <w:tcW w:w="2235" w:type="dxa"/>
          </w:tcPr>
          <w:p w14:paraId="6D36BC12" w14:textId="77777777" w:rsidR="00004697" w:rsidRPr="00724D19" w:rsidRDefault="00004697" w:rsidP="00BE296C">
            <w:pPr>
              <w:spacing w:before="60" w:after="60"/>
              <w:rPr>
                <w:b/>
              </w:rPr>
            </w:pPr>
            <w:r w:rsidRPr="00724D19">
              <w:rPr>
                <w:b/>
              </w:rPr>
              <w:t>Traditional Solution</w:t>
            </w:r>
          </w:p>
        </w:tc>
        <w:tc>
          <w:tcPr>
            <w:tcW w:w="7007" w:type="dxa"/>
          </w:tcPr>
          <w:p w14:paraId="67D9F5E6" w14:textId="77777777" w:rsidR="00004697" w:rsidRDefault="00004697" w:rsidP="00BE296C">
            <w:pPr>
              <w:spacing w:before="60" w:after="60"/>
              <w:jc w:val="both"/>
            </w:pPr>
            <w:r>
              <w:t>Difficult to say</w:t>
            </w:r>
          </w:p>
        </w:tc>
      </w:tr>
      <w:tr w:rsidR="00004697" w14:paraId="1AB4C47B" w14:textId="77777777" w:rsidTr="00BE296C">
        <w:trPr>
          <w:jc w:val="center"/>
        </w:trPr>
        <w:tc>
          <w:tcPr>
            <w:tcW w:w="2235" w:type="dxa"/>
          </w:tcPr>
          <w:p w14:paraId="425FE6D3" w14:textId="77777777" w:rsidR="00004697" w:rsidRPr="00724D19" w:rsidRDefault="00004697" w:rsidP="00BE296C">
            <w:pPr>
              <w:spacing w:before="60" w:after="60"/>
              <w:rPr>
                <w:b/>
              </w:rPr>
            </w:pPr>
            <w:r>
              <w:rPr>
                <w:b/>
              </w:rPr>
              <w:t>Solution</w:t>
            </w:r>
          </w:p>
        </w:tc>
        <w:tc>
          <w:tcPr>
            <w:tcW w:w="7007" w:type="dxa"/>
          </w:tcPr>
          <w:p w14:paraId="74271746" w14:textId="77777777" w:rsidR="00004697" w:rsidRDefault="00004697" w:rsidP="00BE296C">
            <w:pPr>
              <w:spacing w:before="60" w:after="60"/>
              <w:jc w:val="both"/>
            </w:pPr>
            <w:r w:rsidRPr="00CD4A4E">
              <w:t xml:space="preserve">Apply </w:t>
            </w:r>
            <w:r>
              <w:t xml:space="preserve">the Algomatics™ </w:t>
            </w:r>
            <w:r w:rsidRPr="00CD4A4E">
              <w:t>m</w:t>
            </w:r>
            <w:r>
              <w:t>ethodology to build a business intelligence layer that would peel back the layers of what was driving the expenses.  This was mostly achieved by allowing the user to systematically isolate stores that it could compare itself against – and then compare the wages expense line</w:t>
            </w:r>
          </w:p>
        </w:tc>
      </w:tr>
      <w:tr w:rsidR="00004697" w14:paraId="55F8AB1A" w14:textId="77777777" w:rsidTr="00BE296C">
        <w:trPr>
          <w:jc w:val="center"/>
        </w:trPr>
        <w:tc>
          <w:tcPr>
            <w:tcW w:w="2235" w:type="dxa"/>
          </w:tcPr>
          <w:p w14:paraId="23E25377" w14:textId="77777777" w:rsidR="00004697" w:rsidRPr="00724D19" w:rsidRDefault="00004697" w:rsidP="00BE296C">
            <w:pPr>
              <w:spacing w:before="60" w:after="60"/>
              <w:rPr>
                <w:b/>
              </w:rPr>
            </w:pPr>
            <w:r w:rsidRPr="00724D19">
              <w:rPr>
                <w:b/>
              </w:rPr>
              <w:t>Outcomes</w:t>
            </w:r>
          </w:p>
        </w:tc>
        <w:tc>
          <w:tcPr>
            <w:tcW w:w="7007" w:type="dxa"/>
          </w:tcPr>
          <w:p w14:paraId="3CA8B939" w14:textId="77777777" w:rsidR="00004697" w:rsidRDefault="00004697" w:rsidP="000754A7">
            <w:pPr>
              <w:pStyle w:val="ListParagraph"/>
              <w:numPr>
                <w:ilvl w:val="0"/>
                <w:numId w:val="79"/>
              </w:numPr>
              <w:spacing w:before="60" w:after="60"/>
              <w:contextualSpacing w:val="0"/>
            </w:pPr>
            <w:r>
              <w:t>Insights</w:t>
            </w:r>
          </w:p>
          <w:p w14:paraId="2FD69401" w14:textId="77777777" w:rsidR="00004697" w:rsidRPr="00CD4A4E" w:rsidRDefault="00004697" w:rsidP="000754A7">
            <w:pPr>
              <w:pStyle w:val="ListParagraph"/>
              <w:numPr>
                <w:ilvl w:val="0"/>
                <w:numId w:val="79"/>
              </w:numPr>
              <w:spacing w:before="60" w:after="60"/>
              <w:contextualSpacing w:val="0"/>
            </w:pPr>
            <w:r>
              <w:t>A way to articulate concerns</w:t>
            </w:r>
          </w:p>
        </w:tc>
      </w:tr>
      <w:tr w:rsidR="00004697" w14:paraId="3350BCB1" w14:textId="77777777" w:rsidTr="00BE296C">
        <w:trPr>
          <w:jc w:val="center"/>
        </w:trPr>
        <w:tc>
          <w:tcPr>
            <w:tcW w:w="2235" w:type="dxa"/>
          </w:tcPr>
          <w:p w14:paraId="3FC8DBE3" w14:textId="77777777" w:rsidR="00004697" w:rsidRPr="00724D19" w:rsidRDefault="00004697" w:rsidP="00BE296C">
            <w:pPr>
              <w:spacing w:before="60" w:after="60"/>
              <w:rPr>
                <w:b/>
              </w:rPr>
            </w:pPr>
            <w:r w:rsidRPr="00351B43">
              <w:rPr>
                <w:b/>
              </w:rPr>
              <w:t>Status</w:t>
            </w:r>
          </w:p>
        </w:tc>
        <w:tc>
          <w:tcPr>
            <w:tcW w:w="7007" w:type="dxa"/>
          </w:tcPr>
          <w:p w14:paraId="17A86C55" w14:textId="77777777" w:rsidR="00004697" w:rsidRPr="00B524F7" w:rsidRDefault="00004697" w:rsidP="00BE296C">
            <w:pPr>
              <w:spacing w:before="60" w:after="60"/>
            </w:pPr>
            <w:r>
              <w:t xml:space="preserve">Used by one Zone Finance Manager </w:t>
            </w:r>
          </w:p>
        </w:tc>
      </w:tr>
    </w:tbl>
    <w:p w14:paraId="3B63948A" w14:textId="77777777" w:rsidR="00004697" w:rsidRDefault="00004697" w:rsidP="00004697">
      <w:pPr>
        <w:spacing w:after="0"/>
        <w:jc w:val="both"/>
      </w:pPr>
    </w:p>
    <w:p w14:paraId="76463B7C" w14:textId="77777777" w:rsidR="00004697" w:rsidRDefault="00004697" w:rsidP="00004697">
      <w:pPr>
        <w:spacing w:after="0"/>
        <w:jc w:val="both"/>
      </w:pPr>
    </w:p>
    <w:p w14:paraId="7F64FD94" w14:textId="77777777" w:rsidR="00004697" w:rsidRDefault="00004697" w:rsidP="00004697">
      <w:pPr>
        <w:spacing w:after="0"/>
        <w:jc w:val="both"/>
      </w:pPr>
      <w:r>
        <w:t>Sophisticated UK software for optimising workforce schedules was used to construct optimised staffing schedules for stores (by department).Zone Finance Managers would use these to track actual performance against the schedules provided by this software - which were seen as ‘budgets’ for the week.</w:t>
      </w:r>
    </w:p>
    <w:p w14:paraId="60610894" w14:textId="77777777" w:rsidR="00004697" w:rsidRDefault="00004697" w:rsidP="00004697">
      <w:pPr>
        <w:spacing w:after="0"/>
        <w:jc w:val="both"/>
      </w:pPr>
    </w:p>
    <w:p w14:paraId="059312AD" w14:textId="77777777" w:rsidR="00004697" w:rsidRDefault="00004697" w:rsidP="00004697">
      <w:pPr>
        <w:spacing w:after="0"/>
        <w:jc w:val="both"/>
      </w:pPr>
      <w:r>
        <w:t>The issue was that as no one was able to proffer an explanation why certain staffing levels appeared to be lower of higher against (what some deemed to be) comparable stores.</w:t>
      </w:r>
    </w:p>
    <w:p w14:paraId="76402274" w14:textId="77777777" w:rsidR="00004697" w:rsidRDefault="00004697" w:rsidP="00004697">
      <w:pPr>
        <w:spacing w:after="0"/>
        <w:jc w:val="both"/>
      </w:pPr>
    </w:p>
    <w:p w14:paraId="1576B168" w14:textId="77777777" w:rsidR="00004697" w:rsidRDefault="00004697" w:rsidP="00004697">
      <w:pPr>
        <w:spacing w:after="0"/>
        <w:jc w:val="both"/>
      </w:pPr>
      <w:r>
        <w:t xml:space="preserve">A </w:t>
      </w:r>
      <w:r>
        <w:rPr>
          <w:i/>
        </w:rPr>
        <w:t>Business Intelligence</w:t>
      </w:r>
      <w:r>
        <w:t xml:space="preserve"> tool was built to ‘peel’ back the various layers to isolate the comparators and quantify the influence that these may have had against comparable stores.  Data / KPI isolated were:</w:t>
      </w:r>
    </w:p>
    <w:p w14:paraId="0580A09A" w14:textId="77777777" w:rsidR="00004697" w:rsidRPr="000212C5" w:rsidRDefault="00004697" w:rsidP="00004697">
      <w:pPr>
        <w:spacing w:after="0"/>
        <w:jc w:val="both"/>
        <w:rPr>
          <w:sz w:val="8"/>
          <w:szCs w:val="8"/>
        </w:rPr>
      </w:pPr>
    </w:p>
    <w:p w14:paraId="329DE1CD" w14:textId="77777777" w:rsidR="00004697" w:rsidRPr="000212C5" w:rsidRDefault="00004697" w:rsidP="00004697">
      <w:pPr>
        <w:spacing w:after="0"/>
        <w:jc w:val="both"/>
        <w:rPr>
          <w:i/>
          <w:sz w:val="20"/>
          <w:szCs w:val="20"/>
        </w:rPr>
      </w:pPr>
      <w:r w:rsidRPr="000212C5">
        <w:rPr>
          <w:i/>
          <w:sz w:val="20"/>
          <w:szCs w:val="20"/>
        </w:rPr>
        <w:t>Store</w:t>
      </w:r>
    </w:p>
    <w:p w14:paraId="6DEC559A" w14:textId="77777777" w:rsidR="00004697" w:rsidRPr="000212C5" w:rsidRDefault="00004697" w:rsidP="00004697">
      <w:pPr>
        <w:spacing w:after="0"/>
        <w:jc w:val="both"/>
        <w:rPr>
          <w:i/>
          <w:sz w:val="20"/>
          <w:szCs w:val="20"/>
        </w:rPr>
      </w:pPr>
      <w:r w:rsidRPr="000212C5">
        <w:rPr>
          <w:i/>
          <w:sz w:val="20"/>
          <w:szCs w:val="20"/>
        </w:rPr>
        <w:t>Self-Checkouts (SCO)</w:t>
      </w:r>
    </w:p>
    <w:p w14:paraId="1E9CF6E0" w14:textId="77777777" w:rsidR="00004697" w:rsidRPr="000212C5" w:rsidRDefault="00004697" w:rsidP="00004697">
      <w:pPr>
        <w:spacing w:after="0"/>
        <w:jc w:val="both"/>
        <w:rPr>
          <w:i/>
          <w:sz w:val="20"/>
          <w:szCs w:val="20"/>
        </w:rPr>
      </w:pPr>
      <w:r w:rsidRPr="000212C5">
        <w:rPr>
          <w:i/>
          <w:sz w:val="20"/>
          <w:szCs w:val="20"/>
        </w:rPr>
        <w:t>Department</w:t>
      </w:r>
    </w:p>
    <w:p w14:paraId="06B7A1A8" w14:textId="77777777" w:rsidR="00004697" w:rsidRPr="000212C5" w:rsidRDefault="00004697" w:rsidP="00004697">
      <w:pPr>
        <w:spacing w:after="0"/>
        <w:jc w:val="both"/>
        <w:rPr>
          <w:i/>
          <w:sz w:val="20"/>
          <w:szCs w:val="20"/>
        </w:rPr>
      </w:pPr>
      <w:r w:rsidRPr="000212C5">
        <w:rPr>
          <w:i/>
          <w:sz w:val="20"/>
          <w:szCs w:val="20"/>
        </w:rPr>
        <w:t>Sales by Department</w:t>
      </w:r>
    </w:p>
    <w:p w14:paraId="4DC158F0" w14:textId="77777777" w:rsidR="00004697" w:rsidRPr="000212C5" w:rsidRDefault="00004697" w:rsidP="00004697">
      <w:pPr>
        <w:spacing w:after="0"/>
        <w:jc w:val="both"/>
        <w:rPr>
          <w:i/>
          <w:sz w:val="20"/>
          <w:szCs w:val="20"/>
        </w:rPr>
      </w:pPr>
      <w:r w:rsidRPr="000212C5">
        <w:rPr>
          <w:i/>
          <w:sz w:val="20"/>
          <w:szCs w:val="20"/>
        </w:rPr>
        <w:t>Sales Transaction by Department</w:t>
      </w:r>
    </w:p>
    <w:p w14:paraId="0D7DBDCA" w14:textId="77777777" w:rsidR="00004697" w:rsidRPr="000212C5" w:rsidRDefault="00004697" w:rsidP="00004697">
      <w:pPr>
        <w:spacing w:after="0"/>
        <w:jc w:val="both"/>
        <w:rPr>
          <w:i/>
          <w:sz w:val="20"/>
          <w:szCs w:val="20"/>
        </w:rPr>
      </w:pPr>
      <w:r w:rsidRPr="000212C5">
        <w:rPr>
          <w:i/>
          <w:sz w:val="20"/>
          <w:szCs w:val="20"/>
        </w:rPr>
        <w:t>Basket Size</w:t>
      </w:r>
    </w:p>
    <w:p w14:paraId="2BE6B69E" w14:textId="77777777" w:rsidR="00004697" w:rsidRPr="000212C5" w:rsidRDefault="00004697" w:rsidP="00004697">
      <w:pPr>
        <w:spacing w:after="0"/>
        <w:jc w:val="both"/>
        <w:rPr>
          <w:i/>
          <w:sz w:val="20"/>
          <w:szCs w:val="20"/>
        </w:rPr>
      </w:pPr>
      <w:r w:rsidRPr="000212C5">
        <w:rPr>
          <w:i/>
          <w:sz w:val="20"/>
          <w:szCs w:val="20"/>
        </w:rPr>
        <w:t>Customer Count</w:t>
      </w:r>
    </w:p>
    <w:p w14:paraId="4CF882C5" w14:textId="77777777" w:rsidR="00004697" w:rsidRPr="000212C5" w:rsidRDefault="00004697" w:rsidP="00004697">
      <w:pPr>
        <w:spacing w:after="0"/>
        <w:jc w:val="both"/>
        <w:rPr>
          <w:i/>
          <w:sz w:val="20"/>
          <w:szCs w:val="20"/>
        </w:rPr>
      </w:pPr>
      <w:r w:rsidRPr="000212C5">
        <w:rPr>
          <w:i/>
          <w:sz w:val="20"/>
          <w:szCs w:val="20"/>
        </w:rPr>
        <w:t>Trading Hours</w:t>
      </w:r>
    </w:p>
    <w:p w14:paraId="74BDA252" w14:textId="77777777" w:rsidR="00004697" w:rsidRPr="000212C5" w:rsidRDefault="00004697" w:rsidP="00004697">
      <w:pPr>
        <w:spacing w:after="0"/>
        <w:jc w:val="both"/>
        <w:rPr>
          <w:i/>
          <w:sz w:val="20"/>
          <w:szCs w:val="20"/>
        </w:rPr>
      </w:pPr>
      <w:r w:rsidRPr="000212C5">
        <w:rPr>
          <w:i/>
          <w:sz w:val="20"/>
          <w:szCs w:val="20"/>
        </w:rPr>
        <w:t>Total Hours Worked</w:t>
      </w:r>
    </w:p>
    <w:p w14:paraId="2A090D11" w14:textId="77777777" w:rsidR="00004697" w:rsidRPr="000212C5" w:rsidRDefault="00004697" w:rsidP="00004697">
      <w:pPr>
        <w:spacing w:after="0"/>
        <w:jc w:val="both"/>
        <w:rPr>
          <w:sz w:val="8"/>
          <w:szCs w:val="8"/>
        </w:rPr>
      </w:pPr>
    </w:p>
    <w:p w14:paraId="38470098" w14:textId="77777777" w:rsidR="00004697" w:rsidRPr="003560E9" w:rsidRDefault="00004697" w:rsidP="00004697">
      <w:pPr>
        <w:spacing w:after="0"/>
        <w:jc w:val="both"/>
      </w:pPr>
      <w:r>
        <w:t xml:space="preserve">The Zone Finance Manager, would be able to pick comparable stores based on </w:t>
      </w:r>
      <w:r>
        <w:rPr>
          <w:i/>
        </w:rPr>
        <w:t>Trading Hours</w:t>
      </w:r>
      <w:r>
        <w:t xml:space="preserve">, </w:t>
      </w:r>
      <w:r>
        <w:rPr>
          <w:i/>
        </w:rPr>
        <w:t>Socio-economic</w:t>
      </w:r>
      <w:r>
        <w:t xml:space="preserve"> variables, </w:t>
      </w:r>
      <w:r>
        <w:rPr>
          <w:i/>
        </w:rPr>
        <w:t xml:space="preserve">Sales, </w:t>
      </w:r>
      <w:r>
        <w:t xml:space="preserve">etc and then compare what the software deemed appropriate against ‘like’ stores in order to ascertain whether the recommendation was reasonable / realistic. </w:t>
      </w:r>
    </w:p>
    <w:p w14:paraId="16EEA2A2" w14:textId="77777777" w:rsidR="00004697" w:rsidRPr="00281068" w:rsidRDefault="00004697" w:rsidP="00004697">
      <w:pPr>
        <w:spacing w:after="0"/>
        <w:jc w:val="both"/>
      </w:pPr>
      <w:r>
        <w:t xml:space="preserve"> </w:t>
      </w:r>
    </w:p>
    <w:p w14:paraId="5BE1EB67" w14:textId="77777777" w:rsidR="00004697" w:rsidRDefault="00004697" w:rsidP="00004697">
      <w:pPr>
        <w:spacing w:after="0"/>
        <w:jc w:val="both"/>
      </w:pPr>
    </w:p>
    <w:p w14:paraId="0510C45C" w14:textId="77777777" w:rsidR="00004697" w:rsidRDefault="00004697" w:rsidP="00004697">
      <w:pPr>
        <w:spacing w:after="0"/>
        <w:jc w:val="both"/>
      </w:pPr>
    </w:p>
    <w:p w14:paraId="6F49AD26" w14:textId="77777777" w:rsidR="00004697" w:rsidRDefault="00004697" w:rsidP="00004697">
      <w:pPr>
        <w:spacing w:after="0"/>
        <w:jc w:val="both"/>
        <w:rPr>
          <w:b/>
          <w:bCs/>
          <w:sz w:val="26"/>
          <w:szCs w:val="26"/>
        </w:rPr>
      </w:pPr>
      <w:r w:rsidRPr="00281068">
        <w:rPr>
          <w:b/>
          <w:bCs/>
          <w:sz w:val="26"/>
          <w:szCs w:val="26"/>
        </w:rPr>
        <w:t>In Summary</w:t>
      </w:r>
    </w:p>
    <w:p w14:paraId="78847FB1" w14:textId="77777777" w:rsidR="00004697" w:rsidRPr="00281068" w:rsidRDefault="00004697" w:rsidP="00004697">
      <w:pPr>
        <w:spacing w:after="0"/>
        <w:jc w:val="both"/>
        <w:rPr>
          <w:b/>
          <w:bCs/>
          <w:sz w:val="8"/>
          <w:szCs w:val="8"/>
        </w:rPr>
      </w:pPr>
    </w:p>
    <w:p w14:paraId="057BB608" w14:textId="2968B565" w:rsidR="00004697" w:rsidRPr="00004697" w:rsidRDefault="00004697" w:rsidP="00004697">
      <w:pPr>
        <w:spacing w:after="0"/>
        <w:jc w:val="both"/>
      </w:pPr>
      <w:r>
        <w:t>The particular Zone Finance Managers was better armed to discuss the recommendation of the software that was setting the budgets for the wages expense line.   It therefore was not just a matter of ‘blindly’ following a piece of software which very few actually understood.  He was now able to articulate what made sense and did not make sense as well as isolate comparative observations.</w:t>
      </w:r>
    </w:p>
    <w:p w14:paraId="2D317A3E" w14:textId="07B01FEE" w:rsidR="00004697" w:rsidRPr="00004697" w:rsidRDefault="00004697" w:rsidP="00736BB6">
      <w:pPr>
        <w:pStyle w:val="Heading1"/>
        <w:numPr>
          <w:ilvl w:val="0"/>
          <w:numId w:val="135"/>
        </w:numPr>
        <w:spacing w:before="0"/>
        <w:jc w:val="center"/>
        <w:rPr>
          <w:rFonts w:asciiTheme="minorHAnsi" w:hAnsiTheme="minorHAnsi"/>
          <w:b/>
          <w:bCs/>
        </w:rPr>
      </w:pPr>
      <w:bookmarkStart w:id="159" w:name="_RETAIL_–_STORE_3"/>
      <w:bookmarkStart w:id="160" w:name="_Toc38030403"/>
      <w:bookmarkEnd w:id="159"/>
      <w:r w:rsidRPr="00004697">
        <w:rPr>
          <w:rFonts w:asciiTheme="minorHAnsi" w:hAnsiTheme="minorHAnsi"/>
          <w:b/>
          <w:bCs/>
        </w:rPr>
        <w:lastRenderedPageBreak/>
        <w:t>RETAIL – STORE OPERATIONS ISOLATING SALES PERFORMANCE DRIVERS</w:t>
      </w:r>
      <w:bookmarkEnd w:id="160"/>
    </w:p>
    <w:p w14:paraId="5D344C68" w14:textId="77777777" w:rsidR="00004697" w:rsidRPr="00004697" w:rsidRDefault="00004697" w:rsidP="00004697">
      <w:pPr>
        <w:rPr>
          <w:b/>
          <w:bCs/>
          <w:color w:val="FF0000"/>
        </w:rPr>
      </w:pPr>
    </w:p>
    <w:p w14:paraId="127CF744" w14:textId="77777777" w:rsidR="00004697" w:rsidRPr="006E6675" w:rsidRDefault="00004697" w:rsidP="00004697">
      <w:pPr>
        <w:jc w:val="center"/>
      </w:pPr>
      <w:r>
        <w:rPr>
          <w:b/>
          <w:color w:val="FF0000"/>
        </w:rPr>
        <w:t>Corporate Software unable to provide analytics for Stores to gain insight into issues – Product built</w:t>
      </w:r>
    </w:p>
    <w:tbl>
      <w:tblPr>
        <w:tblStyle w:val="TableGrid"/>
        <w:tblW w:w="0" w:type="auto"/>
        <w:jc w:val="center"/>
        <w:tblLook w:val="04A0" w:firstRow="1" w:lastRow="0" w:firstColumn="1" w:lastColumn="0" w:noHBand="0" w:noVBand="1"/>
      </w:tblPr>
      <w:tblGrid>
        <w:gridCol w:w="2235"/>
        <w:gridCol w:w="7007"/>
      </w:tblGrid>
      <w:tr w:rsidR="00004697" w14:paraId="2E3DCF76" w14:textId="77777777" w:rsidTr="00BE296C">
        <w:trPr>
          <w:jc w:val="center"/>
        </w:trPr>
        <w:tc>
          <w:tcPr>
            <w:tcW w:w="2235" w:type="dxa"/>
          </w:tcPr>
          <w:p w14:paraId="5F269B6E" w14:textId="77777777" w:rsidR="00004697" w:rsidRPr="00724D19" w:rsidRDefault="00004697" w:rsidP="00BE296C">
            <w:pPr>
              <w:spacing w:before="60" w:after="60"/>
              <w:rPr>
                <w:b/>
              </w:rPr>
            </w:pPr>
            <w:r w:rsidRPr="00724D19">
              <w:rPr>
                <w:b/>
              </w:rPr>
              <w:t>Problem</w:t>
            </w:r>
          </w:p>
        </w:tc>
        <w:tc>
          <w:tcPr>
            <w:tcW w:w="7007" w:type="dxa"/>
          </w:tcPr>
          <w:p w14:paraId="6725BFD9" w14:textId="77777777" w:rsidR="00004697" w:rsidRDefault="00004697" w:rsidP="00BE296C">
            <w:pPr>
              <w:spacing w:before="60" w:after="60"/>
            </w:pPr>
            <w:r>
              <w:t>Impossible to make equitable comparisons of what was driving differences</w:t>
            </w:r>
          </w:p>
        </w:tc>
      </w:tr>
      <w:tr w:rsidR="00004697" w14:paraId="28C66C04" w14:textId="77777777" w:rsidTr="00BE296C">
        <w:trPr>
          <w:jc w:val="center"/>
        </w:trPr>
        <w:tc>
          <w:tcPr>
            <w:tcW w:w="2235" w:type="dxa"/>
          </w:tcPr>
          <w:p w14:paraId="144C9D5D" w14:textId="77777777" w:rsidR="00004697" w:rsidRPr="00724D19" w:rsidRDefault="00004697" w:rsidP="00BE296C">
            <w:pPr>
              <w:spacing w:before="60" w:after="60"/>
              <w:rPr>
                <w:b/>
              </w:rPr>
            </w:pPr>
            <w:r w:rsidRPr="00724D19">
              <w:rPr>
                <w:b/>
                <w:color w:val="000000"/>
              </w:rPr>
              <w:t>Challenge</w:t>
            </w:r>
          </w:p>
        </w:tc>
        <w:tc>
          <w:tcPr>
            <w:tcW w:w="7007" w:type="dxa"/>
          </w:tcPr>
          <w:p w14:paraId="5A3DB4CD" w14:textId="77777777" w:rsidR="00004697" w:rsidRPr="00CC0B8E" w:rsidRDefault="00004697" w:rsidP="000754A7">
            <w:pPr>
              <w:pStyle w:val="ListParagraph"/>
              <w:numPr>
                <w:ilvl w:val="0"/>
                <w:numId w:val="80"/>
              </w:numPr>
              <w:spacing w:before="60" w:after="60"/>
              <w:contextualSpacing w:val="0"/>
              <w:jc w:val="both"/>
            </w:pPr>
            <w:r>
              <w:t>How to best isolate hundreds of different value drivers behind sales</w:t>
            </w:r>
          </w:p>
          <w:p w14:paraId="0C4E0946" w14:textId="77777777" w:rsidR="00004697" w:rsidRDefault="00004697" w:rsidP="000754A7">
            <w:pPr>
              <w:pStyle w:val="ListParagraph"/>
              <w:numPr>
                <w:ilvl w:val="0"/>
                <w:numId w:val="80"/>
              </w:numPr>
              <w:spacing w:before="60" w:after="60"/>
              <w:contextualSpacing w:val="0"/>
              <w:jc w:val="both"/>
            </w:pPr>
            <w:r>
              <w:t>Making sense of hundreds of drivers</w:t>
            </w:r>
          </w:p>
        </w:tc>
      </w:tr>
      <w:tr w:rsidR="00004697" w14:paraId="09096E5F" w14:textId="77777777" w:rsidTr="00BE296C">
        <w:trPr>
          <w:jc w:val="center"/>
        </w:trPr>
        <w:tc>
          <w:tcPr>
            <w:tcW w:w="2235" w:type="dxa"/>
          </w:tcPr>
          <w:p w14:paraId="5F2AA806" w14:textId="77777777" w:rsidR="00004697" w:rsidRPr="00724D19" w:rsidRDefault="00004697" w:rsidP="00BE296C">
            <w:pPr>
              <w:spacing w:before="60" w:after="60"/>
              <w:rPr>
                <w:b/>
              </w:rPr>
            </w:pPr>
            <w:r w:rsidRPr="00724D19">
              <w:rPr>
                <w:b/>
              </w:rPr>
              <w:t>Traditional Solution</w:t>
            </w:r>
          </w:p>
        </w:tc>
        <w:tc>
          <w:tcPr>
            <w:tcW w:w="7007" w:type="dxa"/>
          </w:tcPr>
          <w:p w14:paraId="027CCE77" w14:textId="77777777" w:rsidR="00004697" w:rsidRDefault="00004697" w:rsidP="00BE296C">
            <w:pPr>
              <w:spacing w:before="60" w:after="60"/>
              <w:jc w:val="both"/>
            </w:pPr>
            <w:r>
              <w:t>Estimated to take months to hit the agenda and months to build</w:t>
            </w:r>
          </w:p>
        </w:tc>
      </w:tr>
      <w:tr w:rsidR="00004697" w14:paraId="154813CD" w14:textId="77777777" w:rsidTr="00BE296C">
        <w:trPr>
          <w:jc w:val="center"/>
        </w:trPr>
        <w:tc>
          <w:tcPr>
            <w:tcW w:w="2235" w:type="dxa"/>
          </w:tcPr>
          <w:p w14:paraId="49DBDC66" w14:textId="77777777" w:rsidR="00004697" w:rsidRPr="00724D19" w:rsidRDefault="00004697" w:rsidP="00BE296C">
            <w:pPr>
              <w:spacing w:before="60" w:after="60"/>
              <w:rPr>
                <w:b/>
              </w:rPr>
            </w:pPr>
            <w:r>
              <w:rPr>
                <w:b/>
              </w:rPr>
              <w:t>Solution</w:t>
            </w:r>
          </w:p>
        </w:tc>
        <w:tc>
          <w:tcPr>
            <w:tcW w:w="7007" w:type="dxa"/>
          </w:tcPr>
          <w:p w14:paraId="12A31422" w14:textId="77777777" w:rsidR="00004697" w:rsidRDefault="00004697" w:rsidP="00BE296C">
            <w:pPr>
              <w:spacing w:before="60" w:after="60"/>
              <w:jc w:val="both"/>
            </w:pPr>
            <w:r w:rsidRPr="00CD4A4E">
              <w:t xml:space="preserve">Apply </w:t>
            </w:r>
            <w:r>
              <w:t xml:space="preserve">the Algomatics™ </w:t>
            </w:r>
            <w:r w:rsidRPr="00CD4A4E">
              <w:t>m</w:t>
            </w:r>
            <w:r>
              <w:t xml:space="preserve">ethodology to build a business intelligence layer sitting above the plethora of </w:t>
            </w:r>
            <w:r>
              <w:rPr>
                <w:i/>
              </w:rPr>
              <w:t xml:space="preserve">TM1 </w:t>
            </w:r>
            <w:r>
              <w:t>data provided.   Then allowing a flexible analytical matrix supporting hundreds of permutation of drivers to isolate potential causes via the use of a top-down filtering tool</w:t>
            </w:r>
          </w:p>
        </w:tc>
      </w:tr>
      <w:tr w:rsidR="00004697" w14:paraId="377BC57D" w14:textId="77777777" w:rsidTr="00BE296C">
        <w:trPr>
          <w:jc w:val="center"/>
        </w:trPr>
        <w:tc>
          <w:tcPr>
            <w:tcW w:w="2235" w:type="dxa"/>
          </w:tcPr>
          <w:p w14:paraId="092C62D6" w14:textId="77777777" w:rsidR="00004697" w:rsidRPr="00724D19" w:rsidRDefault="00004697" w:rsidP="00BE296C">
            <w:pPr>
              <w:spacing w:before="60" w:after="60"/>
              <w:rPr>
                <w:b/>
              </w:rPr>
            </w:pPr>
            <w:r w:rsidRPr="00724D19">
              <w:rPr>
                <w:b/>
              </w:rPr>
              <w:t>Outcomes</w:t>
            </w:r>
          </w:p>
        </w:tc>
        <w:tc>
          <w:tcPr>
            <w:tcW w:w="7007" w:type="dxa"/>
          </w:tcPr>
          <w:p w14:paraId="06D86A89" w14:textId="77777777" w:rsidR="00004697" w:rsidRPr="00CD4A4E" w:rsidRDefault="00004697" w:rsidP="000754A7">
            <w:pPr>
              <w:pStyle w:val="ListParagraph"/>
              <w:numPr>
                <w:ilvl w:val="0"/>
                <w:numId w:val="81"/>
              </w:numPr>
              <w:spacing w:before="60" w:after="60"/>
              <w:contextualSpacing w:val="0"/>
            </w:pPr>
            <w:r>
              <w:t>Insights as to which initiatives did more harm than good</w:t>
            </w:r>
          </w:p>
        </w:tc>
      </w:tr>
      <w:tr w:rsidR="00004697" w14:paraId="71289C22" w14:textId="77777777" w:rsidTr="00BE296C">
        <w:trPr>
          <w:jc w:val="center"/>
        </w:trPr>
        <w:tc>
          <w:tcPr>
            <w:tcW w:w="2235" w:type="dxa"/>
          </w:tcPr>
          <w:p w14:paraId="22541D56" w14:textId="77777777" w:rsidR="00004697" w:rsidRPr="00724D19" w:rsidRDefault="00004697" w:rsidP="00BE296C">
            <w:pPr>
              <w:spacing w:before="60" w:after="60"/>
              <w:rPr>
                <w:b/>
              </w:rPr>
            </w:pPr>
            <w:r w:rsidRPr="00351B43">
              <w:rPr>
                <w:b/>
              </w:rPr>
              <w:t>Status</w:t>
            </w:r>
          </w:p>
        </w:tc>
        <w:tc>
          <w:tcPr>
            <w:tcW w:w="7007" w:type="dxa"/>
          </w:tcPr>
          <w:p w14:paraId="0FF62651" w14:textId="77777777" w:rsidR="00004697" w:rsidRPr="00B524F7" w:rsidRDefault="00004697" w:rsidP="00BE296C">
            <w:pPr>
              <w:spacing w:before="60" w:after="60"/>
            </w:pPr>
            <w:r>
              <w:t>Used by one Zone Finance Manager to explain his Zone result versus others</w:t>
            </w:r>
          </w:p>
        </w:tc>
      </w:tr>
    </w:tbl>
    <w:p w14:paraId="3DFAB2B9" w14:textId="77777777" w:rsidR="00004697" w:rsidRDefault="00004697" w:rsidP="00004697">
      <w:pPr>
        <w:spacing w:after="0"/>
        <w:jc w:val="both"/>
      </w:pPr>
    </w:p>
    <w:p w14:paraId="55A72C1C" w14:textId="77777777" w:rsidR="00004697" w:rsidRDefault="00004697" w:rsidP="00004697">
      <w:pPr>
        <w:spacing w:after="0"/>
        <w:jc w:val="both"/>
      </w:pPr>
    </w:p>
    <w:p w14:paraId="09542443" w14:textId="77777777" w:rsidR="00004697" w:rsidRDefault="00004697" w:rsidP="00004697">
      <w:pPr>
        <w:spacing w:after="0"/>
        <w:jc w:val="both"/>
      </w:pPr>
      <w:r>
        <w:t>A comparison of financial performances between (Store Operation) Zones is used to determine best practice and benchmark these best practices against other Zones (and their stores) – encouraging Zones (and their stores) to ‘lift their game’.  An experienced Operations Zone Finance Manager was of the view that the comparative performance of his Zone 1 against the other Zone 2 (within the same state) was somewhat tainted by certain operational initiatives.</w:t>
      </w:r>
    </w:p>
    <w:p w14:paraId="7BFFDC01" w14:textId="77777777" w:rsidR="00004697" w:rsidRDefault="00004697" w:rsidP="00004697">
      <w:pPr>
        <w:spacing w:after="0"/>
        <w:jc w:val="both"/>
      </w:pPr>
    </w:p>
    <w:p w14:paraId="21A7FF03" w14:textId="77777777" w:rsidR="00004697" w:rsidRPr="003412BD" w:rsidRDefault="00004697" w:rsidP="00004697">
      <w:pPr>
        <w:spacing w:after="0"/>
        <w:jc w:val="both"/>
      </w:pPr>
      <w:r w:rsidRPr="00CD4A4E">
        <w:rPr>
          <w:i/>
        </w:rPr>
        <w:t>Algomatics™</w:t>
      </w:r>
      <w:r>
        <w:t xml:space="preserve"> was used to provide a </w:t>
      </w:r>
      <w:r>
        <w:rPr>
          <w:i/>
        </w:rPr>
        <w:t>Biopsy Tool</w:t>
      </w:r>
      <w:r>
        <w:t xml:space="preserve"> allowing the Operations Zone Finance Manager to methodically isolate what was really affecting his performance in comparison to the other Zone(s) in question.   In short, he could isolate to see if the same (strategic, operational or tactical) initiatives in his Zone had the same kind of impact as it did in other Zones.  The tool enabled one to isolate and filter down to a list of operational attributes which factored the:</w:t>
      </w:r>
    </w:p>
    <w:p w14:paraId="44EED840" w14:textId="77777777" w:rsidR="00004697" w:rsidRPr="003762C2" w:rsidRDefault="00004697" w:rsidP="00004697">
      <w:pPr>
        <w:spacing w:after="0"/>
        <w:jc w:val="both"/>
        <w:rPr>
          <w:sz w:val="8"/>
          <w:szCs w:val="8"/>
        </w:rPr>
      </w:pPr>
    </w:p>
    <w:p w14:paraId="19EAF801" w14:textId="77777777" w:rsidR="00004697" w:rsidRPr="003762C2" w:rsidRDefault="00004697" w:rsidP="00004697">
      <w:pPr>
        <w:spacing w:after="0"/>
        <w:jc w:val="both"/>
        <w:rPr>
          <w:i/>
          <w:sz w:val="20"/>
          <w:szCs w:val="20"/>
        </w:rPr>
      </w:pPr>
      <w:r w:rsidRPr="003762C2">
        <w:rPr>
          <w:i/>
          <w:sz w:val="20"/>
          <w:szCs w:val="20"/>
        </w:rPr>
        <w:t>Zone (</w:t>
      </w:r>
      <w:r>
        <w:rPr>
          <w:i/>
          <w:sz w:val="20"/>
          <w:szCs w:val="20"/>
        </w:rPr>
        <w:t xml:space="preserve">to be </w:t>
      </w:r>
      <w:r w:rsidRPr="003762C2">
        <w:rPr>
          <w:i/>
          <w:sz w:val="20"/>
          <w:szCs w:val="20"/>
        </w:rPr>
        <w:t>included or excluded)</w:t>
      </w:r>
    </w:p>
    <w:p w14:paraId="6638EF4A" w14:textId="77777777" w:rsidR="00004697" w:rsidRPr="003762C2" w:rsidRDefault="00004697" w:rsidP="00004697">
      <w:pPr>
        <w:spacing w:after="0"/>
        <w:jc w:val="both"/>
        <w:rPr>
          <w:i/>
          <w:sz w:val="20"/>
          <w:szCs w:val="20"/>
        </w:rPr>
      </w:pPr>
      <w:r w:rsidRPr="003762C2">
        <w:rPr>
          <w:i/>
          <w:sz w:val="20"/>
          <w:szCs w:val="20"/>
        </w:rPr>
        <w:t>Region (</w:t>
      </w:r>
      <w:r>
        <w:rPr>
          <w:i/>
          <w:sz w:val="20"/>
          <w:szCs w:val="20"/>
        </w:rPr>
        <w:t xml:space="preserve">to be </w:t>
      </w:r>
      <w:r w:rsidRPr="003762C2">
        <w:rPr>
          <w:i/>
          <w:sz w:val="20"/>
          <w:szCs w:val="20"/>
        </w:rPr>
        <w:t>included or excluded)</w:t>
      </w:r>
    </w:p>
    <w:p w14:paraId="3140DB2D" w14:textId="77777777" w:rsidR="00004697" w:rsidRPr="003762C2" w:rsidRDefault="00004697" w:rsidP="00004697">
      <w:pPr>
        <w:spacing w:after="0"/>
        <w:jc w:val="both"/>
        <w:rPr>
          <w:i/>
          <w:sz w:val="20"/>
          <w:szCs w:val="20"/>
        </w:rPr>
      </w:pPr>
      <w:r w:rsidRPr="003762C2">
        <w:rPr>
          <w:i/>
          <w:sz w:val="20"/>
          <w:szCs w:val="20"/>
        </w:rPr>
        <w:t>Stores (</w:t>
      </w:r>
      <w:r>
        <w:rPr>
          <w:i/>
          <w:sz w:val="20"/>
          <w:szCs w:val="20"/>
        </w:rPr>
        <w:t xml:space="preserve">to be </w:t>
      </w:r>
      <w:r w:rsidRPr="003762C2">
        <w:rPr>
          <w:i/>
          <w:sz w:val="20"/>
          <w:szCs w:val="20"/>
        </w:rPr>
        <w:t>included or excluded)</w:t>
      </w:r>
    </w:p>
    <w:p w14:paraId="20251967" w14:textId="77777777" w:rsidR="00004697" w:rsidRPr="003762C2" w:rsidRDefault="00004697" w:rsidP="00004697">
      <w:pPr>
        <w:spacing w:after="0"/>
        <w:jc w:val="both"/>
        <w:rPr>
          <w:i/>
          <w:sz w:val="20"/>
          <w:szCs w:val="20"/>
        </w:rPr>
      </w:pPr>
      <w:r w:rsidRPr="003762C2">
        <w:rPr>
          <w:i/>
          <w:sz w:val="20"/>
          <w:szCs w:val="20"/>
        </w:rPr>
        <w:t>Renewals (</w:t>
      </w:r>
      <w:r>
        <w:rPr>
          <w:i/>
          <w:sz w:val="20"/>
          <w:szCs w:val="20"/>
        </w:rPr>
        <w:t xml:space="preserve">to be </w:t>
      </w:r>
      <w:r w:rsidRPr="003762C2">
        <w:rPr>
          <w:i/>
          <w:sz w:val="20"/>
          <w:szCs w:val="20"/>
        </w:rPr>
        <w:t>included or excluded):  Basic, Full, Light, New Replace, Resize, Other</w:t>
      </w:r>
    </w:p>
    <w:p w14:paraId="4A4C45E8" w14:textId="77777777" w:rsidR="00004697" w:rsidRPr="003762C2" w:rsidRDefault="00004697" w:rsidP="00004697">
      <w:pPr>
        <w:spacing w:after="0"/>
        <w:jc w:val="both"/>
        <w:rPr>
          <w:i/>
          <w:sz w:val="20"/>
          <w:szCs w:val="20"/>
        </w:rPr>
      </w:pPr>
      <w:r w:rsidRPr="003762C2">
        <w:rPr>
          <w:i/>
          <w:sz w:val="20"/>
          <w:szCs w:val="20"/>
        </w:rPr>
        <w:t>Customer Segmentation (</w:t>
      </w:r>
      <w:r>
        <w:rPr>
          <w:i/>
          <w:sz w:val="20"/>
          <w:szCs w:val="20"/>
        </w:rPr>
        <w:t xml:space="preserve">to be </w:t>
      </w:r>
      <w:r w:rsidRPr="003762C2">
        <w:rPr>
          <w:i/>
          <w:sz w:val="20"/>
          <w:szCs w:val="20"/>
        </w:rPr>
        <w:t>included or excluded):  Affluent, Middle, Value</w:t>
      </w:r>
    </w:p>
    <w:p w14:paraId="6B22A5AD" w14:textId="77777777" w:rsidR="00004697" w:rsidRPr="003762C2" w:rsidRDefault="00004697" w:rsidP="00004697">
      <w:pPr>
        <w:spacing w:after="0"/>
        <w:jc w:val="both"/>
        <w:rPr>
          <w:i/>
          <w:sz w:val="20"/>
          <w:szCs w:val="20"/>
        </w:rPr>
      </w:pPr>
      <w:r w:rsidRPr="003762C2">
        <w:rPr>
          <w:i/>
          <w:sz w:val="20"/>
          <w:szCs w:val="20"/>
        </w:rPr>
        <w:t>Area (</w:t>
      </w:r>
      <w:r>
        <w:rPr>
          <w:i/>
          <w:sz w:val="20"/>
          <w:szCs w:val="20"/>
        </w:rPr>
        <w:t xml:space="preserve">to be </w:t>
      </w:r>
      <w:r w:rsidRPr="003762C2">
        <w:rPr>
          <w:i/>
          <w:sz w:val="20"/>
          <w:szCs w:val="20"/>
        </w:rPr>
        <w:t>included or excluded):  Dense Urban, Semi-Urban, Urban, Rural</w:t>
      </w:r>
    </w:p>
    <w:p w14:paraId="2B3ADA3B" w14:textId="77777777" w:rsidR="00004697" w:rsidRPr="003762C2" w:rsidRDefault="00004697" w:rsidP="00004697">
      <w:pPr>
        <w:spacing w:after="0"/>
        <w:jc w:val="both"/>
        <w:rPr>
          <w:i/>
          <w:sz w:val="20"/>
          <w:szCs w:val="20"/>
        </w:rPr>
      </w:pPr>
      <w:r w:rsidRPr="003762C2">
        <w:rPr>
          <w:i/>
          <w:sz w:val="20"/>
          <w:szCs w:val="20"/>
        </w:rPr>
        <w:t>ALDI distance from store (</w:t>
      </w:r>
      <w:r>
        <w:rPr>
          <w:i/>
          <w:sz w:val="20"/>
          <w:szCs w:val="20"/>
        </w:rPr>
        <w:t xml:space="preserve">to be </w:t>
      </w:r>
      <w:r w:rsidRPr="003762C2">
        <w:rPr>
          <w:i/>
          <w:sz w:val="20"/>
          <w:szCs w:val="20"/>
        </w:rPr>
        <w:t>included or excluded): Same centre or various ranges of km</w:t>
      </w:r>
      <w:r>
        <w:rPr>
          <w:i/>
          <w:sz w:val="20"/>
          <w:szCs w:val="20"/>
        </w:rPr>
        <w:t>’</w:t>
      </w:r>
      <w:r w:rsidRPr="003762C2">
        <w:rPr>
          <w:i/>
          <w:sz w:val="20"/>
          <w:szCs w:val="20"/>
        </w:rPr>
        <w:t>s away</w:t>
      </w:r>
    </w:p>
    <w:p w14:paraId="0BD2D0FE" w14:textId="77777777" w:rsidR="00004697" w:rsidRPr="003762C2" w:rsidRDefault="00004697" w:rsidP="00004697">
      <w:pPr>
        <w:spacing w:after="0"/>
        <w:jc w:val="both"/>
        <w:rPr>
          <w:i/>
          <w:sz w:val="20"/>
          <w:szCs w:val="20"/>
        </w:rPr>
      </w:pPr>
      <w:r w:rsidRPr="003762C2">
        <w:rPr>
          <w:i/>
          <w:sz w:val="20"/>
          <w:szCs w:val="20"/>
        </w:rPr>
        <w:t>Woolworths distance from store (</w:t>
      </w:r>
      <w:r>
        <w:rPr>
          <w:i/>
          <w:sz w:val="20"/>
          <w:szCs w:val="20"/>
        </w:rPr>
        <w:t xml:space="preserve">to be </w:t>
      </w:r>
      <w:r w:rsidRPr="003762C2">
        <w:rPr>
          <w:i/>
          <w:sz w:val="20"/>
          <w:szCs w:val="20"/>
        </w:rPr>
        <w:t>included or excluded): Same centre or various ranges of km</w:t>
      </w:r>
      <w:r>
        <w:rPr>
          <w:i/>
          <w:sz w:val="20"/>
          <w:szCs w:val="20"/>
        </w:rPr>
        <w:t>’</w:t>
      </w:r>
      <w:r w:rsidRPr="003762C2">
        <w:rPr>
          <w:i/>
          <w:sz w:val="20"/>
          <w:szCs w:val="20"/>
        </w:rPr>
        <w:t>s away</w:t>
      </w:r>
    </w:p>
    <w:p w14:paraId="31A865A9" w14:textId="77777777" w:rsidR="00004697" w:rsidRPr="003762C2" w:rsidRDefault="00004697" w:rsidP="00004697">
      <w:pPr>
        <w:spacing w:after="0"/>
        <w:jc w:val="both"/>
        <w:rPr>
          <w:sz w:val="8"/>
          <w:szCs w:val="8"/>
        </w:rPr>
      </w:pPr>
    </w:p>
    <w:p w14:paraId="2450BF84" w14:textId="77777777" w:rsidR="00004697" w:rsidRDefault="00004697" w:rsidP="00004697">
      <w:pPr>
        <w:spacing w:after="0"/>
        <w:jc w:val="both"/>
      </w:pPr>
      <w:r>
        <w:t>Then was able to compare that against another Zone, in order to see the difference in impact listing:</w:t>
      </w:r>
    </w:p>
    <w:p w14:paraId="48CFEA7E" w14:textId="77777777" w:rsidR="00004697" w:rsidRPr="003762C2" w:rsidRDefault="00004697" w:rsidP="00004697">
      <w:pPr>
        <w:spacing w:after="0"/>
        <w:jc w:val="both"/>
        <w:rPr>
          <w:sz w:val="8"/>
          <w:szCs w:val="8"/>
        </w:rPr>
      </w:pPr>
    </w:p>
    <w:p w14:paraId="6B63BECF" w14:textId="77777777" w:rsidR="00004697" w:rsidRPr="003762C2" w:rsidRDefault="00004697" w:rsidP="00004697">
      <w:pPr>
        <w:spacing w:after="0"/>
        <w:jc w:val="both"/>
        <w:rPr>
          <w:i/>
          <w:sz w:val="20"/>
          <w:szCs w:val="20"/>
        </w:rPr>
      </w:pPr>
      <w:r>
        <w:rPr>
          <w:i/>
          <w:sz w:val="20"/>
          <w:szCs w:val="20"/>
        </w:rPr>
        <w:t>Sales:  This Year compared to Last Year</w:t>
      </w:r>
    </w:p>
    <w:p w14:paraId="6C9BFFA3" w14:textId="77777777" w:rsidR="00004697" w:rsidRPr="003762C2" w:rsidRDefault="00004697" w:rsidP="00004697">
      <w:pPr>
        <w:spacing w:after="0"/>
        <w:jc w:val="both"/>
        <w:rPr>
          <w:i/>
          <w:sz w:val="20"/>
          <w:szCs w:val="20"/>
        </w:rPr>
      </w:pPr>
      <w:r>
        <w:rPr>
          <w:i/>
          <w:sz w:val="20"/>
          <w:szCs w:val="20"/>
        </w:rPr>
        <w:t>Sales Transaction:  This Year compared to Last Year</w:t>
      </w:r>
    </w:p>
    <w:p w14:paraId="37AAF48B" w14:textId="77777777" w:rsidR="00004697" w:rsidRPr="003762C2" w:rsidRDefault="00004697" w:rsidP="00004697">
      <w:pPr>
        <w:spacing w:after="0"/>
        <w:jc w:val="both"/>
        <w:rPr>
          <w:i/>
          <w:sz w:val="20"/>
          <w:szCs w:val="20"/>
        </w:rPr>
      </w:pPr>
      <w:r>
        <w:rPr>
          <w:i/>
          <w:sz w:val="20"/>
          <w:szCs w:val="20"/>
        </w:rPr>
        <w:t>Basket Size:  This Year compared to Last Year</w:t>
      </w:r>
    </w:p>
    <w:p w14:paraId="34745ABA" w14:textId="77777777" w:rsidR="00004697" w:rsidRPr="003762C2" w:rsidRDefault="00004697" w:rsidP="00004697">
      <w:pPr>
        <w:spacing w:after="0"/>
        <w:jc w:val="both"/>
        <w:rPr>
          <w:sz w:val="8"/>
          <w:szCs w:val="8"/>
        </w:rPr>
      </w:pPr>
    </w:p>
    <w:p w14:paraId="6EC9706D" w14:textId="77777777" w:rsidR="00004697" w:rsidRDefault="00004697" w:rsidP="00004697">
      <w:pPr>
        <w:spacing w:after="0"/>
        <w:jc w:val="both"/>
      </w:pPr>
    </w:p>
    <w:p w14:paraId="40EB0427" w14:textId="77777777" w:rsidR="00004697" w:rsidRDefault="00004697" w:rsidP="00004697">
      <w:pPr>
        <w:spacing w:after="0"/>
        <w:jc w:val="both"/>
      </w:pPr>
    </w:p>
    <w:p w14:paraId="130B1E11" w14:textId="77777777" w:rsidR="00004697" w:rsidRDefault="00004697" w:rsidP="00004697">
      <w:pPr>
        <w:spacing w:after="0"/>
        <w:jc w:val="both"/>
        <w:rPr>
          <w:b/>
          <w:bCs/>
          <w:sz w:val="26"/>
          <w:szCs w:val="26"/>
        </w:rPr>
      </w:pPr>
      <w:r w:rsidRPr="00281068">
        <w:rPr>
          <w:b/>
          <w:bCs/>
          <w:sz w:val="26"/>
          <w:szCs w:val="26"/>
        </w:rPr>
        <w:t>In Summary</w:t>
      </w:r>
    </w:p>
    <w:p w14:paraId="2C8D3A1C" w14:textId="77777777" w:rsidR="00004697" w:rsidRPr="00281068" w:rsidRDefault="00004697" w:rsidP="00004697">
      <w:pPr>
        <w:spacing w:after="0"/>
        <w:jc w:val="both"/>
        <w:rPr>
          <w:b/>
          <w:bCs/>
          <w:sz w:val="8"/>
          <w:szCs w:val="8"/>
        </w:rPr>
      </w:pPr>
    </w:p>
    <w:p w14:paraId="40FB0609" w14:textId="77777777" w:rsidR="00004697" w:rsidRPr="00281068" w:rsidRDefault="00004697" w:rsidP="00004697">
      <w:pPr>
        <w:spacing w:after="0"/>
        <w:jc w:val="both"/>
        <w:rPr>
          <w:i/>
        </w:rPr>
      </w:pPr>
      <w:r>
        <w:t xml:space="preserve">Then it quantified how much of the above was due to </w:t>
      </w:r>
      <w:r>
        <w:rPr>
          <w:i/>
        </w:rPr>
        <w:t>Volume</w:t>
      </w:r>
      <w:r>
        <w:t xml:space="preserve"> and how much was due to </w:t>
      </w:r>
      <w:r>
        <w:rPr>
          <w:i/>
        </w:rPr>
        <w:t>Sales Mix</w:t>
      </w:r>
    </w:p>
    <w:p w14:paraId="73E0C811" w14:textId="79235425" w:rsidR="00FA3094" w:rsidRPr="0096340D" w:rsidRDefault="00004697" w:rsidP="00004697">
      <w:pPr>
        <w:rPr>
          <w:b/>
          <w:bCs/>
          <w:sz w:val="12"/>
          <w:szCs w:val="12"/>
        </w:rPr>
        <w:sectPr w:rsidR="00FA3094" w:rsidRPr="0096340D" w:rsidSect="00A96ECF">
          <w:footerReference w:type="default" r:id="rId111"/>
          <w:footerReference w:type="first" r:id="rId112"/>
          <w:pgSz w:w="11906" w:h="16840"/>
          <w:pgMar w:top="567" w:right="720" w:bottom="720" w:left="720" w:header="709" w:footer="227" w:gutter="0"/>
          <w:pgBorders w:offsetFrom="page">
            <w:top w:val="single" w:sz="4" w:space="24" w:color="auto"/>
            <w:left w:val="single" w:sz="4" w:space="24" w:color="auto"/>
            <w:bottom w:val="single" w:sz="4" w:space="24" w:color="auto"/>
            <w:right w:val="single" w:sz="4" w:space="24" w:color="auto"/>
          </w:pgBorders>
          <w:pgNumType w:start="0"/>
          <w:cols w:space="708"/>
          <w:titlePg/>
          <w:docGrid w:linePitch="360"/>
        </w:sectPr>
      </w:pPr>
      <w:r>
        <w:t>Used to comprehensive and quantitatively explain what worked well and what didn’t work well by micro segment.   This could be done in contrast to other Zones</w:t>
      </w:r>
      <w:r w:rsidR="00FA3094">
        <w:rPr>
          <w:b/>
          <w:bCs/>
          <w:sz w:val="12"/>
          <w:szCs w:val="12"/>
        </w:rPr>
        <w:br w:type="page"/>
      </w:r>
    </w:p>
    <w:p w14:paraId="18EFF9AA" w14:textId="7627A383" w:rsidR="00FA3094" w:rsidRPr="00891DF5" w:rsidRDefault="00FA3094" w:rsidP="00736BB6">
      <w:pPr>
        <w:pStyle w:val="Heading1"/>
        <w:numPr>
          <w:ilvl w:val="0"/>
          <w:numId w:val="135"/>
        </w:numPr>
        <w:spacing w:before="0"/>
        <w:jc w:val="center"/>
        <w:rPr>
          <w:rFonts w:asciiTheme="minorHAnsi" w:hAnsiTheme="minorHAnsi"/>
          <w:b/>
          <w:bCs/>
        </w:rPr>
      </w:pPr>
      <w:bookmarkStart w:id="161" w:name="_SUPPLY_CHAIN_–"/>
      <w:bookmarkStart w:id="162" w:name="_Toc38030404"/>
      <w:bookmarkEnd w:id="3"/>
      <w:bookmarkEnd w:id="161"/>
      <w:r w:rsidRPr="00891DF5">
        <w:rPr>
          <w:rFonts w:asciiTheme="minorHAnsi" w:hAnsiTheme="minorHAnsi"/>
          <w:b/>
          <w:bCs/>
        </w:rPr>
        <w:lastRenderedPageBreak/>
        <w:t>SUPPLY CHAIN – DISTRIBUTION CENTRE OPERATIONS PROFILER</w:t>
      </w:r>
      <w:bookmarkEnd w:id="162"/>
    </w:p>
    <w:p w14:paraId="4949B065" w14:textId="77777777" w:rsidR="00FA3094" w:rsidRPr="00891DF5" w:rsidRDefault="00FA3094" w:rsidP="00FA3094">
      <w:pPr>
        <w:tabs>
          <w:tab w:val="left" w:pos="9015"/>
        </w:tabs>
        <w:spacing w:after="0" w:line="240" w:lineRule="auto"/>
        <w:jc w:val="both"/>
        <w:rPr>
          <w:b/>
          <w:bCs/>
          <w:sz w:val="16"/>
          <w:szCs w:val="16"/>
        </w:rPr>
      </w:pPr>
    </w:p>
    <w:p w14:paraId="2B00F107" w14:textId="77777777" w:rsidR="00FA3094" w:rsidRPr="00BD690A" w:rsidRDefault="00FA3094" w:rsidP="00FA3094">
      <w:pPr>
        <w:tabs>
          <w:tab w:val="left" w:pos="9015"/>
        </w:tabs>
        <w:spacing w:after="0" w:line="240" w:lineRule="auto"/>
        <w:jc w:val="both"/>
        <w:rPr>
          <w:sz w:val="20"/>
          <w:szCs w:val="20"/>
        </w:rPr>
      </w:pPr>
      <w:r w:rsidRPr="00207B2C">
        <w:rPr>
          <w:b/>
          <w:bCs/>
          <w:sz w:val="20"/>
          <w:szCs w:val="20"/>
        </w:rPr>
        <w:t>This product provides a guide an</w:t>
      </w:r>
      <w:r>
        <w:rPr>
          <w:b/>
          <w:bCs/>
          <w:sz w:val="20"/>
          <w:szCs w:val="20"/>
        </w:rPr>
        <w:t>d</w:t>
      </w:r>
      <w:r w:rsidRPr="00207B2C">
        <w:rPr>
          <w:b/>
          <w:bCs/>
          <w:sz w:val="20"/>
          <w:szCs w:val="20"/>
        </w:rPr>
        <w:t xml:space="preserve"> insight </w:t>
      </w:r>
      <w:r>
        <w:rPr>
          <w:b/>
          <w:bCs/>
          <w:sz w:val="20"/>
          <w:szCs w:val="20"/>
        </w:rPr>
        <w:t xml:space="preserve">into </w:t>
      </w:r>
      <w:r w:rsidRPr="00207B2C">
        <w:rPr>
          <w:b/>
          <w:bCs/>
          <w:sz w:val="20"/>
          <w:szCs w:val="20"/>
        </w:rPr>
        <w:t xml:space="preserve">which is the best method for allocating </w:t>
      </w:r>
      <w:r>
        <w:rPr>
          <w:b/>
          <w:bCs/>
          <w:sz w:val="20"/>
          <w:szCs w:val="20"/>
        </w:rPr>
        <w:t xml:space="preserve">and hence recovering </w:t>
      </w:r>
      <w:r w:rsidRPr="00207B2C">
        <w:rPr>
          <w:b/>
          <w:bCs/>
          <w:sz w:val="20"/>
          <w:szCs w:val="20"/>
        </w:rPr>
        <w:t>costs internally.</w:t>
      </w:r>
      <w:r>
        <w:rPr>
          <w:sz w:val="20"/>
          <w:szCs w:val="20"/>
        </w:rPr>
        <w:t xml:space="preserve">  For a selected Distribution Centre it generates a summary of all operational activities and associated financial costs.  It then compares the two different cost allocation methods:  Allocation of costs by </w:t>
      </w:r>
      <w:r w:rsidRPr="00207B2C">
        <w:rPr>
          <w:b/>
          <w:bCs/>
          <w:sz w:val="20"/>
          <w:szCs w:val="20"/>
        </w:rPr>
        <w:t>Workforce Hours</w:t>
      </w:r>
      <w:r>
        <w:rPr>
          <w:sz w:val="20"/>
          <w:szCs w:val="20"/>
        </w:rPr>
        <w:t xml:space="preserve"> or allocation of costs by </w:t>
      </w:r>
      <w:r w:rsidRPr="00207B2C">
        <w:rPr>
          <w:b/>
          <w:bCs/>
          <w:sz w:val="20"/>
          <w:szCs w:val="20"/>
        </w:rPr>
        <w:t>Cartons Processed</w:t>
      </w:r>
      <w:r>
        <w:rPr>
          <w:sz w:val="20"/>
          <w:szCs w:val="20"/>
        </w:rPr>
        <w:t>.   This supports the decision-making process which is the best allocation method and if and when one of the methods results in dysfunctional financial outcomes.</w:t>
      </w:r>
    </w:p>
    <w:p w14:paraId="5E2B6751" w14:textId="77777777" w:rsidR="00FA3094" w:rsidRDefault="00FA3094" w:rsidP="00FA3094">
      <w:pPr>
        <w:tabs>
          <w:tab w:val="left" w:pos="9015"/>
        </w:tabs>
        <w:spacing w:after="0" w:line="240" w:lineRule="auto"/>
        <w:jc w:val="both"/>
        <w:rPr>
          <w:sz w:val="20"/>
          <w:szCs w:val="20"/>
        </w:rPr>
      </w:pPr>
    </w:p>
    <w:p w14:paraId="42277D18" w14:textId="77777777" w:rsidR="00FA3094" w:rsidRDefault="00FA3094" w:rsidP="00FA3094">
      <w:pPr>
        <w:tabs>
          <w:tab w:val="left" w:pos="9015"/>
        </w:tabs>
        <w:spacing w:after="0" w:line="240" w:lineRule="auto"/>
        <w:jc w:val="both"/>
        <w:rPr>
          <w:sz w:val="20"/>
          <w:szCs w:val="20"/>
        </w:rPr>
      </w:pPr>
    </w:p>
    <w:p w14:paraId="7FF6E66B" w14:textId="77777777" w:rsidR="00FA3094" w:rsidRDefault="00FA3094" w:rsidP="00FA3094">
      <w:pPr>
        <w:tabs>
          <w:tab w:val="left" w:pos="9015"/>
        </w:tabs>
        <w:spacing w:after="0" w:line="240" w:lineRule="auto"/>
        <w:jc w:val="both"/>
        <w:rPr>
          <w:sz w:val="20"/>
          <w:szCs w:val="20"/>
        </w:rPr>
      </w:pPr>
      <w:r>
        <w:rPr>
          <w:b/>
          <w:bCs/>
          <w:sz w:val="20"/>
          <w:szCs w:val="20"/>
        </w:rPr>
        <w:t xml:space="preserve">Feature-1  </w:t>
      </w:r>
      <w:r>
        <w:rPr>
          <w:sz w:val="20"/>
          <w:szCs w:val="20"/>
        </w:rPr>
        <w:t>A period summary report for Hours by Activity Type:</w:t>
      </w:r>
      <w:r w:rsidRPr="0003354D">
        <w:t xml:space="preserve"> </w:t>
      </w:r>
      <w:r>
        <w:t xml:space="preserve"> </w:t>
      </w:r>
      <w:r w:rsidRPr="003B3040">
        <w:rPr>
          <w:sz w:val="20"/>
          <w:szCs w:val="20"/>
        </w:rPr>
        <w:t>On-Site Container De-Stuff</w:t>
      </w:r>
      <w:r>
        <w:rPr>
          <w:sz w:val="20"/>
          <w:szCs w:val="20"/>
        </w:rPr>
        <w:t xml:space="preserve">, </w:t>
      </w:r>
      <w:r w:rsidRPr="003B3040">
        <w:rPr>
          <w:sz w:val="20"/>
          <w:szCs w:val="20"/>
        </w:rPr>
        <w:t>Receiving</w:t>
      </w:r>
      <w:r>
        <w:rPr>
          <w:sz w:val="20"/>
          <w:szCs w:val="20"/>
        </w:rPr>
        <w:t xml:space="preserve">, </w:t>
      </w:r>
      <w:r w:rsidRPr="003B3040">
        <w:rPr>
          <w:sz w:val="20"/>
          <w:szCs w:val="20"/>
        </w:rPr>
        <w:t>Put away</w:t>
      </w:r>
      <w:r>
        <w:rPr>
          <w:sz w:val="20"/>
          <w:szCs w:val="20"/>
        </w:rPr>
        <w:t xml:space="preserve">, </w:t>
      </w:r>
      <w:r w:rsidRPr="003B3040">
        <w:rPr>
          <w:sz w:val="20"/>
          <w:szCs w:val="20"/>
        </w:rPr>
        <w:t>Letdowns</w:t>
      </w:r>
      <w:r>
        <w:rPr>
          <w:sz w:val="20"/>
          <w:szCs w:val="20"/>
        </w:rPr>
        <w:t xml:space="preserve">, </w:t>
      </w:r>
      <w:r w:rsidRPr="003B3040">
        <w:rPr>
          <w:sz w:val="20"/>
          <w:szCs w:val="20"/>
        </w:rPr>
        <w:t>Picking</w:t>
      </w:r>
      <w:r>
        <w:rPr>
          <w:sz w:val="20"/>
          <w:szCs w:val="20"/>
        </w:rPr>
        <w:t xml:space="preserve">, </w:t>
      </w:r>
      <w:r w:rsidRPr="003B3040">
        <w:rPr>
          <w:sz w:val="20"/>
          <w:szCs w:val="20"/>
        </w:rPr>
        <w:t>Despatch Store</w:t>
      </w:r>
      <w:r>
        <w:rPr>
          <w:sz w:val="20"/>
          <w:szCs w:val="20"/>
        </w:rPr>
        <w:t xml:space="preserve"> and </w:t>
      </w:r>
      <w:r w:rsidRPr="003B3040">
        <w:rPr>
          <w:sz w:val="20"/>
          <w:szCs w:val="20"/>
        </w:rPr>
        <w:t>Despatch CML DC</w:t>
      </w:r>
      <w:r>
        <w:rPr>
          <w:sz w:val="20"/>
          <w:szCs w:val="20"/>
        </w:rPr>
        <w:t xml:space="preserve">, </w:t>
      </w:r>
      <w:r w:rsidRPr="003B3040">
        <w:rPr>
          <w:sz w:val="20"/>
          <w:szCs w:val="20"/>
        </w:rPr>
        <w:t>Allocate Indirect Using Cartons</w:t>
      </w:r>
      <w:r>
        <w:rPr>
          <w:sz w:val="20"/>
          <w:szCs w:val="20"/>
        </w:rPr>
        <w:t xml:space="preserve">. </w:t>
      </w:r>
      <w:r>
        <w:rPr>
          <w:b/>
          <w:bCs/>
          <w:sz w:val="20"/>
          <w:szCs w:val="20"/>
        </w:rPr>
        <w:t xml:space="preserve">Feature-2  </w:t>
      </w:r>
      <w:r>
        <w:rPr>
          <w:sz w:val="20"/>
          <w:szCs w:val="20"/>
        </w:rPr>
        <w:t>Comparison of each Cost Model.  Allocation by Cartons and Allocation by Workforce Hours</w:t>
      </w:r>
    </w:p>
    <w:p w14:paraId="3DF29BDF" w14:textId="77777777" w:rsidR="00FA3094" w:rsidRPr="00207B2C" w:rsidRDefault="00FA3094" w:rsidP="00FA3094">
      <w:pPr>
        <w:tabs>
          <w:tab w:val="left" w:pos="9015"/>
        </w:tabs>
        <w:spacing w:after="0" w:line="240" w:lineRule="auto"/>
        <w:jc w:val="both"/>
        <w:rPr>
          <w:sz w:val="12"/>
          <w:szCs w:val="12"/>
        </w:rPr>
      </w:pPr>
    </w:p>
    <w:p w14:paraId="1F527D60" w14:textId="77777777" w:rsidR="00FA3094" w:rsidRPr="00D5168C" w:rsidRDefault="00FA3094" w:rsidP="00FA3094">
      <w:pPr>
        <w:tabs>
          <w:tab w:val="left" w:pos="9015"/>
        </w:tabs>
        <w:spacing w:after="0" w:line="240" w:lineRule="auto"/>
        <w:jc w:val="both"/>
        <w:rPr>
          <w:sz w:val="10"/>
          <w:szCs w:val="10"/>
          <w:u w:val="single"/>
        </w:rPr>
      </w:pPr>
    </w:p>
    <w:p w14:paraId="3AA08AAA" w14:textId="41FE045C" w:rsidR="00FA3094" w:rsidRDefault="00C66490" w:rsidP="00FA3094">
      <w:pPr>
        <w:tabs>
          <w:tab w:val="left" w:pos="9015"/>
        </w:tabs>
        <w:spacing w:after="0" w:line="240" w:lineRule="auto"/>
        <w:jc w:val="both"/>
        <w:rPr>
          <w:sz w:val="20"/>
          <w:szCs w:val="20"/>
        </w:rPr>
      </w:pPr>
      <w:r w:rsidRPr="00C66490">
        <w:rPr>
          <w:noProof/>
        </w:rPr>
        <w:drawing>
          <wp:inline distT="0" distB="0" distL="0" distR="0" wp14:anchorId="3A65B375" wp14:editId="523758FC">
            <wp:extent cx="6645910" cy="6680835"/>
            <wp:effectExtent l="0" t="0" r="0" b="0"/>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6645910" cy="6680835"/>
                    </a:xfrm>
                    <a:prstGeom prst="rect">
                      <a:avLst/>
                    </a:prstGeom>
                    <a:noFill/>
                    <a:ln>
                      <a:noFill/>
                    </a:ln>
                  </pic:spPr>
                </pic:pic>
              </a:graphicData>
            </a:graphic>
          </wp:inline>
        </w:drawing>
      </w:r>
    </w:p>
    <w:p w14:paraId="3BF47DD7" w14:textId="77777777" w:rsidR="00FA3094" w:rsidRDefault="00FA3094" w:rsidP="00FA3094">
      <w:pPr>
        <w:rPr>
          <w:sz w:val="20"/>
          <w:szCs w:val="20"/>
        </w:rPr>
      </w:pPr>
    </w:p>
    <w:p w14:paraId="2D8C7208" w14:textId="1AA08126" w:rsidR="00C66490" w:rsidRPr="00FE02BD" w:rsidRDefault="00DE0AA5" w:rsidP="00FA3094">
      <w:pPr>
        <w:rPr>
          <w:b/>
          <w:bCs/>
          <w:sz w:val="18"/>
          <w:szCs w:val="18"/>
        </w:rPr>
      </w:pPr>
      <w:hyperlink r:id="rId114" w:history="1">
        <w:r w:rsidR="00FA3094" w:rsidRPr="00FE02BD">
          <w:rPr>
            <w:b/>
            <w:bCs/>
            <w:sz w:val="18"/>
            <w:szCs w:val="18"/>
          </w:rPr>
          <w:t>Logistics - Operational Cost Driver Decomposition.xlsb</w:t>
        </w:r>
      </w:hyperlink>
    </w:p>
    <w:p w14:paraId="14A86111" w14:textId="55F7886F" w:rsidR="00FA3094" w:rsidRPr="00C66490" w:rsidRDefault="00C66490" w:rsidP="00FA3094">
      <w:pPr>
        <w:rPr>
          <w:b/>
          <w:bCs/>
          <w:color w:val="0000FF" w:themeColor="hyperlink"/>
          <w:sz w:val="12"/>
          <w:szCs w:val="12"/>
          <w:u w:val="single"/>
        </w:rPr>
      </w:pPr>
      <w:r w:rsidRPr="00BE296C">
        <w:rPr>
          <w:b/>
          <w:bCs/>
          <w:sz w:val="12"/>
          <w:szCs w:val="12"/>
        </w:rPr>
        <w:br w:type="page"/>
      </w:r>
    </w:p>
    <w:p w14:paraId="7FFF56F9" w14:textId="77777777" w:rsidR="00FA3094" w:rsidRPr="00891DF5" w:rsidRDefault="00FA3094" w:rsidP="00736BB6">
      <w:pPr>
        <w:pStyle w:val="Heading1"/>
        <w:numPr>
          <w:ilvl w:val="0"/>
          <w:numId w:val="135"/>
        </w:numPr>
        <w:spacing w:before="0"/>
        <w:jc w:val="center"/>
        <w:rPr>
          <w:rFonts w:asciiTheme="minorHAnsi" w:hAnsiTheme="minorHAnsi"/>
          <w:b/>
          <w:bCs/>
        </w:rPr>
      </w:pPr>
      <w:bookmarkStart w:id="163" w:name="_SUPPLY_CHAIN_-"/>
      <w:bookmarkStart w:id="164" w:name="_Toc38030405"/>
      <w:bookmarkEnd w:id="163"/>
      <w:r w:rsidRPr="00891DF5">
        <w:rPr>
          <w:rFonts w:asciiTheme="minorHAnsi" w:hAnsiTheme="minorHAnsi"/>
          <w:b/>
          <w:bCs/>
        </w:rPr>
        <w:lastRenderedPageBreak/>
        <w:t>SUPPLY CHAIN - DISTRIBUTION CENTRE DESTINATION MIX PROFILER</w:t>
      </w:r>
      <w:bookmarkEnd w:id="164"/>
    </w:p>
    <w:p w14:paraId="01B885E6" w14:textId="77777777" w:rsidR="00FA3094" w:rsidRPr="00891DF5" w:rsidRDefault="00FA3094" w:rsidP="00FA3094">
      <w:pPr>
        <w:tabs>
          <w:tab w:val="left" w:pos="9015"/>
        </w:tabs>
        <w:spacing w:after="0" w:line="240" w:lineRule="auto"/>
        <w:jc w:val="both"/>
        <w:rPr>
          <w:b/>
          <w:bCs/>
          <w:sz w:val="16"/>
          <w:szCs w:val="16"/>
        </w:rPr>
      </w:pPr>
    </w:p>
    <w:p w14:paraId="1EF56A5A" w14:textId="67194B13" w:rsidR="00FA3094" w:rsidRDefault="00FA3094" w:rsidP="00FA3094">
      <w:pPr>
        <w:tabs>
          <w:tab w:val="left" w:pos="9015"/>
        </w:tabs>
        <w:spacing w:after="0" w:line="240" w:lineRule="auto"/>
        <w:jc w:val="both"/>
        <w:rPr>
          <w:sz w:val="20"/>
          <w:szCs w:val="20"/>
        </w:rPr>
      </w:pPr>
      <w:r>
        <w:rPr>
          <w:b/>
          <w:bCs/>
          <w:sz w:val="20"/>
          <w:szCs w:val="20"/>
        </w:rPr>
        <w:t>Transportation Demographics Activity</w:t>
      </w:r>
      <w:r>
        <w:rPr>
          <w:sz w:val="20"/>
          <w:szCs w:val="20"/>
        </w:rPr>
        <w:t xml:space="preserve"> </w:t>
      </w:r>
      <w:r>
        <w:rPr>
          <w:b/>
          <w:bCs/>
          <w:sz w:val="20"/>
          <w:szCs w:val="20"/>
        </w:rPr>
        <w:t>Profiler</w:t>
      </w:r>
      <w:r>
        <w:rPr>
          <w:sz w:val="20"/>
          <w:szCs w:val="20"/>
        </w:rPr>
        <w:t>.</w:t>
      </w:r>
      <w:r w:rsidRPr="008A4788">
        <w:rPr>
          <w:sz w:val="20"/>
          <w:szCs w:val="20"/>
        </w:rPr>
        <w:t xml:space="preserve"> </w:t>
      </w:r>
      <w:r>
        <w:rPr>
          <w:sz w:val="20"/>
          <w:szCs w:val="20"/>
        </w:rPr>
        <w:t xml:space="preserve"> Generate a summary report comparing transportation activity by demographics for the current period with the previous period of.  This provides insights in the cost drivers via three dimensions:</w:t>
      </w:r>
    </w:p>
    <w:p w14:paraId="47FDAF1A" w14:textId="77777777" w:rsidR="00FA3094" w:rsidRPr="003E3D16" w:rsidRDefault="00FA3094" w:rsidP="00FA3094">
      <w:pPr>
        <w:tabs>
          <w:tab w:val="left" w:pos="9015"/>
        </w:tabs>
        <w:spacing w:after="0" w:line="240" w:lineRule="auto"/>
        <w:jc w:val="both"/>
        <w:rPr>
          <w:sz w:val="10"/>
          <w:szCs w:val="10"/>
        </w:rPr>
      </w:pPr>
    </w:p>
    <w:p w14:paraId="6A334FF6" w14:textId="77777777" w:rsidR="00FA3094" w:rsidRDefault="00FA3094" w:rsidP="00FA3094">
      <w:pPr>
        <w:pStyle w:val="ListParagraph"/>
        <w:numPr>
          <w:ilvl w:val="0"/>
          <w:numId w:val="2"/>
        </w:numPr>
        <w:tabs>
          <w:tab w:val="left" w:pos="9015"/>
        </w:tabs>
        <w:spacing w:after="0" w:line="240" w:lineRule="auto"/>
        <w:jc w:val="both"/>
        <w:rPr>
          <w:sz w:val="20"/>
          <w:szCs w:val="20"/>
        </w:rPr>
      </w:pPr>
      <w:r>
        <w:rPr>
          <w:sz w:val="20"/>
          <w:szCs w:val="20"/>
        </w:rPr>
        <w:t>Distribution Centres t</w:t>
      </w:r>
      <w:r w:rsidRPr="003E3D16">
        <w:rPr>
          <w:sz w:val="20"/>
          <w:szCs w:val="20"/>
        </w:rPr>
        <w:t>otal km that goods were transported</w:t>
      </w:r>
      <w:r>
        <w:rPr>
          <w:sz w:val="20"/>
          <w:szCs w:val="20"/>
        </w:rPr>
        <w:t xml:space="preserve"> interstate and local</w:t>
      </w:r>
    </w:p>
    <w:p w14:paraId="4D8F7033" w14:textId="77777777" w:rsidR="00FA3094" w:rsidRDefault="00FA3094" w:rsidP="00FA3094">
      <w:pPr>
        <w:pStyle w:val="ListParagraph"/>
        <w:numPr>
          <w:ilvl w:val="0"/>
          <w:numId w:val="2"/>
        </w:numPr>
        <w:tabs>
          <w:tab w:val="left" w:pos="9015"/>
        </w:tabs>
        <w:spacing w:after="0" w:line="240" w:lineRule="auto"/>
        <w:jc w:val="both"/>
        <w:rPr>
          <w:sz w:val="20"/>
          <w:szCs w:val="20"/>
        </w:rPr>
      </w:pPr>
      <w:r>
        <w:rPr>
          <w:sz w:val="20"/>
          <w:szCs w:val="20"/>
        </w:rPr>
        <w:t xml:space="preserve">Distribution Centres </w:t>
      </w:r>
      <w:r w:rsidRPr="003E3D16">
        <w:rPr>
          <w:sz w:val="20"/>
          <w:szCs w:val="20"/>
        </w:rPr>
        <w:t>% of Loads that we</w:t>
      </w:r>
      <w:r>
        <w:rPr>
          <w:sz w:val="20"/>
          <w:szCs w:val="20"/>
        </w:rPr>
        <w:t>re transported</w:t>
      </w:r>
      <w:r w:rsidRPr="003E3D16">
        <w:rPr>
          <w:sz w:val="20"/>
          <w:szCs w:val="20"/>
        </w:rPr>
        <w:t xml:space="preserve"> interstate and local</w:t>
      </w:r>
    </w:p>
    <w:p w14:paraId="12D03A95" w14:textId="77777777" w:rsidR="00FA3094" w:rsidRPr="003E3D16" w:rsidRDefault="00FA3094" w:rsidP="00FA3094">
      <w:pPr>
        <w:pStyle w:val="ListParagraph"/>
        <w:numPr>
          <w:ilvl w:val="0"/>
          <w:numId w:val="2"/>
        </w:numPr>
        <w:tabs>
          <w:tab w:val="left" w:pos="9015"/>
        </w:tabs>
        <w:spacing w:after="0" w:line="240" w:lineRule="auto"/>
        <w:jc w:val="both"/>
        <w:rPr>
          <w:sz w:val="20"/>
          <w:szCs w:val="20"/>
        </w:rPr>
      </w:pPr>
      <w:r>
        <w:rPr>
          <w:sz w:val="20"/>
          <w:szCs w:val="20"/>
        </w:rPr>
        <w:t xml:space="preserve">Distribution Centres </w:t>
      </w:r>
      <w:r w:rsidRPr="003E3D16">
        <w:rPr>
          <w:sz w:val="20"/>
          <w:szCs w:val="20"/>
        </w:rPr>
        <w:t>% of Pallets that we</w:t>
      </w:r>
      <w:r>
        <w:rPr>
          <w:sz w:val="20"/>
          <w:szCs w:val="20"/>
        </w:rPr>
        <w:t xml:space="preserve"> transported</w:t>
      </w:r>
      <w:r w:rsidRPr="003E3D16">
        <w:rPr>
          <w:sz w:val="20"/>
          <w:szCs w:val="20"/>
        </w:rPr>
        <w:t xml:space="preserve"> local and interstate</w:t>
      </w:r>
    </w:p>
    <w:p w14:paraId="596428BD" w14:textId="77777777" w:rsidR="00FA3094" w:rsidRDefault="00FA3094" w:rsidP="00FA3094">
      <w:pPr>
        <w:tabs>
          <w:tab w:val="left" w:pos="9015"/>
        </w:tabs>
        <w:spacing w:after="0" w:line="240" w:lineRule="auto"/>
        <w:jc w:val="both"/>
        <w:rPr>
          <w:sz w:val="20"/>
          <w:szCs w:val="20"/>
        </w:rPr>
      </w:pPr>
    </w:p>
    <w:p w14:paraId="727BC6DB" w14:textId="77777777" w:rsidR="00FA3094" w:rsidRDefault="00FA3094" w:rsidP="00FA3094">
      <w:pPr>
        <w:tabs>
          <w:tab w:val="left" w:pos="9015"/>
        </w:tabs>
        <w:spacing w:after="0" w:line="240" w:lineRule="auto"/>
        <w:jc w:val="center"/>
        <w:rPr>
          <w:sz w:val="20"/>
          <w:szCs w:val="20"/>
        </w:rPr>
      </w:pPr>
      <w:r w:rsidRPr="003E3D16">
        <w:rPr>
          <w:noProof/>
        </w:rPr>
        <w:drawing>
          <wp:inline distT="0" distB="0" distL="0" distR="0" wp14:anchorId="45A19451" wp14:editId="62C3BB6B">
            <wp:extent cx="6659880" cy="2807884"/>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665365" cy="2810196"/>
                    </a:xfrm>
                    <a:prstGeom prst="rect">
                      <a:avLst/>
                    </a:prstGeom>
                    <a:noFill/>
                    <a:ln>
                      <a:noFill/>
                    </a:ln>
                  </pic:spPr>
                </pic:pic>
              </a:graphicData>
            </a:graphic>
          </wp:inline>
        </w:drawing>
      </w:r>
    </w:p>
    <w:p w14:paraId="1188A47D" w14:textId="77777777" w:rsidR="00FA3094" w:rsidRPr="00A07668" w:rsidRDefault="00FA3094" w:rsidP="00FA3094">
      <w:pPr>
        <w:tabs>
          <w:tab w:val="left" w:pos="9015"/>
        </w:tabs>
        <w:spacing w:after="0" w:line="240" w:lineRule="auto"/>
        <w:jc w:val="both"/>
        <w:rPr>
          <w:sz w:val="12"/>
          <w:szCs w:val="12"/>
        </w:rPr>
      </w:pPr>
    </w:p>
    <w:p w14:paraId="421B1CA9" w14:textId="77777777" w:rsidR="00FA3094" w:rsidRDefault="00FA3094" w:rsidP="00FA3094">
      <w:pPr>
        <w:tabs>
          <w:tab w:val="left" w:pos="9015"/>
        </w:tabs>
        <w:spacing w:after="0" w:line="240" w:lineRule="auto"/>
        <w:jc w:val="center"/>
        <w:rPr>
          <w:sz w:val="20"/>
          <w:szCs w:val="20"/>
        </w:rPr>
      </w:pPr>
      <w:r w:rsidRPr="003E3D16">
        <w:rPr>
          <w:noProof/>
        </w:rPr>
        <w:drawing>
          <wp:inline distT="0" distB="0" distL="0" distR="0" wp14:anchorId="09F9E977" wp14:editId="537E3BCB">
            <wp:extent cx="6600825" cy="2433320"/>
            <wp:effectExtent l="0" t="0" r="9525"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6601585" cy="2433600"/>
                    </a:xfrm>
                    <a:prstGeom prst="rect">
                      <a:avLst/>
                    </a:prstGeom>
                    <a:noFill/>
                    <a:ln>
                      <a:noFill/>
                    </a:ln>
                  </pic:spPr>
                </pic:pic>
              </a:graphicData>
            </a:graphic>
          </wp:inline>
        </w:drawing>
      </w:r>
    </w:p>
    <w:p w14:paraId="252763A7" w14:textId="77777777" w:rsidR="00FA3094" w:rsidRDefault="00FA3094" w:rsidP="00FA3094">
      <w:pPr>
        <w:tabs>
          <w:tab w:val="left" w:pos="9015"/>
        </w:tabs>
        <w:spacing w:after="0" w:line="240" w:lineRule="auto"/>
        <w:jc w:val="both"/>
        <w:rPr>
          <w:sz w:val="20"/>
          <w:szCs w:val="20"/>
        </w:rPr>
      </w:pPr>
    </w:p>
    <w:p w14:paraId="7326B27D" w14:textId="77777777" w:rsidR="00FA3094" w:rsidRDefault="00FA3094" w:rsidP="00FA3094">
      <w:pPr>
        <w:tabs>
          <w:tab w:val="left" w:pos="9015"/>
        </w:tabs>
        <w:spacing w:after="0" w:line="240" w:lineRule="auto"/>
        <w:jc w:val="center"/>
        <w:rPr>
          <w:sz w:val="20"/>
          <w:szCs w:val="20"/>
        </w:rPr>
      </w:pPr>
      <w:r w:rsidRPr="005364EB">
        <w:rPr>
          <w:noProof/>
        </w:rPr>
        <w:drawing>
          <wp:inline distT="0" distB="0" distL="0" distR="0" wp14:anchorId="2CC8B21D" wp14:editId="2A65D46F">
            <wp:extent cx="6543675" cy="2515870"/>
            <wp:effectExtent l="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545054" cy="2516400"/>
                    </a:xfrm>
                    <a:prstGeom prst="rect">
                      <a:avLst/>
                    </a:prstGeom>
                    <a:noFill/>
                    <a:ln>
                      <a:noFill/>
                    </a:ln>
                  </pic:spPr>
                </pic:pic>
              </a:graphicData>
            </a:graphic>
          </wp:inline>
        </w:drawing>
      </w:r>
    </w:p>
    <w:p w14:paraId="2E9A67C9" w14:textId="77777777" w:rsidR="00FA3094" w:rsidRDefault="00FA3094" w:rsidP="00FA3094">
      <w:pPr>
        <w:tabs>
          <w:tab w:val="left" w:pos="9015"/>
        </w:tabs>
        <w:spacing w:after="0" w:line="240" w:lineRule="auto"/>
        <w:rPr>
          <w:sz w:val="12"/>
          <w:szCs w:val="12"/>
        </w:rPr>
      </w:pPr>
    </w:p>
    <w:p w14:paraId="36FFD768" w14:textId="2FF90FAA" w:rsidR="00C01881" w:rsidRPr="00BE296C" w:rsidRDefault="00DE0AA5" w:rsidP="00FA3094">
      <w:pPr>
        <w:rPr>
          <w:b/>
          <w:bCs/>
          <w:sz w:val="12"/>
          <w:szCs w:val="12"/>
        </w:rPr>
      </w:pPr>
      <w:hyperlink r:id="rId118" w:history="1">
        <w:r w:rsidR="00FA3094" w:rsidRPr="00BE296C">
          <w:rPr>
            <w:b/>
            <w:bCs/>
            <w:sz w:val="12"/>
            <w:szCs w:val="12"/>
          </w:rPr>
          <w:t>Destinational Mix Cost Drivers.xlsb</w:t>
        </w:r>
      </w:hyperlink>
      <w:r w:rsidR="00C01881" w:rsidRPr="00BE296C">
        <w:rPr>
          <w:b/>
          <w:bCs/>
          <w:sz w:val="12"/>
          <w:szCs w:val="12"/>
        </w:rPr>
        <w:t xml:space="preserve"> </w:t>
      </w:r>
    </w:p>
    <w:p w14:paraId="00DABAFD" w14:textId="77777777" w:rsidR="00C01881" w:rsidRPr="00BE296C" w:rsidRDefault="00C01881">
      <w:pPr>
        <w:rPr>
          <w:b/>
          <w:bCs/>
          <w:sz w:val="12"/>
          <w:szCs w:val="12"/>
        </w:rPr>
      </w:pPr>
      <w:r w:rsidRPr="00BE296C">
        <w:rPr>
          <w:b/>
          <w:bCs/>
          <w:sz w:val="12"/>
          <w:szCs w:val="12"/>
        </w:rPr>
        <w:br w:type="page"/>
      </w:r>
    </w:p>
    <w:p w14:paraId="79C59D77" w14:textId="741E22A7" w:rsidR="00891DF5" w:rsidRPr="00891DF5" w:rsidRDefault="00891DF5" w:rsidP="00736BB6">
      <w:pPr>
        <w:pStyle w:val="Heading1"/>
        <w:numPr>
          <w:ilvl w:val="0"/>
          <w:numId w:val="135"/>
        </w:numPr>
        <w:spacing w:before="0"/>
        <w:jc w:val="center"/>
        <w:rPr>
          <w:rFonts w:asciiTheme="minorHAnsi" w:hAnsiTheme="minorHAnsi"/>
          <w:b/>
          <w:bCs/>
        </w:rPr>
      </w:pPr>
      <w:bookmarkStart w:id="165" w:name="_SUPPLY_CHAIN_–_5"/>
      <w:bookmarkStart w:id="166" w:name="_Toc38030406"/>
      <w:bookmarkEnd w:id="165"/>
      <w:r w:rsidRPr="00891DF5">
        <w:rPr>
          <w:rFonts w:asciiTheme="minorHAnsi" w:hAnsiTheme="minorHAnsi"/>
          <w:b/>
          <w:bCs/>
        </w:rPr>
        <w:lastRenderedPageBreak/>
        <w:t xml:space="preserve">SUPPLY CHAIN </w:t>
      </w:r>
      <w:r>
        <w:rPr>
          <w:rFonts w:asciiTheme="minorHAnsi" w:hAnsiTheme="minorHAnsi"/>
          <w:b/>
          <w:bCs/>
        </w:rPr>
        <w:t>–</w:t>
      </w:r>
      <w:r w:rsidRPr="00891DF5">
        <w:rPr>
          <w:rFonts w:asciiTheme="minorHAnsi" w:hAnsiTheme="minorHAnsi"/>
          <w:b/>
          <w:bCs/>
        </w:rPr>
        <w:t xml:space="preserve"> </w:t>
      </w:r>
      <w:r>
        <w:rPr>
          <w:rFonts w:asciiTheme="minorHAnsi" w:hAnsiTheme="minorHAnsi"/>
          <w:b/>
          <w:bCs/>
        </w:rPr>
        <w:t>AUTOMATION OF TRANSPORT BOARD REPORTS</w:t>
      </w:r>
      <w:bookmarkEnd w:id="166"/>
    </w:p>
    <w:p w14:paraId="5B5352CC" w14:textId="43244752" w:rsidR="00BE296C" w:rsidRDefault="00BE296C" w:rsidP="00891DF5">
      <w:pPr>
        <w:rPr>
          <w:b/>
          <w:bCs/>
          <w:sz w:val="16"/>
          <w:szCs w:val="16"/>
        </w:rPr>
      </w:pPr>
    </w:p>
    <w:p w14:paraId="61D0E8EF" w14:textId="77777777" w:rsidR="00891DF5" w:rsidRDefault="00891DF5" w:rsidP="00891DF5">
      <w:pPr>
        <w:rPr>
          <w:b/>
          <w:color w:val="FF0000"/>
        </w:rPr>
      </w:pPr>
    </w:p>
    <w:p w14:paraId="37720F61" w14:textId="06D60390" w:rsidR="00C01881" w:rsidRPr="00291C6B" w:rsidRDefault="00C01881" w:rsidP="00C01881">
      <w:pPr>
        <w:jc w:val="center"/>
        <w:rPr>
          <w:b/>
          <w:color w:val="FF0000"/>
        </w:rPr>
      </w:pPr>
      <w:r>
        <w:rPr>
          <w:b/>
          <w:color w:val="FF0000"/>
        </w:rPr>
        <w:t>Algorithmic analytics and explanation derived analytics of operational and financial outcomes</w:t>
      </w:r>
    </w:p>
    <w:p w14:paraId="2DC4DC86" w14:textId="77777777" w:rsidR="00C01881" w:rsidRPr="00BE683E" w:rsidRDefault="00C01881" w:rsidP="00C01881"/>
    <w:tbl>
      <w:tblPr>
        <w:tblStyle w:val="TableGrid"/>
        <w:tblW w:w="0" w:type="auto"/>
        <w:jc w:val="center"/>
        <w:tblLook w:val="04A0" w:firstRow="1" w:lastRow="0" w:firstColumn="1" w:lastColumn="0" w:noHBand="0" w:noVBand="1"/>
      </w:tblPr>
      <w:tblGrid>
        <w:gridCol w:w="2235"/>
        <w:gridCol w:w="7007"/>
      </w:tblGrid>
      <w:tr w:rsidR="00C01881" w14:paraId="0063FB82" w14:textId="77777777" w:rsidTr="00891DF5">
        <w:trPr>
          <w:jc w:val="center"/>
        </w:trPr>
        <w:tc>
          <w:tcPr>
            <w:tcW w:w="2235" w:type="dxa"/>
          </w:tcPr>
          <w:p w14:paraId="744CC3D0" w14:textId="77777777" w:rsidR="00C01881" w:rsidRPr="00724D19" w:rsidRDefault="00C01881" w:rsidP="00BE296C">
            <w:pPr>
              <w:spacing w:before="60" w:after="60"/>
              <w:rPr>
                <w:b/>
              </w:rPr>
            </w:pPr>
            <w:r w:rsidRPr="00724D19">
              <w:rPr>
                <w:b/>
              </w:rPr>
              <w:t>Problem</w:t>
            </w:r>
          </w:p>
        </w:tc>
        <w:tc>
          <w:tcPr>
            <w:tcW w:w="7007" w:type="dxa"/>
          </w:tcPr>
          <w:p w14:paraId="4000F92D" w14:textId="77777777" w:rsidR="00C01881" w:rsidRPr="00651E9B" w:rsidRDefault="00C01881" w:rsidP="00BE296C">
            <w:pPr>
              <w:spacing w:before="60" w:after="60"/>
              <w:jc w:val="both"/>
            </w:pPr>
            <w:r>
              <w:t>Every month it would take 2 people 4-5 days to prepare the information to draft the Board Report on Transport.</w:t>
            </w:r>
          </w:p>
        </w:tc>
      </w:tr>
      <w:tr w:rsidR="00C01881" w14:paraId="35444507" w14:textId="77777777" w:rsidTr="00891DF5">
        <w:trPr>
          <w:jc w:val="center"/>
        </w:trPr>
        <w:tc>
          <w:tcPr>
            <w:tcW w:w="2235" w:type="dxa"/>
          </w:tcPr>
          <w:p w14:paraId="16B45AA2" w14:textId="77777777" w:rsidR="00C01881" w:rsidRPr="00724D19" w:rsidRDefault="00C01881" w:rsidP="00BE296C">
            <w:pPr>
              <w:spacing w:before="60" w:after="60"/>
              <w:rPr>
                <w:b/>
              </w:rPr>
            </w:pPr>
            <w:r w:rsidRPr="00724D19">
              <w:rPr>
                <w:b/>
                <w:color w:val="000000"/>
              </w:rPr>
              <w:t>Challenge</w:t>
            </w:r>
          </w:p>
        </w:tc>
        <w:tc>
          <w:tcPr>
            <w:tcW w:w="7007" w:type="dxa"/>
          </w:tcPr>
          <w:p w14:paraId="2005B95E" w14:textId="77777777" w:rsidR="00C01881" w:rsidRPr="00CC0B8E" w:rsidRDefault="00C01881" w:rsidP="000754A7">
            <w:pPr>
              <w:pStyle w:val="ListParagraph"/>
              <w:numPr>
                <w:ilvl w:val="0"/>
                <w:numId w:val="74"/>
              </w:numPr>
              <w:spacing w:before="60" w:after="60"/>
              <w:contextualSpacing w:val="0"/>
              <w:jc w:val="both"/>
            </w:pPr>
            <w:r>
              <w:rPr>
                <w:color w:val="000000"/>
              </w:rPr>
              <w:t>Reduce time down to 3 days</w:t>
            </w:r>
          </w:p>
          <w:p w14:paraId="16A51C0E" w14:textId="77777777" w:rsidR="00C01881" w:rsidRDefault="00C01881" w:rsidP="000754A7">
            <w:pPr>
              <w:pStyle w:val="ListParagraph"/>
              <w:numPr>
                <w:ilvl w:val="0"/>
                <w:numId w:val="74"/>
              </w:numPr>
              <w:spacing w:before="60" w:after="60"/>
              <w:contextualSpacing w:val="0"/>
              <w:jc w:val="both"/>
            </w:pPr>
            <w:r>
              <w:t>Reduce resource down to 1 person</w:t>
            </w:r>
          </w:p>
          <w:p w14:paraId="57320706" w14:textId="77777777" w:rsidR="00C01881" w:rsidRDefault="00C01881" w:rsidP="000754A7">
            <w:pPr>
              <w:pStyle w:val="ListParagraph"/>
              <w:numPr>
                <w:ilvl w:val="0"/>
                <w:numId w:val="74"/>
              </w:numPr>
              <w:spacing w:before="60" w:after="60"/>
              <w:contextualSpacing w:val="0"/>
              <w:jc w:val="both"/>
            </w:pPr>
            <w:r>
              <w:t xml:space="preserve">Automate Board Report in </w:t>
            </w:r>
            <w:r>
              <w:rPr>
                <w:i/>
              </w:rPr>
              <w:t>MS Word</w:t>
            </w:r>
          </w:p>
        </w:tc>
      </w:tr>
      <w:tr w:rsidR="00C01881" w14:paraId="44648A7A" w14:textId="77777777" w:rsidTr="00891DF5">
        <w:trPr>
          <w:jc w:val="center"/>
        </w:trPr>
        <w:tc>
          <w:tcPr>
            <w:tcW w:w="2235" w:type="dxa"/>
          </w:tcPr>
          <w:p w14:paraId="1718DAD6" w14:textId="77777777" w:rsidR="00C01881" w:rsidRPr="00724D19" w:rsidRDefault="00C01881" w:rsidP="00BE296C">
            <w:pPr>
              <w:spacing w:before="60" w:after="60"/>
              <w:rPr>
                <w:b/>
              </w:rPr>
            </w:pPr>
            <w:r w:rsidRPr="00724D19">
              <w:rPr>
                <w:b/>
              </w:rPr>
              <w:t>Traditional Solution</w:t>
            </w:r>
          </w:p>
        </w:tc>
        <w:tc>
          <w:tcPr>
            <w:tcW w:w="7007" w:type="dxa"/>
          </w:tcPr>
          <w:p w14:paraId="2F900D8C" w14:textId="77777777" w:rsidR="00C01881" w:rsidRDefault="00C01881" w:rsidP="00BE296C">
            <w:pPr>
              <w:spacing w:before="60" w:after="60"/>
              <w:jc w:val="both"/>
            </w:pPr>
            <w:r>
              <w:t>IT to build process would take months to build</w:t>
            </w:r>
          </w:p>
        </w:tc>
      </w:tr>
      <w:tr w:rsidR="00C01881" w14:paraId="5B8F5F60" w14:textId="77777777" w:rsidTr="00891DF5">
        <w:trPr>
          <w:jc w:val="center"/>
        </w:trPr>
        <w:tc>
          <w:tcPr>
            <w:tcW w:w="2235" w:type="dxa"/>
          </w:tcPr>
          <w:p w14:paraId="60214342" w14:textId="77777777" w:rsidR="00C01881" w:rsidRPr="00724D19" w:rsidRDefault="00C01881" w:rsidP="00BE296C">
            <w:pPr>
              <w:spacing w:before="60" w:after="60"/>
              <w:rPr>
                <w:b/>
              </w:rPr>
            </w:pPr>
            <w:r>
              <w:rPr>
                <w:b/>
              </w:rPr>
              <w:t>Solution</w:t>
            </w:r>
          </w:p>
        </w:tc>
        <w:tc>
          <w:tcPr>
            <w:tcW w:w="7007" w:type="dxa"/>
          </w:tcPr>
          <w:p w14:paraId="771E2C1E" w14:textId="77777777" w:rsidR="00C01881" w:rsidRDefault="00C01881" w:rsidP="00BE296C">
            <w:pPr>
              <w:spacing w:before="60" w:after="60"/>
              <w:jc w:val="both"/>
            </w:pPr>
            <w:r w:rsidRPr="00CD4A4E">
              <w:t xml:space="preserve">Apply </w:t>
            </w:r>
            <w:r>
              <w:t xml:space="preserve">the Algomatics™ </w:t>
            </w:r>
            <w:r w:rsidRPr="00CD4A4E">
              <w:t>methodology</w:t>
            </w:r>
            <w:r>
              <w:t xml:space="preserve"> to compile processes that would take data from </w:t>
            </w:r>
            <w:r>
              <w:rPr>
                <w:i/>
              </w:rPr>
              <w:t>TM1</w:t>
            </w:r>
            <w:r>
              <w:t xml:space="preserve">, </w:t>
            </w:r>
            <w:r w:rsidRPr="00153544">
              <w:rPr>
                <w:i/>
              </w:rPr>
              <w:t>TMS</w:t>
            </w:r>
            <w:r>
              <w:t xml:space="preserve"> and </w:t>
            </w:r>
            <w:r w:rsidRPr="00153544">
              <w:rPr>
                <w:i/>
              </w:rPr>
              <w:t>SAP</w:t>
            </w:r>
            <w:r>
              <w:t xml:space="preserve">.  The data in turn would be used to automatically analyse drivers behind cost movements explaining the </w:t>
            </w:r>
            <w:r>
              <w:rPr>
                <w:i/>
              </w:rPr>
              <w:t>Budget/</w:t>
            </w:r>
            <w:r w:rsidRPr="00153544">
              <w:t>Forecast</w:t>
            </w:r>
            <w:r>
              <w:t xml:space="preserve"> </w:t>
            </w:r>
            <w:r w:rsidRPr="00153544">
              <w:rPr>
                <w:i/>
              </w:rPr>
              <w:t>versus</w:t>
            </w:r>
            <w:r>
              <w:rPr>
                <w:i/>
              </w:rPr>
              <w:t xml:space="preserve"> Actual</w:t>
            </w:r>
          </w:p>
        </w:tc>
      </w:tr>
      <w:tr w:rsidR="00C01881" w14:paraId="108F71FA" w14:textId="77777777" w:rsidTr="00891DF5">
        <w:trPr>
          <w:jc w:val="center"/>
        </w:trPr>
        <w:tc>
          <w:tcPr>
            <w:tcW w:w="2235" w:type="dxa"/>
          </w:tcPr>
          <w:p w14:paraId="264AD60B" w14:textId="77777777" w:rsidR="00C01881" w:rsidRPr="00724D19" w:rsidRDefault="00C01881" w:rsidP="00BE296C">
            <w:pPr>
              <w:spacing w:before="60" w:after="60"/>
              <w:rPr>
                <w:b/>
              </w:rPr>
            </w:pPr>
            <w:r w:rsidRPr="00724D19">
              <w:rPr>
                <w:b/>
              </w:rPr>
              <w:t>Outcomes</w:t>
            </w:r>
          </w:p>
        </w:tc>
        <w:tc>
          <w:tcPr>
            <w:tcW w:w="7007" w:type="dxa"/>
          </w:tcPr>
          <w:p w14:paraId="20023A9E" w14:textId="77777777" w:rsidR="00C01881" w:rsidRPr="00CD4A4E" w:rsidRDefault="00C01881" w:rsidP="00BE296C">
            <w:pPr>
              <w:spacing w:before="60" w:after="60"/>
            </w:pPr>
            <w:r>
              <w:t>Board Report automatically generated (90%) – 1 resource taking 3 days</w:t>
            </w:r>
          </w:p>
        </w:tc>
      </w:tr>
      <w:tr w:rsidR="00C01881" w14:paraId="41C5B78B" w14:textId="77777777" w:rsidTr="00891DF5">
        <w:trPr>
          <w:jc w:val="center"/>
        </w:trPr>
        <w:tc>
          <w:tcPr>
            <w:tcW w:w="2235" w:type="dxa"/>
          </w:tcPr>
          <w:p w14:paraId="6A144E99" w14:textId="77777777" w:rsidR="00C01881" w:rsidRPr="00724D19" w:rsidRDefault="00C01881" w:rsidP="00BE296C">
            <w:pPr>
              <w:spacing w:before="60" w:after="60"/>
              <w:rPr>
                <w:b/>
              </w:rPr>
            </w:pPr>
            <w:r w:rsidRPr="00351B43">
              <w:rPr>
                <w:b/>
              </w:rPr>
              <w:t>Status</w:t>
            </w:r>
          </w:p>
        </w:tc>
        <w:tc>
          <w:tcPr>
            <w:tcW w:w="7007" w:type="dxa"/>
          </w:tcPr>
          <w:p w14:paraId="28182810" w14:textId="69003368" w:rsidR="00C01881" w:rsidRDefault="00250220" w:rsidP="00BE296C">
            <w:pPr>
              <w:spacing w:before="60" w:after="60"/>
            </w:pPr>
            <w:r>
              <w:t>Used every Period</w:t>
            </w:r>
          </w:p>
        </w:tc>
      </w:tr>
    </w:tbl>
    <w:p w14:paraId="591F1F25" w14:textId="77777777" w:rsidR="00C01881" w:rsidRPr="00CC0B8E" w:rsidRDefault="00C01881" w:rsidP="00C01881"/>
    <w:p w14:paraId="40923E44" w14:textId="77777777" w:rsidR="00C01881" w:rsidRDefault="00C01881" w:rsidP="00C01881">
      <w:pPr>
        <w:spacing w:after="0"/>
        <w:jc w:val="both"/>
      </w:pPr>
      <w:r>
        <w:t xml:space="preserve">Instead of consulting various SAP reports, TM1 reports and TMS reports to ascertain the drivers behind costs and the gap between </w:t>
      </w:r>
      <w:r>
        <w:rPr>
          <w:i/>
        </w:rPr>
        <w:t>Budget/Forecast</w:t>
      </w:r>
      <w:r>
        <w:t xml:space="preserve"> versus </w:t>
      </w:r>
      <w:r>
        <w:rPr>
          <w:i/>
        </w:rPr>
        <w:t xml:space="preserve">Actual, </w:t>
      </w:r>
      <w:r>
        <w:t>the process would source the data, analyse and then generate the text in Word to explain the result.</w:t>
      </w:r>
    </w:p>
    <w:p w14:paraId="456B9EB4" w14:textId="77777777" w:rsidR="00C01881" w:rsidRDefault="00C01881" w:rsidP="00C01881">
      <w:pPr>
        <w:spacing w:after="0"/>
        <w:jc w:val="both"/>
      </w:pPr>
    </w:p>
    <w:p w14:paraId="4CB43DBA" w14:textId="77777777" w:rsidR="00C01881" w:rsidRDefault="00C01881" w:rsidP="00C01881">
      <w:pPr>
        <w:spacing w:after="0"/>
        <w:jc w:val="both"/>
      </w:pPr>
      <w:r>
        <w:t xml:space="preserve">The </w:t>
      </w:r>
      <w:r>
        <w:rPr>
          <w:i/>
        </w:rPr>
        <w:t>MS Word</w:t>
      </w:r>
      <w:r>
        <w:t xml:space="preserve"> document (which the Board report was written in) was linked and automatically updated by </w:t>
      </w:r>
      <w:r w:rsidRPr="00CD4A4E">
        <w:rPr>
          <w:i/>
        </w:rPr>
        <w:t>Algomatics™</w:t>
      </w:r>
      <w:r>
        <w:t xml:space="preserve"> processes.   All that needed to be done was to review the auto generated Board Papers and add any additional comments if required.</w:t>
      </w:r>
    </w:p>
    <w:p w14:paraId="501BDCA3" w14:textId="24F21A84" w:rsidR="00C01881" w:rsidRDefault="00C01881" w:rsidP="00C01881">
      <w:pPr>
        <w:pStyle w:val="Heading2"/>
      </w:pPr>
    </w:p>
    <w:p w14:paraId="76F001A8" w14:textId="77777777" w:rsidR="00BE296C" w:rsidRPr="00BE296C" w:rsidRDefault="00BE296C" w:rsidP="00BE296C"/>
    <w:p w14:paraId="385E0F55" w14:textId="77777777" w:rsidR="00BE296C" w:rsidRDefault="00BE296C" w:rsidP="00BE296C">
      <w:pPr>
        <w:spacing w:after="0"/>
        <w:jc w:val="both"/>
        <w:rPr>
          <w:b/>
          <w:bCs/>
          <w:sz w:val="26"/>
          <w:szCs w:val="26"/>
        </w:rPr>
      </w:pPr>
      <w:r w:rsidRPr="00281068">
        <w:rPr>
          <w:b/>
          <w:bCs/>
          <w:sz w:val="26"/>
          <w:szCs w:val="26"/>
        </w:rPr>
        <w:t>In Summary</w:t>
      </w:r>
    </w:p>
    <w:p w14:paraId="0B7F126A" w14:textId="77777777" w:rsidR="00BE296C" w:rsidRPr="00281068" w:rsidRDefault="00BE296C" w:rsidP="00BE296C">
      <w:pPr>
        <w:spacing w:after="0"/>
        <w:jc w:val="both"/>
        <w:rPr>
          <w:b/>
          <w:bCs/>
          <w:sz w:val="8"/>
          <w:szCs w:val="8"/>
        </w:rPr>
      </w:pPr>
    </w:p>
    <w:p w14:paraId="57EC3DEB" w14:textId="77777777" w:rsidR="00C01881" w:rsidRDefault="00C01881" w:rsidP="00C01881">
      <w:pPr>
        <w:jc w:val="both"/>
      </w:pPr>
      <w:r w:rsidRPr="00CD4A4E">
        <w:rPr>
          <w:i/>
        </w:rPr>
        <w:t xml:space="preserve">Algomatics™ </w:t>
      </w:r>
      <w:r>
        <w:t xml:space="preserve">integrated special purpose built </w:t>
      </w:r>
      <w:r w:rsidRPr="00A77499">
        <w:rPr>
          <w:i/>
        </w:rPr>
        <w:t>Excel</w:t>
      </w:r>
      <w:r>
        <w:t xml:space="preserve"> processes linked to </w:t>
      </w:r>
      <w:r>
        <w:rPr>
          <w:i/>
        </w:rPr>
        <w:t>TM1</w:t>
      </w:r>
      <w:r>
        <w:t xml:space="preserve"> (which sourced data from SAP)</w:t>
      </w:r>
      <w:r>
        <w:rPr>
          <w:i/>
        </w:rPr>
        <w:t xml:space="preserve">, </w:t>
      </w:r>
      <w:r>
        <w:t xml:space="preserve">purpose built standalone </w:t>
      </w:r>
      <w:r>
        <w:rPr>
          <w:i/>
        </w:rPr>
        <w:t>Excel</w:t>
      </w:r>
      <w:r>
        <w:t xml:space="preserve"> processes (which sourced data from </w:t>
      </w:r>
      <w:r w:rsidRPr="00BA128D">
        <w:rPr>
          <w:i/>
        </w:rPr>
        <w:t>TMS</w:t>
      </w:r>
      <w:r>
        <w:rPr>
          <w:i/>
        </w:rPr>
        <w:t xml:space="preserve">’s FER Report, Shipments </w:t>
      </w:r>
      <w:r>
        <w:t xml:space="preserve"> </w:t>
      </w:r>
      <w:r w:rsidRPr="00BE393F">
        <w:rPr>
          <w:i/>
        </w:rPr>
        <w:t>Report</w:t>
      </w:r>
      <w:r>
        <w:t xml:space="preserve"> and </w:t>
      </w:r>
      <w:r w:rsidRPr="00BE393F">
        <w:rPr>
          <w:i/>
        </w:rPr>
        <w:t>Brand Charging</w:t>
      </w:r>
      <w:r>
        <w:t xml:space="preserve"> report) and then generated the explanations into a </w:t>
      </w:r>
      <w:r>
        <w:rPr>
          <w:i/>
        </w:rPr>
        <w:t xml:space="preserve">MS Word </w:t>
      </w:r>
      <w:r>
        <w:t>document – the Board Report.</w:t>
      </w:r>
    </w:p>
    <w:p w14:paraId="1D103F02" w14:textId="77777777" w:rsidR="00C01881" w:rsidRDefault="00C01881" w:rsidP="00C01881">
      <w:pPr>
        <w:jc w:val="both"/>
      </w:pPr>
      <w:r>
        <w:t>This approach automated a lot of the analytics and eliminated clerical errors in the report.   Instead of two resources working on the Board Report for 4 days, only one person was needed to produce the report in less than 3 days.</w:t>
      </w:r>
    </w:p>
    <w:p w14:paraId="134DF304" w14:textId="77777777" w:rsidR="00C01881" w:rsidRDefault="00C01881" w:rsidP="00C01881">
      <w:pPr>
        <w:jc w:val="both"/>
      </w:pPr>
    </w:p>
    <w:p w14:paraId="30709847" w14:textId="77777777" w:rsidR="00C01881" w:rsidRDefault="00C01881" w:rsidP="00C01881">
      <w:pPr>
        <w:jc w:val="both"/>
      </w:pPr>
    </w:p>
    <w:p w14:paraId="6A8E9BA1" w14:textId="77777777" w:rsidR="00C01881" w:rsidRDefault="00C01881" w:rsidP="00C01881">
      <w:pPr>
        <w:jc w:val="both"/>
      </w:pPr>
    </w:p>
    <w:p w14:paraId="73D5DCB8" w14:textId="44BF666A" w:rsidR="00C01881" w:rsidRPr="006614E2" w:rsidRDefault="00BE296C" w:rsidP="00BE296C">
      <w:r>
        <w:br w:type="page"/>
      </w:r>
    </w:p>
    <w:p w14:paraId="65D4EA5B" w14:textId="77777777" w:rsidR="00DA4F52" w:rsidRPr="007864BA" w:rsidRDefault="00DA4F52" w:rsidP="00736BB6">
      <w:pPr>
        <w:pStyle w:val="Heading1"/>
        <w:numPr>
          <w:ilvl w:val="0"/>
          <w:numId w:val="135"/>
        </w:numPr>
        <w:spacing w:before="0"/>
        <w:jc w:val="center"/>
        <w:rPr>
          <w:rFonts w:asciiTheme="minorHAnsi" w:hAnsiTheme="minorHAnsi"/>
          <w:b/>
          <w:bCs/>
        </w:rPr>
      </w:pPr>
      <w:bookmarkStart w:id="167" w:name="_SUPPLY_CHAIN_–_10"/>
      <w:bookmarkStart w:id="168" w:name="_Toc38030407"/>
      <w:bookmarkEnd w:id="167"/>
      <w:r w:rsidRPr="007864BA">
        <w:rPr>
          <w:rFonts w:asciiTheme="minorHAnsi" w:hAnsiTheme="minorHAnsi"/>
          <w:b/>
          <w:bCs/>
        </w:rPr>
        <w:lastRenderedPageBreak/>
        <w:t>SUPPLY CHAIN – TRANSPORT LOGISTIC  BUDGET PROFILER</w:t>
      </w:r>
      <w:bookmarkEnd w:id="168"/>
    </w:p>
    <w:p w14:paraId="342F8232" w14:textId="77777777" w:rsidR="00DA4F52" w:rsidRPr="007864BA" w:rsidRDefault="00DA4F52" w:rsidP="00DA4F52">
      <w:pPr>
        <w:tabs>
          <w:tab w:val="left" w:pos="9015"/>
        </w:tabs>
        <w:spacing w:after="0" w:line="240" w:lineRule="auto"/>
        <w:jc w:val="both"/>
        <w:rPr>
          <w:b/>
          <w:bCs/>
          <w:sz w:val="16"/>
          <w:szCs w:val="16"/>
        </w:rPr>
      </w:pPr>
    </w:p>
    <w:p w14:paraId="04352F31" w14:textId="77777777" w:rsidR="00DA4F52" w:rsidRDefault="00DA4F52" w:rsidP="00DA4F52">
      <w:pPr>
        <w:jc w:val="center"/>
        <w:rPr>
          <w:b/>
          <w:color w:val="FF0000"/>
        </w:rPr>
      </w:pPr>
    </w:p>
    <w:p w14:paraId="07601032" w14:textId="77777777" w:rsidR="00DA4F52" w:rsidRPr="00AB416B" w:rsidRDefault="00DA4F52" w:rsidP="00DA4F52">
      <w:pPr>
        <w:jc w:val="center"/>
        <w:rPr>
          <w:b/>
          <w:color w:val="FF0000"/>
        </w:rPr>
      </w:pPr>
      <w:r>
        <w:rPr>
          <w:b/>
          <w:color w:val="FF0000"/>
        </w:rPr>
        <w:t>Operational and Financial Tuning tool</w:t>
      </w:r>
    </w:p>
    <w:tbl>
      <w:tblPr>
        <w:tblStyle w:val="TableGrid"/>
        <w:tblW w:w="0" w:type="auto"/>
        <w:jc w:val="center"/>
        <w:tblLook w:val="04A0" w:firstRow="1" w:lastRow="0" w:firstColumn="1" w:lastColumn="0" w:noHBand="0" w:noVBand="1"/>
      </w:tblPr>
      <w:tblGrid>
        <w:gridCol w:w="2235"/>
        <w:gridCol w:w="7007"/>
      </w:tblGrid>
      <w:tr w:rsidR="00DA4F52" w14:paraId="68787002" w14:textId="77777777" w:rsidTr="00BE296C">
        <w:trPr>
          <w:jc w:val="center"/>
        </w:trPr>
        <w:tc>
          <w:tcPr>
            <w:tcW w:w="2235" w:type="dxa"/>
          </w:tcPr>
          <w:p w14:paraId="0B59F3C8" w14:textId="77777777" w:rsidR="00DA4F52" w:rsidRPr="00724D19" w:rsidRDefault="00DA4F52" w:rsidP="00BE296C">
            <w:pPr>
              <w:spacing w:before="60" w:after="60"/>
              <w:rPr>
                <w:b/>
              </w:rPr>
            </w:pPr>
            <w:r w:rsidRPr="00724D19">
              <w:rPr>
                <w:b/>
              </w:rPr>
              <w:t>Problem</w:t>
            </w:r>
          </w:p>
        </w:tc>
        <w:tc>
          <w:tcPr>
            <w:tcW w:w="7007" w:type="dxa"/>
          </w:tcPr>
          <w:p w14:paraId="14E9FA2E" w14:textId="77777777" w:rsidR="00DA4F52" w:rsidRDefault="00DA4F52" w:rsidP="00BE296C">
            <w:pPr>
              <w:spacing w:before="60" w:after="60"/>
              <w:jc w:val="both"/>
            </w:pPr>
            <w:r>
              <w:t>Ease of benchmarking against other sites, State(s), Zone(s) or Total Network</w:t>
            </w:r>
          </w:p>
          <w:p w14:paraId="6F2F64DD" w14:textId="77777777" w:rsidR="00DA4F52" w:rsidRDefault="00DA4F52" w:rsidP="00BE296C">
            <w:pPr>
              <w:spacing w:before="60" w:after="60"/>
              <w:jc w:val="both"/>
            </w:pPr>
            <w:r>
              <w:t>Budget / Forecast review cycles tend to be protracted and tedious</w:t>
            </w:r>
          </w:p>
          <w:p w14:paraId="083D6E4C" w14:textId="77777777" w:rsidR="00DA4F52" w:rsidRDefault="00DA4F52" w:rsidP="00BE296C">
            <w:pPr>
              <w:spacing w:before="60" w:after="60"/>
              <w:jc w:val="both"/>
            </w:pPr>
            <w:r>
              <w:t>Budgeting / Forecasting errors sometime occur without realisation</w:t>
            </w:r>
          </w:p>
          <w:p w14:paraId="37BCFE66" w14:textId="77777777" w:rsidR="00DA4F52" w:rsidRPr="00651E9B" w:rsidRDefault="00DA4F52" w:rsidP="00BE296C">
            <w:pPr>
              <w:spacing w:before="60" w:after="60"/>
              <w:jc w:val="both"/>
            </w:pPr>
            <w:r>
              <w:t>Anomalous practices occur that often do not get noticed</w:t>
            </w:r>
          </w:p>
        </w:tc>
      </w:tr>
      <w:tr w:rsidR="00DA4F52" w14:paraId="5076111F" w14:textId="77777777" w:rsidTr="00BE296C">
        <w:trPr>
          <w:jc w:val="center"/>
        </w:trPr>
        <w:tc>
          <w:tcPr>
            <w:tcW w:w="2235" w:type="dxa"/>
          </w:tcPr>
          <w:p w14:paraId="6F6DFE93" w14:textId="77777777" w:rsidR="00DA4F52" w:rsidRPr="00724D19" w:rsidRDefault="00DA4F52" w:rsidP="00BE296C">
            <w:pPr>
              <w:spacing w:before="60" w:after="60"/>
              <w:rPr>
                <w:b/>
              </w:rPr>
            </w:pPr>
            <w:r w:rsidRPr="00724D19">
              <w:rPr>
                <w:b/>
                <w:color w:val="000000"/>
              </w:rPr>
              <w:t>Challenge</w:t>
            </w:r>
          </w:p>
        </w:tc>
        <w:tc>
          <w:tcPr>
            <w:tcW w:w="7007" w:type="dxa"/>
          </w:tcPr>
          <w:p w14:paraId="69CC4549" w14:textId="77777777" w:rsidR="00DA4F52" w:rsidRDefault="00DA4F52" w:rsidP="000754A7">
            <w:pPr>
              <w:pStyle w:val="ListParagraph"/>
              <w:numPr>
                <w:ilvl w:val="0"/>
                <w:numId w:val="75"/>
              </w:numPr>
              <w:spacing w:before="60" w:after="60"/>
              <w:contextualSpacing w:val="0"/>
              <w:jc w:val="both"/>
            </w:pPr>
            <w:r>
              <w:rPr>
                <w:color w:val="000000"/>
              </w:rPr>
              <w:t>A profile that allows the executive or line manager to quickly review</w:t>
            </w:r>
          </w:p>
          <w:p w14:paraId="5C8AF356" w14:textId="77777777" w:rsidR="00DA4F52" w:rsidRDefault="00DA4F52" w:rsidP="000754A7">
            <w:pPr>
              <w:pStyle w:val="ListParagraph"/>
              <w:numPr>
                <w:ilvl w:val="0"/>
                <w:numId w:val="75"/>
              </w:numPr>
              <w:spacing w:before="60" w:after="60"/>
              <w:contextualSpacing w:val="0"/>
              <w:jc w:val="both"/>
            </w:pPr>
            <w:r>
              <w:t>A quick way to isolate areas that still need to be addressed</w:t>
            </w:r>
          </w:p>
          <w:p w14:paraId="59A600B5" w14:textId="77777777" w:rsidR="00DA4F52" w:rsidRDefault="00DA4F52" w:rsidP="000754A7">
            <w:pPr>
              <w:pStyle w:val="ListParagraph"/>
              <w:numPr>
                <w:ilvl w:val="0"/>
                <w:numId w:val="75"/>
              </w:numPr>
              <w:spacing w:before="60" w:after="60"/>
              <w:contextualSpacing w:val="0"/>
              <w:jc w:val="both"/>
            </w:pPr>
            <w:r>
              <w:t>A quick way of spotting irregularities – graphically</w:t>
            </w:r>
          </w:p>
        </w:tc>
      </w:tr>
      <w:tr w:rsidR="00DA4F52" w14:paraId="775C3B3C" w14:textId="77777777" w:rsidTr="00BE296C">
        <w:trPr>
          <w:jc w:val="center"/>
        </w:trPr>
        <w:tc>
          <w:tcPr>
            <w:tcW w:w="2235" w:type="dxa"/>
          </w:tcPr>
          <w:p w14:paraId="5C7BA548" w14:textId="77777777" w:rsidR="00DA4F52" w:rsidRPr="00724D19" w:rsidRDefault="00DA4F52" w:rsidP="00BE296C">
            <w:pPr>
              <w:spacing w:before="60" w:after="60"/>
              <w:rPr>
                <w:b/>
              </w:rPr>
            </w:pPr>
            <w:r w:rsidRPr="00724D19">
              <w:rPr>
                <w:b/>
              </w:rPr>
              <w:t>Traditional Solution</w:t>
            </w:r>
          </w:p>
        </w:tc>
        <w:tc>
          <w:tcPr>
            <w:tcW w:w="7007" w:type="dxa"/>
          </w:tcPr>
          <w:p w14:paraId="0E809EE4" w14:textId="77777777" w:rsidR="00DA4F52" w:rsidRDefault="00DA4F52" w:rsidP="00BE296C">
            <w:pPr>
              <w:spacing w:before="60" w:after="60"/>
              <w:jc w:val="both"/>
            </w:pPr>
            <w:r>
              <w:t>IT to build process would take months to complete</w:t>
            </w:r>
          </w:p>
        </w:tc>
      </w:tr>
      <w:tr w:rsidR="00DA4F52" w14:paraId="25EB29BE" w14:textId="77777777" w:rsidTr="00BE296C">
        <w:trPr>
          <w:jc w:val="center"/>
        </w:trPr>
        <w:tc>
          <w:tcPr>
            <w:tcW w:w="2235" w:type="dxa"/>
          </w:tcPr>
          <w:p w14:paraId="285965A8" w14:textId="77777777" w:rsidR="00DA4F52" w:rsidRPr="00724D19" w:rsidRDefault="00DA4F52" w:rsidP="00BE296C">
            <w:pPr>
              <w:spacing w:before="60" w:after="60"/>
              <w:rPr>
                <w:b/>
              </w:rPr>
            </w:pPr>
            <w:r>
              <w:rPr>
                <w:b/>
              </w:rPr>
              <w:t>Solution</w:t>
            </w:r>
          </w:p>
        </w:tc>
        <w:tc>
          <w:tcPr>
            <w:tcW w:w="7007" w:type="dxa"/>
          </w:tcPr>
          <w:p w14:paraId="089DB76D" w14:textId="77777777" w:rsidR="00DA4F52" w:rsidRPr="00E03017" w:rsidRDefault="00DA4F52" w:rsidP="00BE296C">
            <w:pPr>
              <w:spacing w:before="60" w:after="60"/>
              <w:jc w:val="both"/>
            </w:pPr>
            <w:r w:rsidRPr="00CD4A4E">
              <w:t xml:space="preserve">Apply </w:t>
            </w:r>
            <w:r>
              <w:t xml:space="preserve">the Algomatics™ </w:t>
            </w:r>
            <w:r w:rsidRPr="00CD4A4E">
              <w:t>methodology</w:t>
            </w:r>
            <w:r>
              <w:t xml:space="preserve"> to compile a BI tool allowing one to benchmark a site against any other site, State, Zone, National Network   </w:t>
            </w:r>
            <w:r w:rsidRPr="00E03017">
              <w:rPr>
                <w:b/>
                <w:u w:val="single"/>
              </w:rPr>
              <w:t>OR</w:t>
            </w:r>
          </w:p>
          <w:p w14:paraId="25927876" w14:textId="77777777" w:rsidR="00DA4F52" w:rsidRPr="00E03017" w:rsidRDefault="00DA4F52" w:rsidP="00664487">
            <w:pPr>
              <w:spacing w:before="60" w:after="60"/>
              <w:jc w:val="both"/>
            </w:pPr>
            <w:r>
              <w:t xml:space="preserve">Quickly ‘eye-ball’ the proposed budget / forecasts via dynamic graphical profiling  </w:t>
            </w:r>
            <w:r w:rsidRPr="00E03017">
              <w:rPr>
                <w:b/>
                <w:u w:val="single"/>
              </w:rPr>
              <w:t>OR</w:t>
            </w:r>
          </w:p>
          <w:p w14:paraId="7F24129E" w14:textId="77777777" w:rsidR="00DA4F52" w:rsidRDefault="00DA4F52" w:rsidP="00BE296C">
            <w:pPr>
              <w:spacing w:before="60" w:after="60"/>
              <w:jc w:val="both"/>
            </w:pPr>
            <w:r>
              <w:t>Trend analysis, exceptions, anomalies to be graphed and presented a host of KPI to compare in a form of a matrix combinations</w:t>
            </w:r>
          </w:p>
        </w:tc>
      </w:tr>
      <w:tr w:rsidR="00DA4F52" w14:paraId="5D8A7FE0" w14:textId="77777777" w:rsidTr="00BE296C">
        <w:trPr>
          <w:jc w:val="center"/>
        </w:trPr>
        <w:tc>
          <w:tcPr>
            <w:tcW w:w="2235" w:type="dxa"/>
          </w:tcPr>
          <w:p w14:paraId="49AD18B1" w14:textId="77777777" w:rsidR="00DA4F52" w:rsidRPr="00724D19" w:rsidRDefault="00DA4F52" w:rsidP="00BE296C">
            <w:pPr>
              <w:spacing w:before="60" w:after="60"/>
              <w:rPr>
                <w:b/>
              </w:rPr>
            </w:pPr>
            <w:r w:rsidRPr="00724D19">
              <w:rPr>
                <w:b/>
              </w:rPr>
              <w:t>Outcomes</w:t>
            </w:r>
          </w:p>
        </w:tc>
        <w:tc>
          <w:tcPr>
            <w:tcW w:w="7007" w:type="dxa"/>
          </w:tcPr>
          <w:p w14:paraId="109920C3" w14:textId="77777777" w:rsidR="00DA4F52" w:rsidRPr="00CD4A4E" w:rsidRDefault="00DA4F52" w:rsidP="00BE296C">
            <w:pPr>
              <w:spacing w:before="60" w:after="60"/>
            </w:pPr>
            <w:r>
              <w:t>Tool used successfully to challenge Budgets and Forecasts</w:t>
            </w:r>
          </w:p>
        </w:tc>
      </w:tr>
      <w:tr w:rsidR="00DA4F52" w14:paraId="36C83F86" w14:textId="77777777" w:rsidTr="00BE296C">
        <w:trPr>
          <w:jc w:val="center"/>
        </w:trPr>
        <w:tc>
          <w:tcPr>
            <w:tcW w:w="2235" w:type="dxa"/>
          </w:tcPr>
          <w:p w14:paraId="2558A691" w14:textId="77777777" w:rsidR="00DA4F52" w:rsidRPr="00724D19" w:rsidRDefault="00DA4F52" w:rsidP="00BE296C">
            <w:pPr>
              <w:spacing w:before="60" w:after="60"/>
              <w:rPr>
                <w:b/>
              </w:rPr>
            </w:pPr>
            <w:r w:rsidRPr="00351B43">
              <w:rPr>
                <w:b/>
              </w:rPr>
              <w:t>Status</w:t>
            </w:r>
          </w:p>
        </w:tc>
        <w:tc>
          <w:tcPr>
            <w:tcW w:w="7007" w:type="dxa"/>
          </w:tcPr>
          <w:p w14:paraId="54FADB9F" w14:textId="204837B6" w:rsidR="00DA4F52" w:rsidRDefault="00DA4F52" w:rsidP="00BE296C">
            <w:pPr>
              <w:spacing w:before="60" w:after="60"/>
            </w:pPr>
            <w:r>
              <w:t>Implemented</w:t>
            </w:r>
          </w:p>
        </w:tc>
      </w:tr>
    </w:tbl>
    <w:p w14:paraId="3B39CC93" w14:textId="77777777" w:rsidR="00DA4F52" w:rsidRDefault="00DA4F52" w:rsidP="00DA4F52">
      <w:pPr>
        <w:spacing w:after="0"/>
        <w:jc w:val="both"/>
      </w:pPr>
    </w:p>
    <w:p w14:paraId="3369F586" w14:textId="77777777" w:rsidR="00DA4F52" w:rsidRDefault="00DA4F52" w:rsidP="00DA4F52">
      <w:pPr>
        <w:spacing w:after="0"/>
        <w:jc w:val="both"/>
      </w:pPr>
    </w:p>
    <w:p w14:paraId="02FCF285" w14:textId="77777777" w:rsidR="00DA4F52" w:rsidRDefault="00DA4F52" w:rsidP="00DA4F52">
      <w:pPr>
        <w:spacing w:after="0"/>
        <w:jc w:val="both"/>
      </w:pPr>
      <w:r>
        <w:t xml:space="preserve">It was difficult to benchmark Distribution Centres against any part of the network – be it another site, State, Zone or the Total Network.  No tool existed.  Budget and Forecast reviews tended to be tedious based on copious amount of rework and running of reports – mostly just data centric with little graphical profiling.   </w:t>
      </w:r>
    </w:p>
    <w:p w14:paraId="3CF08DD1" w14:textId="77777777" w:rsidR="00DA4F52" w:rsidRDefault="00DA4F52" w:rsidP="00DA4F52">
      <w:pPr>
        <w:spacing w:after="0"/>
        <w:jc w:val="both"/>
      </w:pPr>
    </w:p>
    <w:p w14:paraId="737D58ED" w14:textId="77777777" w:rsidR="00DA4F52" w:rsidRDefault="00DA4F52" w:rsidP="00DA4F52">
      <w:pPr>
        <w:spacing w:after="0"/>
        <w:jc w:val="both"/>
      </w:pPr>
      <w:r>
        <w:t>A product was built that used last year’s actual data for transportation, used this year’s Budget or Forecast proposal and then allowed the operator to profile for trends, differences, exceptions for clerical proposals (that is Budget/Forecast = Actual + CPI without any attempts for changes).</w:t>
      </w:r>
    </w:p>
    <w:p w14:paraId="2AC97050" w14:textId="77777777" w:rsidR="00DA4F52" w:rsidRDefault="00DA4F52" w:rsidP="00DA4F52">
      <w:pPr>
        <w:spacing w:after="0"/>
        <w:jc w:val="both"/>
      </w:pPr>
    </w:p>
    <w:p w14:paraId="0CE67C6A" w14:textId="77777777" w:rsidR="00DA4F52" w:rsidRDefault="00DA4F52" w:rsidP="00DA4F52">
      <w:pPr>
        <w:spacing w:after="0"/>
        <w:jc w:val="both"/>
      </w:pPr>
      <w:r>
        <w:t>The product would allow the operator to segment the network by:  Network Total, Northern Zone, Southern Zone, State or Distribution Centre.  It would allow you to compare any KPI statistics:  Loads, Costs, ATR, CPC, OTR, CPC Variance, Cost Variance.</w:t>
      </w:r>
    </w:p>
    <w:p w14:paraId="013FAFB3" w14:textId="77777777" w:rsidR="00DA4F52" w:rsidRDefault="00DA4F52" w:rsidP="00DA4F52">
      <w:pPr>
        <w:spacing w:after="0"/>
        <w:jc w:val="both"/>
      </w:pPr>
    </w:p>
    <w:p w14:paraId="03441A8E" w14:textId="77777777" w:rsidR="00DA4F52" w:rsidRDefault="00DA4F52" w:rsidP="00DA4F52">
      <w:pPr>
        <w:spacing w:after="0"/>
        <w:jc w:val="both"/>
        <w:rPr>
          <w:b/>
          <w:bCs/>
          <w:sz w:val="26"/>
          <w:szCs w:val="26"/>
        </w:rPr>
      </w:pPr>
    </w:p>
    <w:p w14:paraId="66BB79B9" w14:textId="77777777" w:rsidR="00DA4F52" w:rsidRDefault="00DA4F52" w:rsidP="00DA4F52">
      <w:pPr>
        <w:spacing w:after="0"/>
        <w:jc w:val="both"/>
        <w:rPr>
          <w:b/>
          <w:bCs/>
          <w:sz w:val="26"/>
          <w:szCs w:val="26"/>
        </w:rPr>
      </w:pPr>
    </w:p>
    <w:p w14:paraId="4139A621" w14:textId="77777777" w:rsidR="00DA4F52" w:rsidRDefault="00DA4F52" w:rsidP="00DA4F52">
      <w:pPr>
        <w:spacing w:after="0"/>
        <w:jc w:val="both"/>
        <w:rPr>
          <w:b/>
          <w:bCs/>
          <w:sz w:val="26"/>
          <w:szCs w:val="26"/>
        </w:rPr>
      </w:pPr>
      <w:r w:rsidRPr="00281068">
        <w:rPr>
          <w:b/>
          <w:bCs/>
          <w:sz w:val="26"/>
          <w:szCs w:val="26"/>
        </w:rPr>
        <w:t>In Summary</w:t>
      </w:r>
    </w:p>
    <w:p w14:paraId="5BA70B24" w14:textId="77777777" w:rsidR="00DA4F52" w:rsidRPr="00281068" w:rsidRDefault="00DA4F52" w:rsidP="00DA4F52">
      <w:pPr>
        <w:spacing w:after="0"/>
        <w:jc w:val="both"/>
        <w:rPr>
          <w:b/>
          <w:bCs/>
          <w:sz w:val="8"/>
          <w:szCs w:val="8"/>
        </w:rPr>
      </w:pPr>
    </w:p>
    <w:p w14:paraId="32634509" w14:textId="77777777" w:rsidR="00DA4F52" w:rsidRDefault="00DA4F52" w:rsidP="00DA4F52">
      <w:pPr>
        <w:spacing w:after="0"/>
        <w:jc w:val="both"/>
      </w:pPr>
      <w:r>
        <w:t>The permutation of benchmarking and comparison would range into the hundreds.  One could compare and graph a Distribution centre against any Distribution Centre, against its own State or its own Zone or against the National result on any KPI for any year.</w:t>
      </w:r>
    </w:p>
    <w:p w14:paraId="255C45C2" w14:textId="77777777" w:rsidR="00DA4F52" w:rsidRDefault="00DA4F52" w:rsidP="00DA4F52">
      <w:pPr>
        <w:spacing w:after="0"/>
        <w:jc w:val="both"/>
      </w:pPr>
    </w:p>
    <w:p w14:paraId="5FECF4FF" w14:textId="77777777" w:rsidR="00DA4F52" w:rsidRDefault="00DA4F52" w:rsidP="00DA4F52">
      <w:pPr>
        <w:spacing w:after="0"/>
        <w:jc w:val="both"/>
      </w:pPr>
      <w:r>
        <w:t>It would graph any combination of KPIs and do so by comparing against previous years.  It would summarise the key statistics in a simple matrix table and advice of the movements between the years in question.</w:t>
      </w:r>
    </w:p>
    <w:p w14:paraId="140BF82E" w14:textId="02850458" w:rsidR="00EE5B66" w:rsidRPr="00EE5B66" w:rsidRDefault="00DA4F52" w:rsidP="00EE5B66">
      <w:pPr>
        <w:pStyle w:val="Heading1"/>
        <w:spacing w:before="0"/>
        <w:ind w:left="360"/>
        <w:rPr>
          <w:rFonts w:asciiTheme="minorHAnsi" w:eastAsiaTheme="minorHAnsi" w:hAnsiTheme="minorHAnsi" w:cstheme="minorBidi"/>
          <w:b/>
          <w:bCs/>
          <w:color w:val="auto"/>
          <w:sz w:val="28"/>
          <w:szCs w:val="28"/>
        </w:rPr>
      </w:pPr>
      <w:bookmarkStart w:id="169" w:name="_SUPPLY_CHAIN_–_2"/>
      <w:bookmarkEnd w:id="169"/>
      <w:r>
        <w:rPr>
          <w:rFonts w:asciiTheme="minorHAnsi" w:eastAsiaTheme="minorHAnsi" w:hAnsiTheme="minorHAnsi" w:cstheme="minorBidi"/>
          <w:b/>
          <w:bCs/>
          <w:color w:val="auto"/>
          <w:sz w:val="28"/>
          <w:szCs w:val="28"/>
        </w:rPr>
        <w:br w:type="page"/>
      </w:r>
    </w:p>
    <w:p w14:paraId="78DAA998" w14:textId="74774325" w:rsidR="00EE5B66" w:rsidRPr="00EE5B66" w:rsidRDefault="00EE5B66" w:rsidP="00EE5B66">
      <w:pPr>
        <w:tabs>
          <w:tab w:val="left" w:pos="9015"/>
        </w:tabs>
        <w:spacing w:after="0" w:line="240" w:lineRule="auto"/>
        <w:jc w:val="center"/>
        <w:rPr>
          <w:b/>
          <w:bCs/>
          <w:sz w:val="28"/>
          <w:szCs w:val="28"/>
        </w:rPr>
      </w:pPr>
      <w:r w:rsidRPr="00EE5B66">
        <w:rPr>
          <w:b/>
          <w:bCs/>
          <w:sz w:val="28"/>
          <w:szCs w:val="28"/>
        </w:rPr>
        <w:lastRenderedPageBreak/>
        <w:t>Transport Benchmarking / Budget / Forecast / Actual Graphics Profiler</w:t>
      </w:r>
    </w:p>
    <w:p w14:paraId="2DBB38F6" w14:textId="77777777" w:rsidR="00EE5B66" w:rsidRDefault="00EE5B66" w:rsidP="00E95618">
      <w:pPr>
        <w:tabs>
          <w:tab w:val="left" w:pos="9015"/>
        </w:tabs>
        <w:spacing w:after="0" w:line="240" w:lineRule="auto"/>
        <w:jc w:val="both"/>
        <w:rPr>
          <w:b/>
          <w:bCs/>
          <w:sz w:val="20"/>
          <w:szCs w:val="20"/>
        </w:rPr>
      </w:pPr>
    </w:p>
    <w:p w14:paraId="02078971" w14:textId="1E57EA10" w:rsidR="00647F41" w:rsidRDefault="00E95618" w:rsidP="00E95618">
      <w:pPr>
        <w:tabs>
          <w:tab w:val="left" w:pos="9015"/>
        </w:tabs>
        <w:spacing w:after="0" w:line="240" w:lineRule="auto"/>
        <w:jc w:val="both"/>
        <w:rPr>
          <w:sz w:val="20"/>
          <w:szCs w:val="20"/>
        </w:rPr>
      </w:pPr>
      <w:r w:rsidRPr="00753FBA">
        <w:rPr>
          <w:b/>
          <w:bCs/>
          <w:sz w:val="20"/>
          <w:szCs w:val="20"/>
        </w:rPr>
        <w:t>Automated quality assurance tool for</w:t>
      </w:r>
      <w:r w:rsidR="00407325" w:rsidRPr="00753FBA">
        <w:rPr>
          <w:b/>
          <w:bCs/>
          <w:sz w:val="20"/>
          <w:szCs w:val="20"/>
        </w:rPr>
        <w:t xml:space="preserve"> preparing</w:t>
      </w:r>
      <w:r w:rsidRPr="00753FBA">
        <w:rPr>
          <w:b/>
          <w:bCs/>
          <w:sz w:val="20"/>
          <w:szCs w:val="20"/>
        </w:rPr>
        <w:t xml:space="preserve"> </w:t>
      </w:r>
      <w:r w:rsidR="00407325" w:rsidRPr="00753FBA">
        <w:rPr>
          <w:b/>
          <w:bCs/>
          <w:sz w:val="20"/>
          <w:szCs w:val="20"/>
        </w:rPr>
        <w:t xml:space="preserve">and </w:t>
      </w:r>
      <w:r w:rsidRPr="00753FBA">
        <w:rPr>
          <w:b/>
          <w:bCs/>
          <w:sz w:val="20"/>
          <w:szCs w:val="20"/>
        </w:rPr>
        <w:t>reviewing transport budgets</w:t>
      </w:r>
      <w:r>
        <w:rPr>
          <w:sz w:val="20"/>
          <w:szCs w:val="20"/>
        </w:rPr>
        <w:t xml:space="preserve">.   Using last year’s actual data it checks the proposed </w:t>
      </w:r>
      <w:r w:rsidR="00EF1928">
        <w:rPr>
          <w:sz w:val="20"/>
          <w:szCs w:val="20"/>
        </w:rPr>
        <w:t xml:space="preserve">transport  </w:t>
      </w:r>
      <w:r>
        <w:rPr>
          <w:sz w:val="20"/>
          <w:szCs w:val="20"/>
        </w:rPr>
        <w:t>budget for anomalies or poor proposals.</w:t>
      </w:r>
      <w:r w:rsidR="00EF1928">
        <w:rPr>
          <w:sz w:val="20"/>
          <w:szCs w:val="20"/>
        </w:rPr>
        <w:t xml:space="preserve">   It also generate</w:t>
      </w:r>
      <w:r w:rsidR="00407325">
        <w:rPr>
          <w:sz w:val="20"/>
          <w:szCs w:val="20"/>
        </w:rPr>
        <w:t>s</w:t>
      </w:r>
      <w:r w:rsidR="00EF1928">
        <w:rPr>
          <w:sz w:val="20"/>
          <w:szCs w:val="20"/>
        </w:rPr>
        <w:t xml:space="preserve"> a recommended transport budget which may be used as a baseline for comparing a proposed transport budget.</w:t>
      </w:r>
    </w:p>
    <w:p w14:paraId="378205F0" w14:textId="77777777" w:rsidR="00407325" w:rsidRDefault="00407325" w:rsidP="00407325">
      <w:pPr>
        <w:tabs>
          <w:tab w:val="left" w:pos="9015"/>
        </w:tabs>
        <w:spacing w:after="0" w:line="240" w:lineRule="auto"/>
        <w:jc w:val="both"/>
        <w:rPr>
          <w:sz w:val="20"/>
          <w:szCs w:val="20"/>
        </w:rPr>
      </w:pPr>
    </w:p>
    <w:p w14:paraId="48B18109" w14:textId="4E5F425F" w:rsidR="00407325" w:rsidRDefault="00407325" w:rsidP="00407325">
      <w:pPr>
        <w:tabs>
          <w:tab w:val="left" w:pos="9015"/>
        </w:tabs>
        <w:spacing w:after="0" w:line="240" w:lineRule="auto"/>
        <w:jc w:val="both"/>
        <w:rPr>
          <w:sz w:val="20"/>
          <w:szCs w:val="20"/>
        </w:rPr>
      </w:pPr>
      <w:r>
        <w:rPr>
          <w:b/>
          <w:bCs/>
          <w:sz w:val="20"/>
          <w:szCs w:val="20"/>
        </w:rPr>
        <w:t xml:space="preserve">Feature-1  </w:t>
      </w:r>
      <w:r>
        <w:rPr>
          <w:sz w:val="20"/>
          <w:szCs w:val="20"/>
        </w:rPr>
        <w:t xml:space="preserve">Graph each periods transport KPI for </w:t>
      </w:r>
      <w:r w:rsidRPr="00E95618">
        <w:rPr>
          <w:sz w:val="20"/>
          <w:szCs w:val="20"/>
        </w:rPr>
        <w:t>Cost</w:t>
      </w:r>
      <w:r>
        <w:rPr>
          <w:sz w:val="20"/>
          <w:szCs w:val="20"/>
        </w:rPr>
        <w:t xml:space="preserve">, </w:t>
      </w:r>
      <w:r w:rsidRPr="00E95618">
        <w:rPr>
          <w:sz w:val="20"/>
          <w:szCs w:val="20"/>
        </w:rPr>
        <w:t>Volume</w:t>
      </w:r>
      <w:r>
        <w:rPr>
          <w:sz w:val="20"/>
          <w:szCs w:val="20"/>
        </w:rPr>
        <w:t xml:space="preserve">, </w:t>
      </w:r>
      <w:r w:rsidRPr="00E95618">
        <w:rPr>
          <w:sz w:val="20"/>
          <w:szCs w:val="20"/>
        </w:rPr>
        <w:t>Loads</w:t>
      </w:r>
      <w:r>
        <w:rPr>
          <w:sz w:val="20"/>
          <w:szCs w:val="20"/>
        </w:rPr>
        <w:t xml:space="preserve">, </w:t>
      </w:r>
      <w:r w:rsidRPr="00E95618">
        <w:rPr>
          <w:sz w:val="20"/>
          <w:szCs w:val="20"/>
        </w:rPr>
        <w:t>Pallets</w:t>
      </w:r>
      <w:r>
        <w:rPr>
          <w:sz w:val="20"/>
          <w:szCs w:val="20"/>
        </w:rPr>
        <w:t xml:space="preserve">, </w:t>
      </w:r>
      <w:r w:rsidRPr="00E95618">
        <w:rPr>
          <w:sz w:val="20"/>
          <w:szCs w:val="20"/>
        </w:rPr>
        <w:t>CPC</w:t>
      </w:r>
      <w:r>
        <w:rPr>
          <w:sz w:val="20"/>
          <w:szCs w:val="20"/>
        </w:rPr>
        <w:t xml:space="preserve">, </w:t>
      </w:r>
      <w:r w:rsidRPr="00E95618">
        <w:rPr>
          <w:sz w:val="20"/>
          <w:szCs w:val="20"/>
        </w:rPr>
        <w:t>ATR</w:t>
      </w:r>
      <w:r>
        <w:rPr>
          <w:sz w:val="20"/>
          <w:szCs w:val="20"/>
        </w:rPr>
        <w:t xml:space="preserve"> and </w:t>
      </w:r>
      <w:r w:rsidRPr="00E95618">
        <w:rPr>
          <w:sz w:val="20"/>
          <w:szCs w:val="20"/>
        </w:rPr>
        <w:t>OTR</w:t>
      </w:r>
      <w:r>
        <w:rPr>
          <w:sz w:val="20"/>
          <w:szCs w:val="20"/>
        </w:rPr>
        <w:t xml:space="preserve"> comparing Last Year Actual to Budget.  The graph allows one to visually inspect patterns, exceptions or anomalies for any of these KPIs.  One can also compare one type of graph against the other – to establish whether the relationship between of the two graphed holds or makes sense.</w:t>
      </w:r>
    </w:p>
    <w:p w14:paraId="7C26FDA0" w14:textId="7952131F" w:rsidR="006A22CE" w:rsidRPr="006A22CE" w:rsidRDefault="006A22CE" w:rsidP="00EF1928">
      <w:pPr>
        <w:tabs>
          <w:tab w:val="left" w:pos="9015"/>
        </w:tabs>
        <w:spacing w:after="0" w:line="240" w:lineRule="auto"/>
        <w:jc w:val="both"/>
        <w:rPr>
          <w:b/>
          <w:bCs/>
          <w:sz w:val="10"/>
          <w:szCs w:val="10"/>
        </w:rPr>
      </w:pPr>
    </w:p>
    <w:p w14:paraId="1909F218" w14:textId="2BC9ED55" w:rsidR="0085733D" w:rsidRDefault="0085733D" w:rsidP="009F4ED5">
      <w:pPr>
        <w:rPr>
          <w:sz w:val="20"/>
          <w:szCs w:val="20"/>
        </w:rPr>
      </w:pPr>
      <w:r w:rsidRPr="0085733D">
        <w:rPr>
          <w:noProof/>
        </w:rPr>
        <w:drawing>
          <wp:inline distT="0" distB="0" distL="0" distR="0" wp14:anchorId="378B263E" wp14:editId="4A9B773F">
            <wp:extent cx="6645910" cy="1847215"/>
            <wp:effectExtent l="0" t="0" r="254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6645910" cy="1847215"/>
                    </a:xfrm>
                    <a:prstGeom prst="rect">
                      <a:avLst/>
                    </a:prstGeom>
                    <a:noFill/>
                    <a:ln>
                      <a:noFill/>
                    </a:ln>
                  </pic:spPr>
                </pic:pic>
              </a:graphicData>
            </a:graphic>
          </wp:inline>
        </w:drawing>
      </w:r>
    </w:p>
    <w:p w14:paraId="487B1F57" w14:textId="77777777" w:rsidR="006A22CE" w:rsidRDefault="006A22CE" w:rsidP="006A22CE">
      <w:pPr>
        <w:tabs>
          <w:tab w:val="left" w:pos="9015"/>
        </w:tabs>
        <w:spacing w:after="0" w:line="240" w:lineRule="auto"/>
        <w:jc w:val="both"/>
        <w:rPr>
          <w:b/>
          <w:bCs/>
          <w:sz w:val="20"/>
          <w:szCs w:val="20"/>
          <w:u w:val="single"/>
        </w:rPr>
      </w:pPr>
    </w:p>
    <w:p w14:paraId="1AB93627" w14:textId="3EF656B9" w:rsidR="00407325" w:rsidRDefault="00407325" w:rsidP="00407325">
      <w:pPr>
        <w:tabs>
          <w:tab w:val="left" w:pos="9015"/>
        </w:tabs>
        <w:spacing w:after="0" w:line="240" w:lineRule="auto"/>
        <w:jc w:val="both"/>
        <w:rPr>
          <w:sz w:val="20"/>
          <w:szCs w:val="20"/>
        </w:rPr>
      </w:pPr>
      <w:r>
        <w:rPr>
          <w:b/>
          <w:bCs/>
          <w:sz w:val="20"/>
          <w:szCs w:val="20"/>
        </w:rPr>
        <w:t xml:space="preserve">Feature-2  </w:t>
      </w:r>
      <w:r>
        <w:rPr>
          <w:sz w:val="20"/>
          <w:szCs w:val="20"/>
        </w:rPr>
        <w:t>Auto</w:t>
      </w:r>
      <w:r>
        <w:rPr>
          <w:b/>
          <w:bCs/>
          <w:sz w:val="20"/>
          <w:szCs w:val="20"/>
        </w:rPr>
        <w:t>-</w:t>
      </w:r>
      <w:r>
        <w:rPr>
          <w:sz w:val="20"/>
          <w:szCs w:val="20"/>
        </w:rPr>
        <w:t xml:space="preserve">generate a transport budget using last year’s actual transport data and forecast transport data and apply known contractual rate </w:t>
      </w:r>
      <w:r w:rsidR="00674026">
        <w:rPr>
          <w:sz w:val="20"/>
          <w:szCs w:val="20"/>
        </w:rPr>
        <w:t>(</w:t>
      </w:r>
      <w:r>
        <w:rPr>
          <w:sz w:val="20"/>
          <w:szCs w:val="20"/>
        </w:rPr>
        <w:t>in</w:t>
      </w:r>
      <w:r w:rsidR="00674026">
        <w:rPr>
          <w:sz w:val="20"/>
          <w:szCs w:val="20"/>
        </w:rPr>
        <w:t>/</w:t>
      </w:r>
      <w:r>
        <w:rPr>
          <w:sz w:val="20"/>
          <w:szCs w:val="20"/>
        </w:rPr>
        <w:t>de</w:t>
      </w:r>
      <w:r w:rsidR="00674026">
        <w:rPr>
          <w:sz w:val="20"/>
          <w:szCs w:val="20"/>
        </w:rPr>
        <w:t>)</w:t>
      </w:r>
      <w:r>
        <w:rPr>
          <w:sz w:val="20"/>
          <w:szCs w:val="20"/>
        </w:rPr>
        <w:t xml:space="preserve">creases and forecasted fuel surcharge </w:t>
      </w:r>
      <w:r w:rsidR="00674026">
        <w:rPr>
          <w:sz w:val="20"/>
          <w:szCs w:val="20"/>
        </w:rPr>
        <w:t>(</w:t>
      </w:r>
      <w:r>
        <w:rPr>
          <w:sz w:val="20"/>
          <w:szCs w:val="20"/>
        </w:rPr>
        <w:t>in/de</w:t>
      </w:r>
      <w:r w:rsidR="00674026">
        <w:rPr>
          <w:sz w:val="20"/>
          <w:szCs w:val="20"/>
        </w:rPr>
        <w:t>)</w:t>
      </w:r>
      <w:r>
        <w:rPr>
          <w:sz w:val="20"/>
          <w:szCs w:val="20"/>
        </w:rPr>
        <w:t xml:space="preserve">creases.   </w:t>
      </w:r>
      <w:r>
        <w:rPr>
          <w:b/>
          <w:bCs/>
          <w:sz w:val="20"/>
          <w:szCs w:val="20"/>
        </w:rPr>
        <w:t xml:space="preserve">Feature-3  </w:t>
      </w:r>
      <w:r w:rsidRPr="00EF1928">
        <w:rPr>
          <w:sz w:val="20"/>
          <w:szCs w:val="20"/>
        </w:rPr>
        <w:t>Compare the</w:t>
      </w:r>
      <w:r>
        <w:rPr>
          <w:b/>
          <w:bCs/>
          <w:sz w:val="20"/>
          <w:szCs w:val="20"/>
        </w:rPr>
        <w:t xml:space="preserve"> </w:t>
      </w:r>
      <w:r>
        <w:rPr>
          <w:sz w:val="20"/>
          <w:szCs w:val="20"/>
        </w:rPr>
        <w:t>auto</w:t>
      </w:r>
      <w:r>
        <w:rPr>
          <w:b/>
          <w:bCs/>
          <w:sz w:val="20"/>
          <w:szCs w:val="20"/>
        </w:rPr>
        <w:t>-</w:t>
      </w:r>
      <w:r>
        <w:rPr>
          <w:sz w:val="20"/>
          <w:szCs w:val="20"/>
        </w:rPr>
        <w:t>generated transport budget against the submitted transport budget and identify where the submitted transport budget exceeds a specified % tolerance deviation from the auto-generated transport budget</w:t>
      </w:r>
      <w:r w:rsidR="00530221">
        <w:rPr>
          <w:sz w:val="20"/>
          <w:szCs w:val="20"/>
        </w:rPr>
        <w:t>.    Then investigate reasons.</w:t>
      </w:r>
    </w:p>
    <w:p w14:paraId="63A9EDC4" w14:textId="77777777" w:rsidR="00407325" w:rsidRDefault="00407325" w:rsidP="00407325">
      <w:pPr>
        <w:tabs>
          <w:tab w:val="left" w:pos="9015"/>
        </w:tabs>
        <w:spacing w:after="0" w:line="240" w:lineRule="auto"/>
        <w:jc w:val="both"/>
        <w:rPr>
          <w:sz w:val="20"/>
          <w:szCs w:val="20"/>
        </w:rPr>
      </w:pPr>
    </w:p>
    <w:p w14:paraId="150DA218" w14:textId="77777777" w:rsidR="006A22CE" w:rsidRPr="006A22CE" w:rsidRDefault="006A22CE" w:rsidP="006A22CE">
      <w:pPr>
        <w:tabs>
          <w:tab w:val="left" w:pos="9015"/>
        </w:tabs>
        <w:spacing w:after="0" w:line="240" w:lineRule="auto"/>
        <w:jc w:val="both"/>
        <w:rPr>
          <w:b/>
          <w:bCs/>
          <w:sz w:val="10"/>
          <w:szCs w:val="10"/>
          <w:u w:val="single"/>
        </w:rPr>
      </w:pPr>
    </w:p>
    <w:p w14:paraId="7CA29723" w14:textId="1132714C" w:rsidR="006A22CE" w:rsidRDefault="006A22CE" w:rsidP="009F4ED5">
      <w:pPr>
        <w:rPr>
          <w:sz w:val="20"/>
          <w:szCs w:val="20"/>
        </w:rPr>
      </w:pPr>
      <w:r w:rsidRPr="006A22CE">
        <w:rPr>
          <w:noProof/>
        </w:rPr>
        <w:drawing>
          <wp:inline distT="0" distB="0" distL="0" distR="0" wp14:anchorId="535D83FE" wp14:editId="4AF76D8C">
            <wp:extent cx="6645910" cy="2919095"/>
            <wp:effectExtent l="0" t="0" r="254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0" cstate="print">
                      <a:extLst>
                        <a:ext uri="{28A0092B-C50C-407E-A947-70E740481C1C}">
                          <a14:useLocalDpi xmlns:a14="http://schemas.microsoft.com/office/drawing/2010/main" val="0"/>
                        </a:ext>
                      </a:extLst>
                    </a:blip>
                    <a:srcRect/>
                    <a:stretch>
                      <a:fillRect/>
                    </a:stretch>
                  </pic:blipFill>
                  <pic:spPr bwMode="auto">
                    <a:xfrm>
                      <a:off x="0" y="0"/>
                      <a:ext cx="6645910" cy="2919095"/>
                    </a:xfrm>
                    <a:prstGeom prst="rect">
                      <a:avLst/>
                    </a:prstGeom>
                    <a:noFill/>
                    <a:ln>
                      <a:noFill/>
                    </a:ln>
                  </pic:spPr>
                </pic:pic>
              </a:graphicData>
            </a:graphic>
          </wp:inline>
        </w:drawing>
      </w:r>
    </w:p>
    <w:p w14:paraId="13C06A00" w14:textId="5BB5CA04" w:rsidR="00EF1F7F" w:rsidRPr="00FE02BD" w:rsidRDefault="00EF1F7F" w:rsidP="00EF1F7F">
      <w:pPr>
        <w:ind w:firstLineChars="100" w:firstLine="80"/>
        <w:rPr>
          <w:rStyle w:val="Hyperlink"/>
          <w:rFonts w:eastAsiaTheme="minorEastAsia"/>
          <w:b/>
          <w:bCs/>
          <w:sz w:val="16"/>
          <w:szCs w:val="16"/>
        </w:rPr>
      </w:pPr>
      <w:r>
        <w:rPr>
          <w:b/>
          <w:bCs/>
          <w:sz w:val="8"/>
          <w:szCs w:val="8"/>
        </w:rPr>
        <w:fldChar w:fldCharType="begin"/>
      </w:r>
      <w:r>
        <w:rPr>
          <w:b/>
          <w:bCs/>
          <w:sz w:val="8"/>
          <w:szCs w:val="8"/>
        </w:rPr>
        <w:instrText>HYPERLINK "1.%20Transport%20Budget%20Profiler.xlsb"</w:instrText>
      </w:r>
      <w:r>
        <w:rPr>
          <w:b/>
          <w:bCs/>
          <w:sz w:val="8"/>
          <w:szCs w:val="8"/>
        </w:rPr>
        <w:fldChar w:fldCharType="separate"/>
      </w:r>
      <w:r w:rsidRPr="00FE02BD">
        <w:rPr>
          <w:rStyle w:val="Hyperlink"/>
          <w:b/>
          <w:bCs/>
          <w:sz w:val="16"/>
          <w:szCs w:val="16"/>
        </w:rPr>
        <w:t>Transport Budget Profiler</w:t>
      </w:r>
    </w:p>
    <w:p w14:paraId="4751AEAB" w14:textId="57AF3686" w:rsidR="006A22CE" w:rsidRDefault="00EF1F7F" w:rsidP="00EF1F7F">
      <w:pPr>
        <w:rPr>
          <w:sz w:val="20"/>
          <w:szCs w:val="20"/>
        </w:rPr>
      </w:pPr>
      <w:r>
        <w:rPr>
          <w:b/>
          <w:bCs/>
          <w:sz w:val="8"/>
          <w:szCs w:val="8"/>
        </w:rPr>
        <w:fldChar w:fldCharType="end"/>
      </w:r>
    </w:p>
    <w:p w14:paraId="66788585" w14:textId="57EA7E38" w:rsidR="007864BA" w:rsidRDefault="007864BA">
      <w:pPr>
        <w:rPr>
          <w:sz w:val="20"/>
          <w:szCs w:val="20"/>
        </w:rPr>
      </w:pPr>
      <w:r>
        <w:rPr>
          <w:sz w:val="20"/>
          <w:szCs w:val="20"/>
        </w:rPr>
        <w:br w:type="page"/>
      </w:r>
    </w:p>
    <w:p w14:paraId="574579BB" w14:textId="15962A3D" w:rsidR="00DA4F52" w:rsidRPr="00DA4F52" w:rsidRDefault="00DA4F52" w:rsidP="00736BB6">
      <w:pPr>
        <w:pStyle w:val="Heading1"/>
        <w:numPr>
          <w:ilvl w:val="0"/>
          <w:numId w:val="135"/>
        </w:numPr>
        <w:spacing w:before="0"/>
        <w:jc w:val="center"/>
        <w:rPr>
          <w:rFonts w:asciiTheme="minorHAnsi" w:hAnsiTheme="minorHAnsi"/>
          <w:b/>
          <w:bCs/>
        </w:rPr>
      </w:pPr>
      <w:bookmarkStart w:id="170" w:name="_SUPPLY_CHAIN_-_2"/>
      <w:bookmarkStart w:id="171" w:name="_Toc38030408"/>
      <w:bookmarkEnd w:id="170"/>
      <w:r w:rsidRPr="00DA4F52">
        <w:rPr>
          <w:rFonts w:asciiTheme="minorHAnsi" w:hAnsiTheme="minorHAnsi"/>
          <w:b/>
          <w:bCs/>
        </w:rPr>
        <w:lastRenderedPageBreak/>
        <w:t>SUPPLY CHAIN - TRANSPORT LOGISTIC DELIVERIES PROFILER</w:t>
      </w:r>
      <w:bookmarkEnd w:id="171"/>
    </w:p>
    <w:p w14:paraId="1F5BD1C7" w14:textId="77777777" w:rsidR="00DA4F52" w:rsidRPr="00DA4F52" w:rsidRDefault="00DA4F52" w:rsidP="00DA4F52">
      <w:pPr>
        <w:tabs>
          <w:tab w:val="left" w:pos="9015"/>
        </w:tabs>
        <w:spacing w:after="0" w:line="240" w:lineRule="auto"/>
        <w:jc w:val="both"/>
        <w:rPr>
          <w:b/>
          <w:bCs/>
          <w:sz w:val="16"/>
          <w:szCs w:val="16"/>
        </w:rPr>
      </w:pPr>
    </w:p>
    <w:p w14:paraId="6242DE6F" w14:textId="77777777" w:rsidR="007864BA" w:rsidRDefault="007864BA" w:rsidP="007864BA">
      <w:pPr>
        <w:jc w:val="center"/>
        <w:rPr>
          <w:b/>
          <w:color w:val="FF0000"/>
        </w:rPr>
      </w:pPr>
    </w:p>
    <w:p w14:paraId="3A5C43F5" w14:textId="77777777" w:rsidR="007864BA" w:rsidRDefault="007864BA" w:rsidP="007864BA">
      <w:pPr>
        <w:jc w:val="center"/>
        <w:rPr>
          <w:b/>
          <w:color w:val="FF0000"/>
        </w:rPr>
      </w:pPr>
      <w:r>
        <w:rPr>
          <w:b/>
          <w:color w:val="FF0000"/>
        </w:rPr>
        <w:t>Corporate Software did not have this function to provide analytics for Distribution Centres</w:t>
      </w:r>
    </w:p>
    <w:p w14:paraId="00A7DC9C" w14:textId="77777777" w:rsidR="007864BA" w:rsidRPr="003E7495" w:rsidRDefault="007864BA" w:rsidP="007864BA">
      <w:pPr>
        <w:jc w:val="center"/>
        <w:rPr>
          <w:b/>
          <w:color w:val="FF0000"/>
          <w:sz w:val="4"/>
          <w:szCs w:val="4"/>
        </w:rPr>
      </w:pPr>
    </w:p>
    <w:tbl>
      <w:tblPr>
        <w:tblStyle w:val="TableGrid"/>
        <w:tblW w:w="0" w:type="auto"/>
        <w:jc w:val="center"/>
        <w:tblLook w:val="04A0" w:firstRow="1" w:lastRow="0" w:firstColumn="1" w:lastColumn="0" w:noHBand="0" w:noVBand="1"/>
      </w:tblPr>
      <w:tblGrid>
        <w:gridCol w:w="2235"/>
        <w:gridCol w:w="7007"/>
      </w:tblGrid>
      <w:tr w:rsidR="007864BA" w14:paraId="4EE68FDE" w14:textId="77777777" w:rsidTr="00BE296C">
        <w:trPr>
          <w:jc w:val="center"/>
        </w:trPr>
        <w:tc>
          <w:tcPr>
            <w:tcW w:w="2235" w:type="dxa"/>
          </w:tcPr>
          <w:p w14:paraId="42C6EE8A" w14:textId="77777777" w:rsidR="007864BA" w:rsidRPr="00724D19" w:rsidRDefault="007864BA" w:rsidP="00BE296C">
            <w:pPr>
              <w:spacing w:before="60" w:after="60"/>
              <w:rPr>
                <w:b/>
              </w:rPr>
            </w:pPr>
            <w:r w:rsidRPr="00724D19">
              <w:rPr>
                <w:b/>
              </w:rPr>
              <w:t>Problem</w:t>
            </w:r>
          </w:p>
        </w:tc>
        <w:tc>
          <w:tcPr>
            <w:tcW w:w="7007" w:type="dxa"/>
          </w:tcPr>
          <w:p w14:paraId="64BA01DE" w14:textId="77777777" w:rsidR="007864BA" w:rsidRPr="00651E9B" w:rsidRDefault="007864BA" w:rsidP="00BE296C">
            <w:pPr>
              <w:spacing w:before="60" w:after="60"/>
              <w:jc w:val="both"/>
            </w:pPr>
            <w:r>
              <w:t xml:space="preserve">Supply Chain Operations needed to articulate drivers behind the gap between </w:t>
            </w:r>
            <w:r>
              <w:rPr>
                <w:i/>
              </w:rPr>
              <w:t>Budget / Forecast</w:t>
            </w:r>
            <w:r>
              <w:t xml:space="preserve"> and </w:t>
            </w:r>
            <w:r>
              <w:rPr>
                <w:i/>
              </w:rPr>
              <w:t>Actual</w:t>
            </w:r>
            <w:r>
              <w:t xml:space="preserve"> – other than the traditional volume, contract rates and fuel based drivers</w:t>
            </w:r>
          </w:p>
        </w:tc>
      </w:tr>
      <w:tr w:rsidR="007864BA" w14:paraId="37361EFD" w14:textId="77777777" w:rsidTr="00BE296C">
        <w:trPr>
          <w:jc w:val="center"/>
        </w:trPr>
        <w:tc>
          <w:tcPr>
            <w:tcW w:w="2235" w:type="dxa"/>
          </w:tcPr>
          <w:p w14:paraId="7E2A18E7" w14:textId="77777777" w:rsidR="007864BA" w:rsidRPr="00724D19" w:rsidRDefault="007864BA" w:rsidP="00BE296C">
            <w:pPr>
              <w:spacing w:before="60" w:after="60"/>
              <w:rPr>
                <w:b/>
              </w:rPr>
            </w:pPr>
            <w:r w:rsidRPr="00724D19">
              <w:rPr>
                <w:b/>
                <w:color w:val="000000"/>
              </w:rPr>
              <w:t>Challenge</w:t>
            </w:r>
          </w:p>
        </w:tc>
        <w:tc>
          <w:tcPr>
            <w:tcW w:w="7007" w:type="dxa"/>
          </w:tcPr>
          <w:p w14:paraId="300A4D48" w14:textId="77777777" w:rsidR="007864BA" w:rsidRPr="00CC0B8E" w:rsidRDefault="007864BA" w:rsidP="000754A7">
            <w:pPr>
              <w:pStyle w:val="ListParagraph"/>
              <w:numPr>
                <w:ilvl w:val="0"/>
                <w:numId w:val="76"/>
              </w:numPr>
              <w:spacing w:before="60" w:after="60"/>
              <w:contextualSpacing w:val="0"/>
              <w:jc w:val="both"/>
            </w:pPr>
            <w:r>
              <w:rPr>
                <w:color w:val="000000"/>
              </w:rPr>
              <w:t>Supply Chain had no BI tools to profile its operational performance</w:t>
            </w:r>
          </w:p>
          <w:p w14:paraId="16438446" w14:textId="77777777" w:rsidR="007864BA" w:rsidRDefault="007864BA" w:rsidP="000754A7">
            <w:pPr>
              <w:pStyle w:val="ListParagraph"/>
              <w:numPr>
                <w:ilvl w:val="0"/>
                <w:numId w:val="76"/>
              </w:numPr>
              <w:spacing w:before="60" w:after="60"/>
              <w:contextualSpacing w:val="0"/>
              <w:jc w:val="both"/>
            </w:pPr>
            <w:r>
              <w:t>IT did not have the infrastructure and resources to support it</w:t>
            </w:r>
          </w:p>
        </w:tc>
      </w:tr>
      <w:tr w:rsidR="007864BA" w14:paraId="7DBC741C" w14:textId="77777777" w:rsidTr="00BE296C">
        <w:trPr>
          <w:jc w:val="center"/>
        </w:trPr>
        <w:tc>
          <w:tcPr>
            <w:tcW w:w="2235" w:type="dxa"/>
          </w:tcPr>
          <w:p w14:paraId="324F942C" w14:textId="77777777" w:rsidR="007864BA" w:rsidRPr="00724D19" w:rsidRDefault="007864BA" w:rsidP="00BE296C">
            <w:pPr>
              <w:spacing w:before="60" w:after="60"/>
              <w:rPr>
                <w:b/>
              </w:rPr>
            </w:pPr>
            <w:r w:rsidRPr="00724D19">
              <w:rPr>
                <w:b/>
              </w:rPr>
              <w:t>Traditional Solution</w:t>
            </w:r>
          </w:p>
        </w:tc>
        <w:tc>
          <w:tcPr>
            <w:tcW w:w="7007" w:type="dxa"/>
          </w:tcPr>
          <w:p w14:paraId="31F421AB" w14:textId="77777777" w:rsidR="007864BA" w:rsidRDefault="007864BA" w:rsidP="00BE296C">
            <w:pPr>
              <w:spacing w:before="60" w:after="60"/>
              <w:jc w:val="both"/>
            </w:pPr>
            <w:r>
              <w:t>IT to build process that supports this analysis – would take months to build</w:t>
            </w:r>
          </w:p>
        </w:tc>
      </w:tr>
      <w:tr w:rsidR="007864BA" w14:paraId="0FC82E83" w14:textId="77777777" w:rsidTr="00BE296C">
        <w:trPr>
          <w:jc w:val="center"/>
        </w:trPr>
        <w:tc>
          <w:tcPr>
            <w:tcW w:w="2235" w:type="dxa"/>
          </w:tcPr>
          <w:p w14:paraId="41BF51F4" w14:textId="77777777" w:rsidR="007864BA" w:rsidRPr="00724D19" w:rsidRDefault="007864BA" w:rsidP="00BE296C">
            <w:pPr>
              <w:spacing w:before="60" w:after="60"/>
              <w:rPr>
                <w:b/>
              </w:rPr>
            </w:pPr>
            <w:r>
              <w:rPr>
                <w:b/>
              </w:rPr>
              <w:t>Solution</w:t>
            </w:r>
          </w:p>
        </w:tc>
        <w:tc>
          <w:tcPr>
            <w:tcW w:w="7007" w:type="dxa"/>
          </w:tcPr>
          <w:p w14:paraId="63B7DA2D" w14:textId="77777777" w:rsidR="007864BA" w:rsidRDefault="007864BA" w:rsidP="00BE296C">
            <w:pPr>
              <w:spacing w:before="60" w:after="60"/>
              <w:jc w:val="both"/>
            </w:pPr>
            <w:r w:rsidRPr="00CD4A4E">
              <w:t xml:space="preserve">Apply </w:t>
            </w:r>
            <w:r>
              <w:t xml:space="preserve">the Algomatics™ </w:t>
            </w:r>
            <w:r w:rsidRPr="00CD4A4E">
              <w:t>methodology</w:t>
            </w:r>
            <w:r>
              <w:t xml:space="preserve"> to compile the company’s entire annual transport operational data.  It takes the current periods operational data and compares to the equivalent last year’s period to determine:</w:t>
            </w:r>
          </w:p>
          <w:p w14:paraId="1F39D6B4" w14:textId="77777777" w:rsidR="007864BA" w:rsidRDefault="007864BA" w:rsidP="00BE296C">
            <w:pPr>
              <w:spacing w:before="60" w:after="60"/>
              <w:jc w:val="both"/>
            </w:pPr>
            <w:r>
              <w:t xml:space="preserve">Destination mix </w:t>
            </w:r>
            <w:r>
              <w:sym w:font="Wingdings" w:char="F0E8"/>
            </w:r>
            <w:r>
              <w:t xml:space="preserve"> Mix of local and interstate trips</w:t>
            </w:r>
          </w:p>
          <w:p w14:paraId="08EE6F84" w14:textId="77777777" w:rsidR="007864BA" w:rsidRDefault="007864BA" w:rsidP="00BE296C">
            <w:pPr>
              <w:spacing w:before="60" w:after="60"/>
              <w:jc w:val="both"/>
            </w:pPr>
            <w:r>
              <w:t xml:space="preserve">Distance mix </w:t>
            </w:r>
            <w:r>
              <w:sym w:font="Wingdings" w:char="F0E8"/>
            </w:r>
            <w:r>
              <w:t xml:space="preserve"> Total distance travelled</w:t>
            </w:r>
          </w:p>
          <w:p w14:paraId="3E38D04D" w14:textId="77777777" w:rsidR="007864BA" w:rsidRDefault="007864BA" w:rsidP="00BE296C">
            <w:pPr>
              <w:spacing w:before="60" w:after="60"/>
              <w:jc w:val="both"/>
            </w:pPr>
            <w:r>
              <w:t xml:space="preserve">Pallets mix </w:t>
            </w:r>
            <w:r>
              <w:sym w:font="Wingdings" w:char="F0E8"/>
            </w:r>
            <w:r>
              <w:t xml:space="preserve"> By destination</w:t>
            </w:r>
          </w:p>
          <w:p w14:paraId="249C0067" w14:textId="77777777" w:rsidR="007864BA" w:rsidRDefault="007864BA" w:rsidP="00BE296C">
            <w:pPr>
              <w:spacing w:before="60" w:after="60"/>
              <w:jc w:val="both"/>
            </w:pPr>
            <w:r>
              <w:t xml:space="preserve">Load mix </w:t>
            </w:r>
            <w:r>
              <w:sym w:font="Wingdings" w:char="F0E8"/>
            </w:r>
            <w:r>
              <w:t xml:space="preserve"> By destination</w:t>
            </w:r>
          </w:p>
        </w:tc>
      </w:tr>
      <w:tr w:rsidR="007864BA" w14:paraId="7E4C6180" w14:textId="77777777" w:rsidTr="00BE296C">
        <w:trPr>
          <w:jc w:val="center"/>
        </w:trPr>
        <w:tc>
          <w:tcPr>
            <w:tcW w:w="2235" w:type="dxa"/>
          </w:tcPr>
          <w:p w14:paraId="0DAD08D2" w14:textId="77777777" w:rsidR="007864BA" w:rsidRPr="00724D19" w:rsidRDefault="007864BA" w:rsidP="00BE296C">
            <w:pPr>
              <w:spacing w:before="60" w:after="60"/>
              <w:rPr>
                <w:b/>
              </w:rPr>
            </w:pPr>
            <w:r w:rsidRPr="00724D19">
              <w:rPr>
                <w:b/>
              </w:rPr>
              <w:t>Outcomes</w:t>
            </w:r>
          </w:p>
        </w:tc>
        <w:tc>
          <w:tcPr>
            <w:tcW w:w="7007" w:type="dxa"/>
          </w:tcPr>
          <w:p w14:paraId="423820BA" w14:textId="77777777" w:rsidR="007864BA" w:rsidRPr="00CD4A4E" w:rsidRDefault="007864BA" w:rsidP="00BE296C">
            <w:pPr>
              <w:spacing w:before="60" w:after="60"/>
            </w:pPr>
            <w:r>
              <w:t>Provided further insights as why costs were increasing</w:t>
            </w:r>
          </w:p>
        </w:tc>
      </w:tr>
      <w:tr w:rsidR="007864BA" w14:paraId="7547984A" w14:textId="77777777" w:rsidTr="00BE296C">
        <w:trPr>
          <w:jc w:val="center"/>
        </w:trPr>
        <w:tc>
          <w:tcPr>
            <w:tcW w:w="2235" w:type="dxa"/>
          </w:tcPr>
          <w:p w14:paraId="534554D9" w14:textId="77777777" w:rsidR="007864BA" w:rsidRPr="00724D19" w:rsidRDefault="007864BA" w:rsidP="00BE296C">
            <w:pPr>
              <w:spacing w:before="60" w:after="60"/>
              <w:rPr>
                <w:b/>
              </w:rPr>
            </w:pPr>
            <w:r w:rsidRPr="00351B43">
              <w:rPr>
                <w:b/>
              </w:rPr>
              <w:t>Status</w:t>
            </w:r>
          </w:p>
        </w:tc>
        <w:tc>
          <w:tcPr>
            <w:tcW w:w="7007" w:type="dxa"/>
          </w:tcPr>
          <w:p w14:paraId="25D4F1A9" w14:textId="77777777" w:rsidR="007864BA" w:rsidRDefault="007864BA" w:rsidP="00BE296C">
            <w:pPr>
              <w:spacing w:before="60" w:after="60"/>
            </w:pPr>
            <w:r>
              <w:t>Was used as part of a monthly Supply Chain review</w:t>
            </w:r>
          </w:p>
        </w:tc>
      </w:tr>
    </w:tbl>
    <w:p w14:paraId="56AA3C0D" w14:textId="77777777" w:rsidR="007864BA" w:rsidRDefault="007864BA" w:rsidP="007864BA">
      <w:pPr>
        <w:spacing w:after="0"/>
        <w:jc w:val="both"/>
      </w:pPr>
    </w:p>
    <w:p w14:paraId="5BCEB196" w14:textId="77777777" w:rsidR="007864BA" w:rsidRDefault="007864BA" w:rsidP="007864BA">
      <w:pPr>
        <w:spacing w:after="0"/>
        <w:jc w:val="both"/>
      </w:pPr>
    </w:p>
    <w:p w14:paraId="237FB2CB" w14:textId="77777777" w:rsidR="007864BA" w:rsidRDefault="007864BA" w:rsidP="007864BA">
      <w:pPr>
        <w:spacing w:after="0"/>
        <w:jc w:val="both"/>
      </w:pPr>
      <w:r>
        <w:t xml:space="preserve">The company’s entire annual transport shipments data (12 months of </w:t>
      </w:r>
      <w:r>
        <w:rPr>
          <w:i/>
        </w:rPr>
        <w:t>Shipment List</w:t>
      </w:r>
      <w:r>
        <w:t xml:space="preserve"> data) was obtained from </w:t>
      </w:r>
      <w:r>
        <w:rPr>
          <w:i/>
        </w:rPr>
        <w:t xml:space="preserve">Manhattan’s TMS.  </w:t>
      </w:r>
      <w:r>
        <w:t xml:space="preserve">Each period that period’s shipments data would be obtained by running the </w:t>
      </w:r>
      <w:r>
        <w:rPr>
          <w:i/>
        </w:rPr>
        <w:t>Shipment List</w:t>
      </w:r>
      <w:r>
        <w:t xml:space="preserve"> report to supplement the historical data.  The product would then compile a </w:t>
      </w:r>
      <w:r>
        <w:rPr>
          <w:i/>
        </w:rPr>
        <w:t>matrix</w:t>
      </w:r>
      <w:r>
        <w:t xml:space="preserve"> of </w:t>
      </w:r>
      <w:r>
        <w:rPr>
          <w:b/>
        </w:rPr>
        <w:t>Distribution Centre (Y=Vertical Axis) against State Destination (X=Horizontal Axis)</w:t>
      </w:r>
      <w:r>
        <w:t>.    Each x - y co-ordinate has a current period and previous period to compare against.</w:t>
      </w:r>
    </w:p>
    <w:p w14:paraId="74FACD6A" w14:textId="77777777" w:rsidR="007864BA" w:rsidRDefault="007864BA" w:rsidP="007864BA">
      <w:pPr>
        <w:spacing w:after="0"/>
        <w:jc w:val="both"/>
      </w:pPr>
    </w:p>
    <w:p w14:paraId="54A75A23" w14:textId="77777777" w:rsidR="007864BA" w:rsidRPr="00FE37C5" w:rsidRDefault="007864BA" w:rsidP="007864BA">
      <w:pPr>
        <w:spacing w:after="0"/>
        <w:jc w:val="both"/>
      </w:pPr>
      <w:r>
        <w:t xml:space="preserve">In each of these cells we register the km travelled – both for current period and last period.  This matrix is then repeated to provide a picture by </w:t>
      </w:r>
      <w:r>
        <w:rPr>
          <w:i/>
        </w:rPr>
        <w:t>Load</w:t>
      </w:r>
      <w:r>
        <w:t xml:space="preserve"> and by </w:t>
      </w:r>
      <w:r>
        <w:rPr>
          <w:i/>
        </w:rPr>
        <w:t>Pallet</w:t>
      </w:r>
      <w:r>
        <w:t xml:space="preserve"> – the KPIs Supply Chain were reporting on.</w:t>
      </w:r>
    </w:p>
    <w:p w14:paraId="3339C9A8" w14:textId="77777777" w:rsidR="007864BA" w:rsidRDefault="007864BA" w:rsidP="007864BA">
      <w:pPr>
        <w:spacing w:after="0"/>
        <w:jc w:val="both"/>
      </w:pPr>
    </w:p>
    <w:p w14:paraId="4AF9FCCF" w14:textId="77777777" w:rsidR="007864BA" w:rsidRDefault="007864BA" w:rsidP="007864BA">
      <w:pPr>
        <w:spacing w:after="0"/>
        <w:jc w:val="both"/>
      </w:pPr>
      <w:r>
        <w:t xml:space="preserve">Traditionally, Supply Chain would explain increasing charges based on </w:t>
      </w:r>
      <w:r>
        <w:rPr>
          <w:i/>
        </w:rPr>
        <w:t xml:space="preserve">Volume, Fuel Price Increases, </w:t>
      </w:r>
      <w:r>
        <w:t xml:space="preserve">and </w:t>
      </w:r>
      <w:r>
        <w:rPr>
          <w:i/>
        </w:rPr>
        <w:t>Rate Increases.</w:t>
      </w:r>
      <w:r>
        <w:t xml:space="preserve">   What was missing was the way operators would schedule their routes and consolidate (or not </w:t>
      </w:r>
      <w:r>
        <w:sym w:font="Wingdings" w:char="F0E8"/>
      </w:r>
      <w:r>
        <w:t xml:space="preserve"> % utilisation) their loads and deliveries.</w:t>
      </w:r>
    </w:p>
    <w:p w14:paraId="736475AD" w14:textId="77777777" w:rsidR="007864BA" w:rsidRDefault="007864BA" w:rsidP="007864BA">
      <w:pPr>
        <w:spacing w:after="0"/>
        <w:jc w:val="both"/>
      </w:pPr>
    </w:p>
    <w:p w14:paraId="70035DF0" w14:textId="77777777" w:rsidR="007864BA" w:rsidRDefault="007864BA" w:rsidP="007864BA">
      <w:pPr>
        <w:spacing w:after="0"/>
        <w:jc w:val="both"/>
      </w:pPr>
    </w:p>
    <w:p w14:paraId="4C37B633" w14:textId="77777777" w:rsidR="007864BA" w:rsidRDefault="007864BA" w:rsidP="007864BA">
      <w:pPr>
        <w:spacing w:after="0"/>
        <w:jc w:val="both"/>
        <w:rPr>
          <w:b/>
          <w:bCs/>
          <w:sz w:val="26"/>
          <w:szCs w:val="26"/>
        </w:rPr>
      </w:pPr>
    </w:p>
    <w:p w14:paraId="10559FAB" w14:textId="77777777" w:rsidR="007864BA" w:rsidRDefault="007864BA" w:rsidP="007864BA">
      <w:pPr>
        <w:spacing w:after="0"/>
        <w:jc w:val="both"/>
        <w:rPr>
          <w:b/>
          <w:bCs/>
          <w:sz w:val="26"/>
          <w:szCs w:val="26"/>
        </w:rPr>
      </w:pPr>
      <w:r w:rsidRPr="00281068">
        <w:rPr>
          <w:b/>
          <w:bCs/>
          <w:sz w:val="26"/>
          <w:szCs w:val="26"/>
        </w:rPr>
        <w:t>In Summary</w:t>
      </w:r>
    </w:p>
    <w:p w14:paraId="3FDB0E21" w14:textId="77777777" w:rsidR="007864BA" w:rsidRPr="00281068" w:rsidRDefault="007864BA" w:rsidP="007864BA">
      <w:pPr>
        <w:spacing w:after="0"/>
        <w:jc w:val="both"/>
        <w:rPr>
          <w:b/>
          <w:bCs/>
          <w:sz w:val="8"/>
          <w:szCs w:val="8"/>
        </w:rPr>
      </w:pPr>
    </w:p>
    <w:p w14:paraId="51B9EBDE" w14:textId="77777777" w:rsidR="007864BA" w:rsidRDefault="007864BA" w:rsidP="007864BA">
      <w:pPr>
        <w:jc w:val="both"/>
      </w:pPr>
      <w:r>
        <w:t xml:space="preserve">The product provided further insights behind rising costs.  It uncovered the practice of </w:t>
      </w:r>
      <w:r>
        <w:rPr>
          <w:i/>
        </w:rPr>
        <w:t xml:space="preserve">Zone-Hopping </w:t>
      </w:r>
      <w:r>
        <w:t>where transport operators where able to maximise revenue at the cost of increasing Logistics expenses.   This practice was brought to the attention of the Transport Manager in charge of the zones resulting in reformed practices (not quantified).</w:t>
      </w:r>
    </w:p>
    <w:p w14:paraId="25A45126" w14:textId="72EA3FE9" w:rsidR="006A22CE" w:rsidRPr="007864BA" w:rsidRDefault="009F4ED5" w:rsidP="007864BA">
      <w:bookmarkStart w:id="172" w:name="_SUPPLY_CHAIN_–_1"/>
      <w:bookmarkEnd w:id="172"/>
      <w:r>
        <w:rPr>
          <w:sz w:val="20"/>
          <w:szCs w:val="20"/>
        </w:rPr>
        <w:br w:type="page"/>
      </w:r>
    </w:p>
    <w:p w14:paraId="515C9A54" w14:textId="25FAD304" w:rsidR="006A5EA1" w:rsidRPr="00DA4F52" w:rsidRDefault="006A5EA1" w:rsidP="00736BB6">
      <w:pPr>
        <w:pStyle w:val="Heading1"/>
        <w:numPr>
          <w:ilvl w:val="0"/>
          <w:numId w:val="135"/>
        </w:numPr>
        <w:spacing w:before="0"/>
        <w:jc w:val="center"/>
        <w:rPr>
          <w:rFonts w:asciiTheme="minorHAnsi" w:hAnsiTheme="minorHAnsi"/>
          <w:b/>
          <w:bCs/>
        </w:rPr>
      </w:pPr>
      <w:bookmarkStart w:id="173" w:name="_SUPPLY_CHAIN_-_1"/>
      <w:bookmarkStart w:id="174" w:name="_Toc38030409"/>
      <w:bookmarkEnd w:id="173"/>
      <w:r w:rsidRPr="00DA4F52">
        <w:rPr>
          <w:rFonts w:asciiTheme="minorHAnsi" w:hAnsiTheme="minorHAnsi"/>
          <w:b/>
          <w:bCs/>
        </w:rPr>
        <w:lastRenderedPageBreak/>
        <w:t xml:space="preserve">SUPPLY CHAIN - TRANSPORT LOGISTIC </w:t>
      </w:r>
      <w:r>
        <w:rPr>
          <w:rFonts w:asciiTheme="minorHAnsi" w:hAnsiTheme="minorHAnsi"/>
          <w:b/>
          <w:bCs/>
        </w:rPr>
        <w:t xml:space="preserve">STORE </w:t>
      </w:r>
      <w:r w:rsidRPr="00DA4F52">
        <w:rPr>
          <w:rFonts w:asciiTheme="minorHAnsi" w:hAnsiTheme="minorHAnsi"/>
          <w:b/>
          <w:bCs/>
        </w:rPr>
        <w:t>DELIVERIES PROFILER</w:t>
      </w:r>
      <w:bookmarkEnd w:id="174"/>
    </w:p>
    <w:p w14:paraId="68996700" w14:textId="77777777" w:rsidR="006A5EA1" w:rsidRPr="00DA4F52" w:rsidRDefault="006A5EA1" w:rsidP="006A5EA1">
      <w:pPr>
        <w:tabs>
          <w:tab w:val="left" w:pos="9015"/>
        </w:tabs>
        <w:spacing w:after="0" w:line="240" w:lineRule="auto"/>
        <w:jc w:val="both"/>
        <w:rPr>
          <w:b/>
          <w:bCs/>
          <w:sz w:val="16"/>
          <w:szCs w:val="16"/>
        </w:rPr>
      </w:pPr>
    </w:p>
    <w:p w14:paraId="601146B6" w14:textId="77777777" w:rsidR="006A5EA1" w:rsidRDefault="006A5EA1" w:rsidP="006A5EA1">
      <w:pPr>
        <w:jc w:val="center"/>
        <w:rPr>
          <w:b/>
          <w:color w:val="FF0000"/>
        </w:rPr>
      </w:pPr>
    </w:p>
    <w:p w14:paraId="734E0E61" w14:textId="77777777" w:rsidR="006A5EA1" w:rsidRDefault="006A5EA1" w:rsidP="006A5EA1">
      <w:pPr>
        <w:jc w:val="center"/>
        <w:rPr>
          <w:b/>
          <w:color w:val="FF0000"/>
        </w:rPr>
      </w:pPr>
    </w:p>
    <w:p w14:paraId="148A8AC3" w14:textId="77777777" w:rsidR="006A5EA1" w:rsidRPr="003E7495" w:rsidRDefault="006A5EA1" w:rsidP="006A5EA1">
      <w:pPr>
        <w:jc w:val="center"/>
        <w:rPr>
          <w:b/>
          <w:color w:val="FF0000"/>
        </w:rPr>
      </w:pPr>
      <w:r>
        <w:rPr>
          <w:b/>
          <w:color w:val="FF0000"/>
        </w:rPr>
        <w:t>Corporate Software unable to provide analytics for Stores to decipher charges – Product built</w:t>
      </w:r>
    </w:p>
    <w:tbl>
      <w:tblPr>
        <w:tblStyle w:val="TableGrid"/>
        <w:tblW w:w="0" w:type="auto"/>
        <w:jc w:val="center"/>
        <w:tblLook w:val="04A0" w:firstRow="1" w:lastRow="0" w:firstColumn="1" w:lastColumn="0" w:noHBand="0" w:noVBand="1"/>
      </w:tblPr>
      <w:tblGrid>
        <w:gridCol w:w="2235"/>
        <w:gridCol w:w="7007"/>
      </w:tblGrid>
      <w:tr w:rsidR="006A5EA1" w14:paraId="1F9592BD" w14:textId="77777777" w:rsidTr="00BE296C">
        <w:trPr>
          <w:jc w:val="center"/>
        </w:trPr>
        <w:tc>
          <w:tcPr>
            <w:tcW w:w="2235" w:type="dxa"/>
          </w:tcPr>
          <w:p w14:paraId="21FA277E" w14:textId="77777777" w:rsidR="006A5EA1" w:rsidRPr="00724D19" w:rsidRDefault="006A5EA1" w:rsidP="00BE296C">
            <w:pPr>
              <w:spacing w:before="60" w:after="60"/>
              <w:rPr>
                <w:b/>
              </w:rPr>
            </w:pPr>
            <w:r w:rsidRPr="00724D19">
              <w:rPr>
                <w:b/>
              </w:rPr>
              <w:t>Problem</w:t>
            </w:r>
          </w:p>
        </w:tc>
        <w:tc>
          <w:tcPr>
            <w:tcW w:w="7007" w:type="dxa"/>
          </w:tcPr>
          <w:p w14:paraId="14C9DFA6" w14:textId="77777777" w:rsidR="006A5EA1" w:rsidRDefault="006A5EA1" w:rsidP="00BE296C">
            <w:pPr>
              <w:spacing w:before="60" w:after="60"/>
              <w:jc w:val="both"/>
            </w:pPr>
            <w:r>
              <w:t>Stores (Operations) would raise concerns about their transport charges.  These may range from why charges have increased to claims of deterioration in service levels</w:t>
            </w:r>
          </w:p>
        </w:tc>
      </w:tr>
      <w:tr w:rsidR="006A5EA1" w14:paraId="73F14F36" w14:textId="77777777" w:rsidTr="00BE296C">
        <w:trPr>
          <w:jc w:val="center"/>
        </w:trPr>
        <w:tc>
          <w:tcPr>
            <w:tcW w:w="2235" w:type="dxa"/>
          </w:tcPr>
          <w:p w14:paraId="482B0F50" w14:textId="77777777" w:rsidR="006A5EA1" w:rsidRPr="00724D19" w:rsidRDefault="006A5EA1" w:rsidP="00BE296C">
            <w:pPr>
              <w:spacing w:before="60" w:after="60"/>
              <w:rPr>
                <w:b/>
              </w:rPr>
            </w:pPr>
            <w:r w:rsidRPr="00724D19">
              <w:rPr>
                <w:b/>
                <w:color w:val="000000"/>
              </w:rPr>
              <w:t>Challenge</w:t>
            </w:r>
          </w:p>
        </w:tc>
        <w:tc>
          <w:tcPr>
            <w:tcW w:w="7007" w:type="dxa"/>
          </w:tcPr>
          <w:p w14:paraId="36F741CF" w14:textId="77777777" w:rsidR="006A5EA1" w:rsidRPr="00CC0B8E" w:rsidRDefault="006A5EA1" w:rsidP="000754A7">
            <w:pPr>
              <w:pStyle w:val="ListParagraph"/>
              <w:numPr>
                <w:ilvl w:val="0"/>
                <w:numId w:val="72"/>
              </w:numPr>
              <w:spacing w:before="60" w:after="60"/>
              <w:contextualSpacing w:val="0"/>
              <w:jc w:val="both"/>
            </w:pPr>
            <w:r>
              <w:rPr>
                <w:color w:val="000000"/>
              </w:rPr>
              <w:t>Logistics did not have the resources or products to address these</w:t>
            </w:r>
          </w:p>
          <w:p w14:paraId="46A4828F" w14:textId="77777777" w:rsidR="006A5EA1" w:rsidRDefault="006A5EA1" w:rsidP="000754A7">
            <w:pPr>
              <w:pStyle w:val="ListParagraph"/>
              <w:numPr>
                <w:ilvl w:val="0"/>
                <w:numId w:val="72"/>
              </w:numPr>
              <w:spacing w:before="60" w:after="60"/>
              <w:contextualSpacing w:val="0"/>
              <w:jc w:val="both"/>
            </w:pPr>
            <w:r>
              <w:t>At times, concerns were raised based on perceptions (TY .vs. LY)</w:t>
            </w:r>
          </w:p>
          <w:p w14:paraId="3031720E" w14:textId="77777777" w:rsidR="006A5EA1" w:rsidRDefault="006A5EA1" w:rsidP="000754A7">
            <w:pPr>
              <w:pStyle w:val="ListParagraph"/>
              <w:numPr>
                <w:ilvl w:val="0"/>
                <w:numId w:val="72"/>
              </w:numPr>
              <w:spacing w:before="60" w:after="60"/>
              <w:contextualSpacing w:val="0"/>
              <w:jc w:val="both"/>
            </w:pPr>
            <w:r>
              <w:t>Identifying practices that have affected stores adversely (TY .vs. LY)</w:t>
            </w:r>
          </w:p>
        </w:tc>
      </w:tr>
      <w:tr w:rsidR="006A5EA1" w14:paraId="0249BEFF" w14:textId="77777777" w:rsidTr="00BE296C">
        <w:trPr>
          <w:jc w:val="center"/>
        </w:trPr>
        <w:tc>
          <w:tcPr>
            <w:tcW w:w="2235" w:type="dxa"/>
          </w:tcPr>
          <w:p w14:paraId="0B78B971" w14:textId="77777777" w:rsidR="006A5EA1" w:rsidRPr="00724D19" w:rsidRDefault="006A5EA1" w:rsidP="00BE296C">
            <w:pPr>
              <w:spacing w:before="60" w:after="60"/>
              <w:rPr>
                <w:b/>
              </w:rPr>
            </w:pPr>
            <w:r w:rsidRPr="00724D19">
              <w:rPr>
                <w:b/>
              </w:rPr>
              <w:t>Traditional Solution</w:t>
            </w:r>
          </w:p>
        </w:tc>
        <w:tc>
          <w:tcPr>
            <w:tcW w:w="7007" w:type="dxa"/>
          </w:tcPr>
          <w:p w14:paraId="316ECA0A" w14:textId="77777777" w:rsidR="006A5EA1" w:rsidRDefault="006A5EA1" w:rsidP="00BE296C">
            <w:pPr>
              <w:spacing w:before="60" w:after="60"/>
              <w:jc w:val="both"/>
            </w:pPr>
            <w:r>
              <w:t>IT to build process that supports this analysis – would take months to build</w:t>
            </w:r>
          </w:p>
        </w:tc>
      </w:tr>
      <w:tr w:rsidR="006A5EA1" w14:paraId="678E0E1F" w14:textId="77777777" w:rsidTr="00BE296C">
        <w:trPr>
          <w:jc w:val="center"/>
        </w:trPr>
        <w:tc>
          <w:tcPr>
            <w:tcW w:w="2235" w:type="dxa"/>
          </w:tcPr>
          <w:p w14:paraId="6230FC8C" w14:textId="77777777" w:rsidR="006A5EA1" w:rsidRPr="00724D19" w:rsidRDefault="006A5EA1" w:rsidP="00BE296C">
            <w:pPr>
              <w:spacing w:before="60" w:after="60"/>
              <w:rPr>
                <w:b/>
              </w:rPr>
            </w:pPr>
            <w:r>
              <w:rPr>
                <w:b/>
              </w:rPr>
              <w:t>Solution</w:t>
            </w:r>
          </w:p>
        </w:tc>
        <w:tc>
          <w:tcPr>
            <w:tcW w:w="7007" w:type="dxa"/>
          </w:tcPr>
          <w:p w14:paraId="0C5584BF" w14:textId="77777777" w:rsidR="006A5EA1" w:rsidRDefault="006A5EA1" w:rsidP="00BE296C">
            <w:pPr>
              <w:spacing w:before="60" w:after="60"/>
              <w:jc w:val="both"/>
            </w:pPr>
            <w:r w:rsidRPr="00CD4A4E">
              <w:t xml:space="preserve">Apply </w:t>
            </w:r>
            <w:r>
              <w:t xml:space="preserve">the Algomatics™ </w:t>
            </w:r>
            <w:r w:rsidRPr="00CD4A4E">
              <w:t>methodology</w:t>
            </w:r>
            <w:r>
              <w:t xml:space="preserve"> to compile the company’s entire annual transport operational data.  The product would </w:t>
            </w:r>
            <w:r>
              <w:rPr>
                <w:i/>
              </w:rPr>
              <w:t>reconstruct</w:t>
            </w:r>
            <w:r>
              <w:t xml:space="preserve"> this period’s </w:t>
            </w:r>
            <w:r>
              <w:rPr>
                <w:i/>
              </w:rPr>
              <w:t>Delivery Schedule</w:t>
            </w:r>
            <w:r>
              <w:t xml:space="preserve"> for the store in question and it would also </w:t>
            </w:r>
            <w:r>
              <w:rPr>
                <w:i/>
              </w:rPr>
              <w:t xml:space="preserve">reconstruct </w:t>
            </w:r>
            <w:r>
              <w:t xml:space="preserve">last period’s </w:t>
            </w:r>
            <w:r>
              <w:rPr>
                <w:i/>
              </w:rPr>
              <w:t>Delivery Schedule</w:t>
            </w:r>
          </w:p>
          <w:p w14:paraId="47D23D7F" w14:textId="77777777" w:rsidR="006A5EA1" w:rsidRDefault="006A5EA1" w:rsidP="00BE296C">
            <w:pPr>
              <w:spacing w:before="60" w:after="60"/>
              <w:jc w:val="both"/>
            </w:pPr>
            <w:r>
              <w:t>An additional panel was created summarising both financial and operational KPIs – comparing this period against last period</w:t>
            </w:r>
          </w:p>
        </w:tc>
      </w:tr>
      <w:tr w:rsidR="006A5EA1" w14:paraId="3459304C" w14:textId="77777777" w:rsidTr="00BE296C">
        <w:trPr>
          <w:jc w:val="center"/>
        </w:trPr>
        <w:tc>
          <w:tcPr>
            <w:tcW w:w="2235" w:type="dxa"/>
          </w:tcPr>
          <w:p w14:paraId="4FC0A50F" w14:textId="77777777" w:rsidR="006A5EA1" w:rsidRPr="00724D19" w:rsidRDefault="006A5EA1" w:rsidP="00BE296C">
            <w:pPr>
              <w:spacing w:before="60" w:after="60"/>
              <w:rPr>
                <w:b/>
              </w:rPr>
            </w:pPr>
            <w:r w:rsidRPr="00724D19">
              <w:rPr>
                <w:b/>
              </w:rPr>
              <w:t>Outcomes</w:t>
            </w:r>
          </w:p>
        </w:tc>
        <w:tc>
          <w:tcPr>
            <w:tcW w:w="7007" w:type="dxa"/>
          </w:tcPr>
          <w:p w14:paraId="2C891C92" w14:textId="77777777" w:rsidR="006A5EA1" w:rsidRDefault="006A5EA1" w:rsidP="000754A7">
            <w:pPr>
              <w:pStyle w:val="ListParagraph"/>
              <w:numPr>
                <w:ilvl w:val="0"/>
                <w:numId w:val="73"/>
              </w:numPr>
              <w:spacing w:before="60" w:after="60"/>
              <w:contextualSpacing w:val="0"/>
            </w:pPr>
            <w:r>
              <w:t>Stores were given an detailed explanation as to what was driving costs</w:t>
            </w:r>
          </w:p>
          <w:p w14:paraId="2319EB00" w14:textId="77777777" w:rsidR="006A5EA1" w:rsidRPr="00CD4A4E" w:rsidRDefault="006A5EA1" w:rsidP="000754A7">
            <w:pPr>
              <w:pStyle w:val="ListParagraph"/>
              <w:numPr>
                <w:ilvl w:val="0"/>
                <w:numId w:val="73"/>
              </w:numPr>
              <w:spacing w:before="60" w:after="60"/>
              <w:contextualSpacing w:val="0"/>
            </w:pPr>
            <w:r>
              <w:t>It took Logistics 1 week to handle one store enquiry.  It now takes 5 min</w:t>
            </w:r>
          </w:p>
        </w:tc>
      </w:tr>
      <w:tr w:rsidR="006A5EA1" w14:paraId="058C98B0" w14:textId="77777777" w:rsidTr="00BE296C">
        <w:trPr>
          <w:jc w:val="center"/>
        </w:trPr>
        <w:tc>
          <w:tcPr>
            <w:tcW w:w="2235" w:type="dxa"/>
          </w:tcPr>
          <w:p w14:paraId="5C9EB085" w14:textId="77777777" w:rsidR="006A5EA1" w:rsidRPr="00724D19" w:rsidRDefault="006A5EA1" w:rsidP="00BE296C">
            <w:pPr>
              <w:spacing w:before="60" w:after="60"/>
              <w:rPr>
                <w:b/>
              </w:rPr>
            </w:pPr>
            <w:r w:rsidRPr="00351B43">
              <w:rPr>
                <w:b/>
              </w:rPr>
              <w:t>Status</w:t>
            </w:r>
          </w:p>
        </w:tc>
        <w:tc>
          <w:tcPr>
            <w:tcW w:w="7007" w:type="dxa"/>
          </w:tcPr>
          <w:p w14:paraId="4EE6C125" w14:textId="77777777" w:rsidR="006A5EA1" w:rsidRDefault="006A5EA1" w:rsidP="00BE296C">
            <w:pPr>
              <w:spacing w:before="60" w:after="60"/>
            </w:pPr>
            <w:r>
              <w:t>Was used by Store Operations Finance</w:t>
            </w:r>
          </w:p>
        </w:tc>
      </w:tr>
    </w:tbl>
    <w:p w14:paraId="7DCA4F28" w14:textId="77777777" w:rsidR="006A5EA1" w:rsidRDefault="006A5EA1" w:rsidP="006A5EA1">
      <w:pPr>
        <w:spacing w:after="0"/>
        <w:jc w:val="both"/>
      </w:pPr>
    </w:p>
    <w:p w14:paraId="554BACB6" w14:textId="77777777" w:rsidR="006A5EA1" w:rsidRDefault="006A5EA1" w:rsidP="006A5EA1">
      <w:pPr>
        <w:spacing w:after="0"/>
        <w:jc w:val="both"/>
      </w:pPr>
    </w:p>
    <w:p w14:paraId="532DB3A2" w14:textId="77777777" w:rsidR="006A5EA1" w:rsidRDefault="006A5EA1" w:rsidP="006A5EA1">
      <w:pPr>
        <w:spacing w:after="0"/>
        <w:jc w:val="both"/>
      </w:pPr>
      <w:r>
        <w:t xml:space="preserve">The company’s entire annual transport operational data (12 months of historical data) was obtained from </w:t>
      </w:r>
      <w:r>
        <w:rPr>
          <w:i/>
        </w:rPr>
        <w:t xml:space="preserve">Manhattan’s TMS.  </w:t>
      </w:r>
      <w:r>
        <w:t xml:space="preserve">Each period that period’s operational data would be stripped from TMS to supplement the historical data.  The product would then </w:t>
      </w:r>
      <w:r>
        <w:rPr>
          <w:i/>
        </w:rPr>
        <w:t>reconstruct</w:t>
      </w:r>
      <w:r>
        <w:t xml:space="preserve"> this period’s </w:t>
      </w:r>
      <w:r>
        <w:rPr>
          <w:i/>
        </w:rPr>
        <w:t>Delivery Schedule</w:t>
      </w:r>
      <w:r>
        <w:t xml:space="preserve"> for the store in question and it would also </w:t>
      </w:r>
      <w:r>
        <w:rPr>
          <w:i/>
        </w:rPr>
        <w:t xml:space="preserve">reconstruct </w:t>
      </w:r>
      <w:r>
        <w:t xml:space="preserve">last period’s </w:t>
      </w:r>
      <w:r>
        <w:rPr>
          <w:i/>
        </w:rPr>
        <w:t>Delivery Schedule</w:t>
      </w:r>
      <w:r>
        <w:t>.   Each delivery had all the operational details to be viewed:</w:t>
      </w:r>
    </w:p>
    <w:p w14:paraId="1B512ED0" w14:textId="77777777" w:rsidR="006A5EA1" w:rsidRPr="003E6AB2" w:rsidRDefault="006A5EA1" w:rsidP="006A5EA1">
      <w:pPr>
        <w:spacing w:after="0"/>
        <w:jc w:val="both"/>
        <w:rPr>
          <w:sz w:val="10"/>
          <w:szCs w:val="10"/>
        </w:rPr>
      </w:pPr>
    </w:p>
    <w:p w14:paraId="147D96B1" w14:textId="77777777" w:rsidR="006A5EA1" w:rsidRPr="003E6AB2" w:rsidRDefault="006A5EA1" w:rsidP="006A5EA1">
      <w:pPr>
        <w:spacing w:after="0"/>
        <w:ind w:left="2880"/>
        <w:jc w:val="both"/>
        <w:rPr>
          <w:i/>
          <w:sz w:val="20"/>
          <w:szCs w:val="20"/>
        </w:rPr>
      </w:pPr>
      <w:r w:rsidRPr="003E6AB2">
        <w:rPr>
          <w:i/>
          <w:sz w:val="20"/>
          <w:szCs w:val="20"/>
        </w:rPr>
        <w:t>Delivery Date</w:t>
      </w:r>
    </w:p>
    <w:p w14:paraId="310AAF76" w14:textId="77777777" w:rsidR="006A5EA1" w:rsidRPr="003E6AB2" w:rsidRDefault="006A5EA1" w:rsidP="006A5EA1">
      <w:pPr>
        <w:spacing w:after="0"/>
        <w:ind w:left="2880"/>
        <w:jc w:val="both"/>
        <w:rPr>
          <w:i/>
          <w:sz w:val="20"/>
          <w:szCs w:val="20"/>
        </w:rPr>
      </w:pPr>
      <w:r w:rsidRPr="003E6AB2">
        <w:rPr>
          <w:i/>
          <w:sz w:val="20"/>
          <w:szCs w:val="20"/>
        </w:rPr>
        <w:t>Shipment Reference</w:t>
      </w:r>
    </w:p>
    <w:p w14:paraId="01FA0D53" w14:textId="77777777" w:rsidR="006A5EA1" w:rsidRPr="003E6AB2" w:rsidRDefault="006A5EA1" w:rsidP="006A5EA1">
      <w:pPr>
        <w:spacing w:after="0"/>
        <w:ind w:left="2880"/>
        <w:jc w:val="both"/>
        <w:rPr>
          <w:i/>
          <w:sz w:val="20"/>
          <w:szCs w:val="20"/>
        </w:rPr>
      </w:pPr>
      <w:r w:rsidRPr="003E6AB2">
        <w:rPr>
          <w:i/>
          <w:sz w:val="20"/>
          <w:szCs w:val="20"/>
        </w:rPr>
        <w:t>Despatched DC</w:t>
      </w:r>
    </w:p>
    <w:p w14:paraId="70DDD941" w14:textId="77777777" w:rsidR="006A5EA1" w:rsidRPr="003E6AB2" w:rsidRDefault="006A5EA1" w:rsidP="006A5EA1">
      <w:pPr>
        <w:spacing w:after="0"/>
        <w:ind w:left="2880"/>
        <w:jc w:val="both"/>
        <w:rPr>
          <w:i/>
          <w:sz w:val="20"/>
          <w:szCs w:val="20"/>
        </w:rPr>
      </w:pPr>
      <w:r w:rsidRPr="003E6AB2">
        <w:rPr>
          <w:i/>
          <w:sz w:val="20"/>
          <w:szCs w:val="20"/>
        </w:rPr>
        <w:t>Total Charges</w:t>
      </w:r>
    </w:p>
    <w:p w14:paraId="09E483FC" w14:textId="77777777" w:rsidR="006A5EA1" w:rsidRPr="003E6AB2" w:rsidRDefault="006A5EA1" w:rsidP="006A5EA1">
      <w:pPr>
        <w:spacing w:after="0"/>
        <w:ind w:left="2880"/>
        <w:jc w:val="both"/>
        <w:rPr>
          <w:i/>
          <w:sz w:val="20"/>
          <w:szCs w:val="20"/>
        </w:rPr>
      </w:pPr>
      <w:r w:rsidRPr="003E6AB2">
        <w:rPr>
          <w:i/>
          <w:sz w:val="20"/>
          <w:szCs w:val="20"/>
        </w:rPr>
        <w:t>No. of Pallets</w:t>
      </w:r>
    </w:p>
    <w:p w14:paraId="1EA81E36" w14:textId="77777777" w:rsidR="006A5EA1" w:rsidRPr="003E6AB2" w:rsidRDefault="006A5EA1" w:rsidP="006A5EA1">
      <w:pPr>
        <w:spacing w:after="0"/>
        <w:ind w:left="2880"/>
        <w:jc w:val="both"/>
        <w:rPr>
          <w:i/>
          <w:sz w:val="20"/>
          <w:szCs w:val="20"/>
        </w:rPr>
      </w:pPr>
      <w:r w:rsidRPr="003E6AB2">
        <w:rPr>
          <w:i/>
          <w:sz w:val="20"/>
          <w:szCs w:val="20"/>
        </w:rPr>
        <w:t>Utilisation of the Vehicle</w:t>
      </w:r>
    </w:p>
    <w:p w14:paraId="329BB1EB" w14:textId="77777777" w:rsidR="006A5EA1" w:rsidRPr="003E6AB2" w:rsidRDefault="006A5EA1" w:rsidP="006A5EA1">
      <w:pPr>
        <w:spacing w:after="0"/>
        <w:ind w:left="2880"/>
        <w:jc w:val="both"/>
        <w:rPr>
          <w:i/>
          <w:sz w:val="20"/>
          <w:szCs w:val="20"/>
        </w:rPr>
      </w:pPr>
      <w:r w:rsidRPr="003E6AB2">
        <w:rPr>
          <w:i/>
          <w:sz w:val="20"/>
          <w:szCs w:val="20"/>
        </w:rPr>
        <w:t>Stores it shared the load with</w:t>
      </w:r>
    </w:p>
    <w:p w14:paraId="1A0555F8" w14:textId="77777777" w:rsidR="006A5EA1" w:rsidRPr="003E6AB2" w:rsidRDefault="006A5EA1" w:rsidP="006A5EA1">
      <w:pPr>
        <w:spacing w:after="0"/>
        <w:ind w:left="2880"/>
        <w:jc w:val="both"/>
        <w:rPr>
          <w:i/>
          <w:sz w:val="20"/>
          <w:szCs w:val="20"/>
        </w:rPr>
      </w:pPr>
      <w:r w:rsidRPr="003E6AB2">
        <w:rPr>
          <w:i/>
          <w:sz w:val="20"/>
          <w:szCs w:val="20"/>
        </w:rPr>
        <w:t>Trading Profit Centre</w:t>
      </w:r>
    </w:p>
    <w:p w14:paraId="59BFDD83" w14:textId="77777777" w:rsidR="006A5EA1" w:rsidRPr="003E6AB2" w:rsidRDefault="006A5EA1" w:rsidP="006A5EA1">
      <w:pPr>
        <w:spacing w:after="0"/>
        <w:ind w:left="2880"/>
        <w:jc w:val="both"/>
        <w:rPr>
          <w:i/>
          <w:sz w:val="20"/>
          <w:szCs w:val="20"/>
        </w:rPr>
      </w:pPr>
      <w:r w:rsidRPr="003E6AB2">
        <w:rPr>
          <w:i/>
          <w:sz w:val="20"/>
          <w:szCs w:val="20"/>
        </w:rPr>
        <w:t>No. Pallets by Trading Profit Centre</w:t>
      </w:r>
    </w:p>
    <w:p w14:paraId="30A1E34D" w14:textId="77777777" w:rsidR="006A5EA1" w:rsidRPr="003E6AB2" w:rsidRDefault="006A5EA1" w:rsidP="006A5EA1">
      <w:pPr>
        <w:spacing w:after="0"/>
        <w:ind w:left="2880"/>
        <w:jc w:val="both"/>
        <w:rPr>
          <w:i/>
          <w:sz w:val="20"/>
          <w:szCs w:val="20"/>
        </w:rPr>
      </w:pPr>
      <w:r w:rsidRPr="003E6AB2">
        <w:rPr>
          <w:i/>
          <w:sz w:val="20"/>
          <w:szCs w:val="20"/>
        </w:rPr>
        <w:t>Charge by Trading Profit Centre</w:t>
      </w:r>
    </w:p>
    <w:p w14:paraId="4D99CC5A" w14:textId="77777777" w:rsidR="006A5EA1" w:rsidRDefault="006A5EA1" w:rsidP="006A5EA1">
      <w:pPr>
        <w:spacing w:after="0"/>
        <w:ind w:left="2880"/>
        <w:jc w:val="both"/>
        <w:rPr>
          <w:i/>
          <w:sz w:val="20"/>
          <w:szCs w:val="20"/>
        </w:rPr>
      </w:pPr>
      <w:r w:rsidRPr="003E6AB2">
        <w:rPr>
          <w:i/>
          <w:sz w:val="20"/>
          <w:szCs w:val="20"/>
        </w:rPr>
        <w:t>List of Stores that the Store shared the delivery with</w:t>
      </w:r>
    </w:p>
    <w:p w14:paraId="20416832" w14:textId="77777777" w:rsidR="006A5EA1" w:rsidRDefault="006A5EA1" w:rsidP="006A5EA1">
      <w:pPr>
        <w:spacing w:after="0"/>
        <w:ind w:left="4320"/>
        <w:jc w:val="both"/>
        <w:rPr>
          <w:i/>
          <w:sz w:val="20"/>
          <w:szCs w:val="20"/>
        </w:rPr>
      </w:pPr>
    </w:p>
    <w:p w14:paraId="0847154B" w14:textId="77777777" w:rsidR="006A5EA1" w:rsidRDefault="006A5EA1" w:rsidP="006A5EA1">
      <w:pPr>
        <w:spacing w:after="0"/>
        <w:ind w:left="4320"/>
        <w:jc w:val="both"/>
        <w:rPr>
          <w:i/>
          <w:sz w:val="20"/>
          <w:szCs w:val="20"/>
        </w:rPr>
      </w:pPr>
    </w:p>
    <w:p w14:paraId="2A088A88" w14:textId="77777777" w:rsidR="006A5EA1" w:rsidRPr="003E6AB2" w:rsidRDefault="006A5EA1" w:rsidP="006A5EA1">
      <w:pPr>
        <w:spacing w:after="0"/>
        <w:ind w:left="4320"/>
        <w:jc w:val="both"/>
        <w:rPr>
          <w:i/>
          <w:sz w:val="20"/>
          <w:szCs w:val="20"/>
        </w:rPr>
      </w:pPr>
    </w:p>
    <w:p w14:paraId="24B7444C" w14:textId="77777777" w:rsidR="006A5EA1" w:rsidRDefault="006A5EA1" w:rsidP="006A5EA1">
      <w:pPr>
        <w:spacing w:after="0"/>
        <w:jc w:val="both"/>
        <w:rPr>
          <w:b/>
          <w:bCs/>
          <w:sz w:val="26"/>
          <w:szCs w:val="26"/>
        </w:rPr>
      </w:pPr>
      <w:r w:rsidRPr="00281068">
        <w:rPr>
          <w:b/>
          <w:bCs/>
          <w:sz w:val="26"/>
          <w:szCs w:val="26"/>
        </w:rPr>
        <w:t>In Summary</w:t>
      </w:r>
    </w:p>
    <w:p w14:paraId="25C3D6A0" w14:textId="77777777" w:rsidR="006A5EA1" w:rsidRPr="00281068" w:rsidRDefault="006A5EA1" w:rsidP="006A5EA1">
      <w:pPr>
        <w:spacing w:after="0"/>
        <w:jc w:val="both"/>
        <w:rPr>
          <w:b/>
          <w:bCs/>
          <w:sz w:val="8"/>
          <w:szCs w:val="8"/>
        </w:rPr>
      </w:pPr>
    </w:p>
    <w:p w14:paraId="650D88BF" w14:textId="77777777" w:rsidR="006A5EA1" w:rsidRDefault="006A5EA1" w:rsidP="006A5EA1">
      <w:pPr>
        <w:jc w:val="both"/>
      </w:pPr>
      <w:r>
        <w:t>Supply Chain were not able to handle the enquiries.   One Commercial Manager asked that these enquiries be not directed to him as it took him 1 week to address.   The product addresses it within 5 minutes – providing it with a list of details enabling their own investigations</w:t>
      </w:r>
    </w:p>
    <w:p w14:paraId="23CF99CE" w14:textId="71AE0EFF" w:rsidR="00DA4F52" w:rsidRPr="006A5EA1" w:rsidRDefault="006A5EA1" w:rsidP="006A5EA1">
      <w:pPr>
        <w:ind w:left="357" w:hanging="357"/>
        <w:jc w:val="center"/>
      </w:pPr>
      <w:r>
        <w:br w:type="page"/>
      </w:r>
      <w:r>
        <w:rPr>
          <w:b/>
          <w:color w:val="000000" w:themeColor="text1"/>
          <w:sz w:val="30"/>
          <w:szCs w:val="30"/>
        </w:rPr>
        <w:lastRenderedPageBreak/>
        <w:t>Tr</w:t>
      </w:r>
      <w:r w:rsidR="00DA4F52" w:rsidRPr="003E7495">
        <w:rPr>
          <w:b/>
          <w:color w:val="000000" w:themeColor="text1"/>
          <w:sz w:val="30"/>
          <w:szCs w:val="30"/>
        </w:rPr>
        <w:t xml:space="preserve">ansport Network Analytics Profiler – </w:t>
      </w:r>
      <w:r>
        <w:rPr>
          <w:b/>
          <w:color w:val="000000" w:themeColor="text1"/>
          <w:sz w:val="30"/>
          <w:szCs w:val="30"/>
        </w:rPr>
        <w:t>Store Delivery</w:t>
      </w:r>
      <w:r w:rsidR="00DA4F52" w:rsidRPr="003E7495">
        <w:rPr>
          <w:b/>
          <w:color w:val="000000" w:themeColor="text1"/>
          <w:sz w:val="30"/>
          <w:szCs w:val="30"/>
        </w:rPr>
        <w:t xml:space="preserve"> Profiler</w:t>
      </w:r>
    </w:p>
    <w:p w14:paraId="71EAC99D" w14:textId="77777777" w:rsidR="00DA4F52" w:rsidRDefault="00DA4F52" w:rsidP="009F4ED5">
      <w:pPr>
        <w:tabs>
          <w:tab w:val="left" w:pos="9015"/>
        </w:tabs>
        <w:spacing w:after="0" w:line="240" w:lineRule="auto"/>
        <w:jc w:val="both"/>
        <w:rPr>
          <w:b/>
          <w:bCs/>
          <w:sz w:val="20"/>
          <w:szCs w:val="20"/>
        </w:rPr>
      </w:pPr>
    </w:p>
    <w:p w14:paraId="52FD9375" w14:textId="08B063A1" w:rsidR="009F4ED5" w:rsidRPr="00BD690A" w:rsidRDefault="007228A0" w:rsidP="009F4ED5">
      <w:pPr>
        <w:tabs>
          <w:tab w:val="left" w:pos="9015"/>
        </w:tabs>
        <w:spacing w:after="0" w:line="240" w:lineRule="auto"/>
        <w:jc w:val="both"/>
        <w:rPr>
          <w:sz w:val="20"/>
          <w:szCs w:val="20"/>
        </w:rPr>
      </w:pPr>
      <w:r w:rsidRPr="00753FBA">
        <w:rPr>
          <w:b/>
          <w:bCs/>
          <w:sz w:val="20"/>
          <w:szCs w:val="20"/>
        </w:rPr>
        <w:t>For a selected store generate a summary report of operational and financial KPIs</w:t>
      </w:r>
      <w:r>
        <w:rPr>
          <w:sz w:val="20"/>
          <w:szCs w:val="20"/>
        </w:rPr>
        <w:t>.   Reconstruct a store transport delivery schedule for a given period –</w:t>
      </w:r>
      <w:r w:rsidR="00751DE2">
        <w:rPr>
          <w:sz w:val="20"/>
          <w:szCs w:val="20"/>
        </w:rPr>
        <w:t xml:space="preserve"> </w:t>
      </w:r>
      <w:r>
        <w:rPr>
          <w:sz w:val="20"/>
          <w:szCs w:val="20"/>
        </w:rPr>
        <w:t>allowing one to review the transport charge for each delivery, how many deliveries</w:t>
      </w:r>
      <w:r w:rsidR="00751DE2">
        <w:rPr>
          <w:sz w:val="20"/>
          <w:szCs w:val="20"/>
        </w:rPr>
        <w:t xml:space="preserve"> were made</w:t>
      </w:r>
      <w:r>
        <w:rPr>
          <w:sz w:val="20"/>
          <w:szCs w:val="20"/>
        </w:rPr>
        <w:t>, how many pallets</w:t>
      </w:r>
      <w:r w:rsidR="00751DE2">
        <w:rPr>
          <w:sz w:val="20"/>
          <w:szCs w:val="20"/>
        </w:rPr>
        <w:t xml:space="preserve"> were delivered per TPC</w:t>
      </w:r>
      <w:r>
        <w:rPr>
          <w:sz w:val="20"/>
          <w:szCs w:val="20"/>
        </w:rPr>
        <w:t xml:space="preserve">, </w:t>
      </w:r>
      <w:r w:rsidR="00751DE2">
        <w:rPr>
          <w:sz w:val="20"/>
          <w:szCs w:val="20"/>
        </w:rPr>
        <w:t xml:space="preserve">the </w:t>
      </w:r>
      <w:r>
        <w:rPr>
          <w:sz w:val="20"/>
          <w:szCs w:val="20"/>
        </w:rPr>
        <w:t xml:space="preserve">truck </w:t>
      </w:r>
      <w:r w:rsidR="00751DE2">
        <w:rPr>
          <w:sz w:val="20"/>
          <w:szCs w:val="20"/>
        </w:rPr>
        <w:t xml:space="preserve">space </w:t>
      </w:r>
      <w:r>
        <w:rPr>
          <w:sz w:val="20"/>
          <w:szCs w:val="20"/>
        </w:rPr>
        <w:t>utilisatio</w:t>
      </w:r>
      <w:r w:rsidR="00751DE2">
        <w:rPr>
          <w:sz w:val="20"/>
          <w:szCs w:val="20"/>
        </w:rPr>
        <w:t>n and with which store(s) they shared the truck load and costs with.</w:t>
      </w:r>
    </w:p>
    <w:p w14:paraId="2189CF13" w14:textId="09B4B110" w:rsidR="009F4ED5" w:rsidRDefault="009F4ED5" w:rsidP="009F4ED5">
      <w:pPr>
        <w:tabs>
          <w:tab w:val="left" w:pos="9015"/>
        </w:tabs>
        <w:spacing w:after="0" w:line="240" w:lineRule="auto"/>
        <w:jc w:val="both"/>
        <w:rPr>
          <w:sz w:val="20"/>
          <w:szCs w:val="20"/>
        </w:rPr>
      </w:pPr>
    </w:p>
    <w:p w14:paraId="3DC5328E" w14:textId="51315730" w:rsidR="006A22CE" w:rsidRDefault="006A22CE" w:rsidP="009F4ED5">
      <w:pPr>
        <w:tabs>
          <w:tab w:val="left" w:pos="9015"/>
        </w:tabs>
        <w:spacing w:after="0" w:line="240" w:lineRule="auto"/>
        <w:jc w:val="both"/>
        <w:rPr>
          <w:sz w:val="20"/>
          <w:szCs w:val="20"/>
        </w:rPr>
      </w:pPr>
    </w:p>
    <w:p w14:paraId="378EDDED" w14:textId="6A056720" w:rsidR="00530221" w:rsidRPr="00530221" w:rsidRDefault="00530221" w:rsidP="00530221">
      <w:pPr>
        <w:tabs>
          <w:tab w:val="left" w:pos="9015"/>
        </w:tabs>
        <w:spacing w:after="0" w:line="240" w:lineRule="auto"/>
        <w:jc w:val="both"/>
        <w:rPr>
          <w:sz w:val="20"/>
          <w:szCs w:val="20"/>
        </w:rPr>
      </w:pPr>
      <w:r>
        <w:rPr>
          <w:b/>
          <w:bCs/>
          <w:sz w:val="20"/>
          <w:szCs w:val="20"/>
        </w:rPr>
        <w:t xml:space="preserve">Feature-1  </w:t>
      </w:r>
      <w:r>
        <w:rPr>
          <w:sz w:val="20"/>
          <w:szCs w:val="20"/>
        </w:rPr>
        <w:t xml:space="preserve">A period summary report for </w:t>
      </w:r>
      <w:r w:rsidRPr="00E95618">
        <w:rPr>
          <w:sz w:val="20"/>
          <w:szCs w:val="20"/>
        </w:rPr>
        <w:t>Cost</w:t>
      </w:r>
      <w:r>
        <w:rPr>
          <w:sz w:val="20"/>
          <w:szCs w:val="20"/>
        </w:rPr>
        <w:t xml:space="preserve">s and </w:t>
      </w:r>
      <w:r w:rsidRPr="00E95618">
        <w:rPr>
          <w:sz w:val="20"/>
          <w:szCs w:val="20"/>
        </w:rPr>
        <w:t>Pallets</w:t>
      </w:r>
      <w:r>
        <w:rPr>
          <w:sz w:val="20"/>
          <w:szCs w:val="20"/>
        </w:rPr>
        <w:t xml:space="preserve"> per TPC, Truck Space Utilisation and Number of Stops comparing last year’s data with this year’s data.   This is used to spot spikes against last year’s financial and operational data.  The causes can then be investigated via </w:t>
      </w:r>
      <w:r>
        <w:rPr>
          <w:b/>
          <w:bCs/>
          <w:sz w:val="20"/>
          <w:szCs w:val="20"/>
        </w:rPr>
        <w:t>Feature-2</w:t>
      </w:r>
      <w:r>
        <w:rPr>
          <w:sz w:val="20"/>
          <w:szCs w:val="20"/>
        </w:rPr>
        <w:t xml:space="preserve"> and </w:t>
      </w:r>
      <w:r>
        <w:rPr>
          <w:b/>
          <w:bCs/>
          <w:sz w:val="20"/>
          <w:szCs w:val="20"/>
        </w:rPr>
        <w:t>Feature-3</w:t>
      </w:r>
      <w:r>
        <w:rPr>
          <w:sz w:val="20"/>
          <w:szCs w:val="20"/>
        </w:rPr>
        <w:t xml:space="preserve"> enabling the operator to have an informed discussion with Finance and the Supplier.</w:t>
      </w:r>
    </w:p>
    <w:p w14:paraId="6A98307F" w14:textId="77777777" w:rsidR="006A22CE" w:rsidRPr="006A22CE" w:rsidRDefault="006A22CE" w:rsidP="009F4ED5">
      <w:pPr>
        <w:tabs>
          <w:tab w:val="left" w:pos="9015"/>
        </w:tabs>
        <w:spacing w:after="0" w:line="240" w:lineRule="auto"/>
        <w:jc w:val="both"/>
        <w:rPr>
          <w:b/>
          <w:bCs/>
          <w:sz w:val="20"/>
          <w:szCs w:val="20"/>
        </w:rPr>
      </w:pPr>
    </w:p>
    <w:p w14:paraId="04CCA063" w14:textId="636B69FB" w:rsidR="006A22CE" w:rsidRDefault="00674026" w:rsidP="006A22CE">
      <w:pPr>
        <w:tabs>
          <w:tab w:val="left" w:pos="9015"/>
        </w:tabs>
        <w:spacing w:after="0" w:line="240" w:lineRule="auto"/>
        <w:jc w:val="both"/>
        <w:rPr>
          <w:sz w:val="20"/>
          <w:szCs w:val="20"/>
        </w:rPr>
      </w:pPr>
      <w:r w:rsidRPr="00674026">
        <w:rPr>
          <w:noProof/>
        </w:rPr>
        <w:drawing>
          <wp:inline distT="0" distB="0" distL="0" distR="0" wp14:anchorId="38134C6C" wp14:editId="2ACDA05F">
            <wp:extent cx="1839600" cy="2926800"/>
            <wp:effectExtent l="0" t="0" r="0" b="6985"/>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1839600" cy="2926800"/>
                    </a:xfrm>
                    <a:prstGeom prst="rect">
                      <a:avLst/>
                    </a:prstGeom>
                    <a:noFill/>
                    <a:ln>
                      <a:noFill/>
                    </a:ln>
                  </pic:spPr>
                </pic:pic>
              </a:graphicData>
            </a:graphic>
          </wp:inline>
        </w:drawing>
      </w:r>
    </w:p>
    <w:p w14:paraId="6B07D0E7" w14:textId="77777777" w:rsidR="00530221" w:rsidRPr="00530221" w:rsidRDefault="00530221" w:rsidP="00530221">
      <w:pPr>
        <w:tabs>
          <w:tab w:val="left" w:pos="9015"/>
        </w:tabs>
        <w:spacing w:after="0" w:line="240" w:lineRule="auto"/>
        <w:jc w:val="both"/>
        <w:rPr>
          <w:b/>
          <w:bCs/>
          <w:sz w:val="12"/>
          <w:szCs w:val="12"/>
        </w:rPr>
      </w:pPr>
    </w:p>
    <w:p w14:paraId="52060609" w14:textId="77777777" w:rsidR="00530221" w:rsidRDefault="00530221" w:rsidP="00530221">
      <w:pPr>
        <w:tabs>
          <w:tab w:val="left" w:pos="9015"/>
        </w:tabs>
        <w:spacing w:after="0" w:line="240" w:lineRule="auto"/>
        <w:jc w:val="both"/>
        <w:rPr>
          <w:b/>
          <w:bCs/>
          <w:sz w:val="20"/>
          <w:szCs w:val="20"/>
        </w:rPr>
      </w:pPr>
    </w:p>
    <w:p w14:paraId="34AC5E5F" w14:textId="4294657B" w:rsidR="00530221" w:rsidRDefault="00530221" w:rsidP="00530221">
      <w:pPr>
        <w:tabs>
          <w:tab w:val="left" w:pos="9015"/>
        </w:tabs>
        <w:spacing w:after="0" w:line="240" w:lineRule="auto"/>
        <w:jc w:val="both"/>
        <w:rPr>
          <w:b/>
          <w:bCs/>
          <w:sz w:val="20"/>
          <w:szCs w:val="20"/>
        </w:rPr>
      </w:pPr>
      <w:r>
        <w:rPr>
          <w:b/>
          <w:bCs/>
          <w:sz w:val="20"/>
          <w:szCs w:val="20"/>
        </w:rPr>
        <w:t xml:space="preserve">Feature-2  </w:t>
      </w:r>
      <w:r>
        <w:rPr>
          <w:sz w:val="20"/>
          <w:szCs w:val="20"/>
        </w:rPr>
        <w:t>Transport delivery schedule reconstruction for a given period – allowing one to review the transport charge for each delivery, how many deliveries were made, how many pallets were delivered per TPC, the truck space utilisation and with which store(s) they shared the truck load and costs with.   This is done for the current period and then the equivalent period for last year.</w:t>
      </w:r>
      <w:r w:rsidRPr="00530221">
        <w:rPr>
          <w:b/>
          <w:bCs/>
          <w:sz w:val="20"/>
          <w:szCs w:val="20"/>
        </w:rPr>
        <w:t xml:space="preserve"> </w:t>
      </w:r>
    </w:p>
    <w:p w14:paraId="0430EE61" w14:textId="59EB2787" w:rsidR="00530221" w:rsidRPr="00BD690A" w:rsidRDefault="00530221" w:rsidP="00530221">
      <w:pPr>
        <w:tabs>
          <w:tab w:val="left" w:pos="9015"/>
        </w:tabs>
        <w:spacing w:after="0" w:line="240" w:lineRule="auto"/>
        <w:jc w:val="both"/>
        <w:rPr>
          <w:sz w:val="20"/>
          <w:szCs w:val="20"/>
        </w:rPr>
      </w:pPr>
      <w:r>
        <w:rPr>
          <w:b/>
          <w:bCs/>
          <w:sz w:val="20"/>
          <w:szCs w:val="20"/>
        </w:rPr>
        <w:t xml:space="preserve">Feature-3  </w:t>
      </w:r>
      <w:r>
        <w:rPr>
          <w:sz w:val="20"/>
          <w:szCs w:val="20"/>
        </w:rPr>
        <w:t xml:space="preserve">Transport TPC charge schedule reconstruction for a given period – allowing one to compare last year’s transport charge to this year transport charge.  Both these features </w:t>
      </w:r>
      <w:r w:rsidR="00D05B95">
        <w:rPr>
          <w:sz w:val="20"/>
          <w:szCs w:val="20"/>
        </w:rPr>
        <w:t>enable</w:t>
      </w:r>
      <w:r>
        <w:rPr>
          <w:sz w:val="20"/>
          <w:szCs w:val="20"/>
        </w:rPr>
        <w:t xml:space="preserve"> one to isolate the drivers for in/decrease in costs.</w:t>
      </w:r>
    </w:p>
    <w:p w14:paraId="78D70204" w14:textId="6C5233FA" w:rsidR="00530221" w:rsidRDefault="00530221" w:rsidP="006A22CE">
      <w:pPr>
        <w:tabs>
          <w:tab w:val="left" w:pos="9015"/>
        </w:tabs>
        <w:spacing w:after="0" w:line="240" w:lineRule="auto"/>
        <w:jc w:val="both"/>
        <w:rPr>
          <w:sz w:val="10"/>
          <w:szCs w:val="10"/>
        </w:rPr>
      </w:pPr>
    </w:p>
    <w:p w14:paraId="28A0F99B" w14:textId="77777777" w:rsidR="00530221" w:rsidRPr="00BA6FAC" w:rsidRDefault="00530221" w:rsidP="006A22CE">
      <w:pPr>
        <w:tabs>
          <w:tab w:val="left" w:pos="9015"/>
        </w:tabs>
        <w:spacing w:after="0" w:line="240" w:lineRule="auto"/>
        <w:jc w:val="both"/>
        <w:rPr>
          <w:sz w:val="10"/>
          <w:szCs w:val="10"/>
        </w:rPr>
      </w:pPr>
    </w:p>
    <w:p w14:paraId="41AD8968" w14:textId="243F595E" w:rsidR="00A07668" w:rsidRDefault="009B1893" w:rsidP="006A22CE">
      <w:pPr>
        <w:tabs>
          <w:tab w:val="left" w:pos="9015"/>
        </w:tabs>
        <w:spacing w:after="0" w:line="240" w:lineRule="auto"/>
        <w:jc w:val="both"/>
        <w:rPr>
          <w:sz w:val="20"/>
          <w:szCs w:val="20"/>
        </w:rPr>
      </w:pPr>
      <w:r w:rsidRPr="009B1893">
        <w:rPr>
          <w:noProof/>
          <w:sz w:val="20"/>
          <w:szCs w:val="20"/>
        </w:rPr>
        <w:drawing>
          <wp:inline distT="0" distB="0" distL="0" distR="0" wp14:anchorId="2D54394D" wp14:editId="132703C3">
            <wp:extent cx="6592220" cy="3543795"/>
            <wp:effectExtent l="0" t="0" r="0" b="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2"/>
                    <a:stretch>
                      <a:fillRect/>
                    </a:stretch>
                  </pic:blipFill>
                  <pic:spPr>
                    <a:xfrm>
                      <a:off x="0" y="0"/>
                      <a:ext cx="6592220" cy="3543795"/>
                    </a:xfrm>
                    <a:prstGeom prst="rect">
                      <a:avLst/>
                    </a:prstGeom>
                  </pic:spPr>
                </pic:pic>
              </a:graphicData>
            </a:graphic>
          </wp:inline>
        </w:drawing>
      </w:r>
    </w:p>
    <w:p w14:paraId="357C8711" w14:textId="77777777" w:rsidR="00A07668" w:rsidRPr="00530221" w:rsidRDefault="00A07668" w:rsidP="006A22CE">
      <w:pPr>
        <w:tabs>
          <w:tab w:val="left" w:pos="9015"/>
        </w:tabs>
        <w:spacing w:after="0" w:line="240" w:lineRule="auto"/>
        <w:jc w:val="both"/>
        <w:rPr>
          <w:sz w:val="12"/>
          <w:szCs w:val="12"/>
        </w:rPr>
      </w:pPr>
    </w:p>
    <w:p w14:paraId="55FF39BC" w14:textId="77777777" w:rsidR="007864BA" w:rsidRPr="00FE02BD" w:rsidRDefault="00DE0AA5" w:rsidP="00674026">
      <w:pPr>
        <w:tabs>
          <w:tab w:val="left" w:pos="9015"/>
        </w:tabs>
        <w:spacing w:after="0" w:line="240" w:lineRule="auto"/>
        <w:jc w:val="both"/>
        <w:rPr>
          <w:rStyle w:val="Hyperlink"/>
          <w:sz w:val="16"/>
          <w:szCs w:val="16"/>
        </w:rPr>
      </w:pPr>
      <w:hyperlink r:id="rId123" w:history="1">
        <w:r w:rsidR="00A07668" w:rsidRPr="00FE02BD">
          <w:rPr>
            <w:rStyle w:val="Hyperlink"/>
            <w:sz w:val="16"/>
            <w:szCs w:val="16"/>
          </w:rPr>
          <w:t>Store Profiler - TY versus LY cost drivers.xlsb</w:t>
        </w:r>
      </w:hyperlink>
      <w:r w:rsidR="007864BA" w:rsidRPr="00FE02BD">
        <w:rPr>
          <w:rStyle w:val="Hyperlink"/>
          <w:sz w:val="16"/>
          <w:szCs w:val="16"/>
        </w:rPr>
        <w:t xml:space="preserve"> </w:t>
      </w:r>
    </w:p>
    <w:p w14:paraId="699B30B0" w14:textId="07D8346A" w:rsidR="00B607B0" w:rsidRPr="007864BA" w:rsidRDefault="00086E22" w:rsidP="00736BB6">
      <w:pPr>
        <w:pStyle w:val="Heading1"/>
        <w:numPr>
          <w:ilvl w:val="0"/>
          <w:numId w:val="135"/>
        </w:numPr>
        <w:spacing w:before="0"/>
        <w:rPr>
          <w:rFonts w:asciiTheme="minorHAnsi" w:hAnsiTheme="minorHAnsi"/>
          <w:b/>
          <w:bCs/>
          <w:sz w:val="29"/>
          <w:szCs w:val="29"/>
        </w:rPr>
      </w:pPr>
      <w:bookmarkStart w:id="175" w:name="_SUPPLY_CHAIN_–_3"/>
      <w:bookmarkStart w:id="176" w:name="_Toc38030410"/>
      <w:bookmarkEnd w:id="175"/>
      <w:r w:rsidRPr="007864BA">
        <w:rPr>
          <w:rFonts w:asciiTheme="minorHAnsi" w:hAnsiTheme="minorHAnsi"/>
          <w:b/>
          <w:bCs/>
          <w:sz w:val="29"/>
          <w:szCs w:val="29"/>
        </w:rPr>
        <w:lastRenderedPageBreak/>
        <w:t>SUPPLY CHAIN</w:t>
      </w:r>
      <w:r w:rsidR="00B607B0" w:rsidRPr="007864BA">
        <w:rPr>
          <w:rFonts w:asciiTheme="minorHAnsi" w:hAnsiTheme="minorHAnsi"/>
          <w:b/>
          <w:bCs/>
          <w:sz w:val="29"/>
          <w:szCs w:val="29"/>
        </w:rPr>
        <w:t xml:space="preserve"> </w:t>
      </w:r>
      <w:r w:rsidR="000E74CE" w:rsidRPr="007864BA">
        <w:rPr>
          <w:rFonts w:asciiTheme="minorHAnsi" w:hAnsiTheme="minorHAnsi"/>
          <w:b/>
          <w:bCs/>
          <w:sz w:val="29"/>
          <w:szCs w:val="29"/>
        </w:rPr>
        <w:t>–</w:t>
      </w:r>
      <w:r w:rsidR="00B607B0" w:rsidRPr="007864BA">
        <w:rPr>
          <w:rFonts w:asciiTheme="minorHAnsi" w:hAnsiTheme="minorHAnsi"/>
          <w:b/>
          <w:bCs/>
          <w:sz w:val="29"/>
          <w:szCs w:val="29"/>
        </w:rPr>
        <w:t xml:space="preserve"> </w:t>
      </w:r>
      <w:r w:rsidR="000E74CE" w:rsidRPr="007864BA">
        <w:rPr>
          <w:rFonts w:asciiTheme="minorHAnsi" w:hAnsiTheme="minorHAnsi"/>
          <w:b/>
          <w:bCs/>
          <w:sz w:val="29"/>
          <w:szCs w:val="29"/>
        </w:rPr>
        <w:t>T</w:t>
      </w:r>
      <w:r w:rsidRPr="007864BA">
        <w:rPr>
          <w:rFonts w:asciiTheme="minorHAnsi" w:hAnsiTheme="minorHAnsi"/>
          <w:b/>
          <w:bCs/>
          <w:sz w:val="29"/>
          <w:szCs w:val="29"/>
        </w:rPr>
        <w:t>RANSPORT CARRIER</w:t>
      </w:r>
      <w:r w:rsidR="000E74CE" w:rsidRPr="007864BA">
        <w:rPr>
          <w:rFonts w:asciiTheme="minorHAnsi" w:hAnsiTheme="minorHAnsi"/>
          <w:b/>
          <w:bCs/>
          <w:sz w:val="29"/>
          <w:szCs w:val="29"/>
        </w:rPr>
        <w:t xml:space="preserve"> E</w:t>
      </w:r>
      <w:r w:rsidRPr="007864BA">
        <w:rPr>
          <w:rFonts w:asciiTheme="minorHAnsi" w:hAnsiTheme="minorHAnsi"/>
          <w:b/>
          <w:bCs/>
          <w:sz w:val="29"/>
          <w:szCs w:val="29"/>
        </w:rPr>
        <w:t>FFICIENCY-</w:t>
      </w:r>
      <w:r w:rsidR="000E74CE" w:rsidRPr="007864BA">
        <w:rPr>
          <w:rFonts w:asciiTheme="minorHAnsi" w:hAnsiTheme="minorHAnsi"/>
          <w:b/>
          <w:bCs/>
          <w:sz w:val="29"/>
          <w:szCs w:val="29"/>
        </w:rPr>
        <w:t>E</w:t>
      </w:r>
      <w:r w:rsidRPr="007864BA">
        <w:rPr>
          <w:rFonts w:asciiTheme="minorHAnsi" w:hAnsiTheme="minorHAnsi"/>
          <w:b/>
          <w:bCs/>
          <w:sz w:val="29"/>
          <w:szCs w:val="29"/>
        </w:rPr>
        <w:t>FFECTIVENESS</w:t>
      </w:r>
      <w:r w:rsidR="00F234C2" w:rsidRPr="007864BA">
        <w:rPr>
          <w:rFonts w:asciiTheme="minorHAnsi" w:hAnsiTheme="minorHAnsi"/>
          <w:b/>
          <w:bCs/>
          <w:sz w:val="29"/>
          <w:szCs w:val="29"/>
        </w:rPr>
        <w:t xml:space="preserve"> </w:t>
      </w:r>
      <w:r w:rsidR="00AF5E1B" w:rsidRPr="007864BA">
        <w:rPr>
          <w:rFonts w:asciiTheme="minorHAnsi" w:hAnsiTheme="minorHAnsi"/>
          <w:b/>
          <w:bCs/>
          <w:sz w:val="29"/>
          <w:szCs w:val="29"/>
        </w:rPr>
        <w:t>P</w:t>
      </w:r>
      <w:r w:rsidRPr="007864BA">
        <w:rPr>
          <w:rFonts w:asciiTheme="minorHAnsi" w:hAnsiTheme="minorHAnsi"/>
          <w:b/>
          <w:bCs/>
          <w:sz w:val="29"/>
          <w:szCs w:val="29"/>
        </w:rPr>
        <w:t>ROFILER</w:t>
      </w:r>
      <w:bookmarkEnd w:id="176"/>
    </w:p>
    <w:p w14:paraId="7863EE48" w14:textId="77777777" w:rsidR="00086E22" w:rsidRPr="007864BA" w:rsidRDefault="00086E22" w:rsidP="00B607B0">
      <w:pPr>
        <w:tabs>
          <w:tab w:val="left" w:pos="9015"/>
        </w:tabs>
        <w:spacing w:after="0" w:line="240" w:lineRule="auto"/>
        <w:jc w:val="both"/>
        <w:rPr>
          <w:b/>
          <w:bCs/>
          <w:sz w:val="28"/>
          <w:szCs w:val="28"/>
        </w:rPr>
      </w:pPr>
    </w:p>
    <w:p w14:paraId="72BB4D2E" w14:textId="2B79163B" w:rsidR="00B607B0" w:rsidRDefault="00753FBA" w:rsidP="00B607B0">
      <w:pPr>
        <w:tabs>
          <w:tab w:val="left" w:pos="9015"/>
        </w:tabs>
        <w:spacing w:after="0" w:line="240" w:lineRule="auto"/>
        <w:jc w:val="both"/>
        <w:rPr>
          <w:sz w:val="20"/>
          <w:szCs w:val="20"/>
        </w:rPr>
      </w:pPr>
      <w:r w:rsidRPr="00753FBA">
        <w:rPr>
          <w:b/>
          <w:bCs/>
          <w:sz w:val="20"/>
          <w:szCs w:val="20"/>
        </w:rPr>
        <w:t>Here we review the performance efficiency of the Transport Carrier</w:t>
      </w:r>
      <w:r>
        <w:rPr>
          <w:sz w:val="20"/>
          <w:szCs w:val="20"/>
        </w:rPr>
        <w:t xml:space="preserve">.  </w:t>
      </w:r>
      <w:r w:rsidR="000E74CE">
        <w:rPr>
          <w:sz w:val="20"/>
          <w:szCs w:val="20"/>
        </w:rPr>
        <w:t xml:space="preserve">For a nominated Transport Carrier graph the </w:t>
      </w:r>
      <w:r>
        <w:rPr>
          <w:sz w:val="20"/>
          <w:szCs w:val="20"/>
        </w:rPr>
        <w:t xml:space="preserve">Load </w:t>
      </w:r>
      <w:r w:rsidR="000E74CE">
        <w:rPr>
          <w:sz w:val="20"/>
          <w:szCs w:val="20"/>
        </w:rPr>
        <w:t xml:space="preserve">utilisation efficiency  and its multi-destination deliveries.  Also provide a weekly report of multi-destination deliveries </w:t>
      </w:r>
      <w:r w:rsidR="000E74CE" w:rsidRPr="000E74CE">
        <w:rPr>
          <w:sz w:val="20"/>
          <w:szCs w:val="20"/>
        </w:rPr>
        <w:sym w:font="Wingdings" w:char="F0E8"/>
      </w:r>
      <w:r w:rsidR="000E74CE">
        <w:rPr>
          <w:sz w:val="20"/>
          <w:szCs w:val="20"/>
        </w:rPr>
        <w:t xml:space="preserve"> often seen as cost drivers and / or as (in)effective and / or (un)economical ways of transporting goods</w:t>
      </w:r>
    </w:p>
    <w:p w14:paraId="2296FEA2" w14:textId="77777777" w:rsidR="00753FBA" w:rsidRDefault="00753FBA" w:rsidP="00B607B0">
      <w:pPr>
        <w:tabs>
          <w:tab w:val="left" w:pos="9015"/>
        </w:tabs>
        <w:spacing w:after="0" w:line="240" w:lineRule="auto"/>
        <w:jc w:val="both"/>
        <w:rPr>
          <w:sz w:val="20"/>
          <w:szCs w:val="20"/>
        </w:rPr>
      </w:pPr>
    </w:p>
    <w:p w14:paraId="5D83B642" w14:textId="77777777" w:rsidR="000E74CE" w:rsidRPr="003E3D16" w:rsidRDefault="000E74CE" w:rsidP="00B607B0">
      <w:pPr>
        <w:tabs>
          <w:tab w:val="left" w:pos="9015"/>
        </w:tabs>
        <w:spacing w:after="0" w:line="240" w:lineRule="auto"/>
        <w:jc w:val="both"/>
        <w:rPr>
          <w:sz w:val="10"/>
          <w:szCs w:val="10"/>
        </w:rPr>
      </w:pPr>
    </w:p>
    <w:p w14:paraId="609818A3" w14:textId="7D89D544" w:rsidR="008A4788" w:rsidRDefault="008A4788" w:rsidP="008A4788">
      <w:pPr>
        <w:tabs>
          <w:tab w:val="left" w:pos="9015"/>
        </w:tabs>
        <w:spacing w:after="0" w:line="240" w:lineRule="auto"/>
        <w:jc w:val="both"/>
        <w:rPr>
          <w:sz w:val="20"/>
          <w:szCs w:val="20"/>
        </w:rPr>
      </w:pPr>
      <w:r>
        <w:rPr>
          <w:b/>
          <w:bCs/>
          <w:sz w:val="20"/>
          <w:szCs w:val="20"/>
        </w:rPr>
        <w:t xml:space="preserve">Feature-1  </w:t>
      </w:r>
      <w:r>
        <w:rPr>
          <w:sz w:val="20"/>
          <w:szCs w:val="20"/>
        </w:rPr>
        <w:t xml:space="preserve">Graph </w:t>
      </w:r>
      <w:r w:rsidR="00753FBA">
        <w:rPr>
          <w:sz w:val="20"/>
          <w:szCs w:val="20"/>
        </w:rPr>
        <w:t>for select</w:t>
      </w:r>
      <w:r>
        <w:rPr>
          <w:sz w:val="20"/>
          <w:szCs w:val="20"/>
        </w:rPr>
        <w:t xml:space="preserve">ed period </w:t>
      </w:r>
      <w:r w:rsidR="00753FBA">
        <w:rPr>
          <w:sz w:val="20"/>
          <w:szCs w:val="20"/>
        </w:rPr>
        <w:t>the</w:t>
      </w:r>
      <w:r>
        <w:rPr>
          <w:sz w:val="20"/>
          <w:szCs w:val="20"/>
        </w:rPr>
        <w:t xml:space="preserve"> </w:t>
      </w:r>
      <w:r w:rsidR="00753FBA">
        <w:rPr>
          <w:sz w:val="20"/>
          <w:szCs w:val="20"/>
        </w:rPr>
        <w:t xml:space="preserve">selected </w:t>
      </w:r>
      <w:r>
        <w:rPr>
          <w:sz w:val="20"/>
          <w:szCs w:val="20"/>
        </w:rPr>
        <w:t xml:space="preserve">carrier </w:t>
      </w:r>
      <w:r w:rsidR="00753FBA">
        <w:rPr>
          <w:sz w:val="20"/>
          <w:szCs w:val="20"/>
        </w:rPr>
        <w:t>its</w:t>
      </w:r>
      <w:r>
        <w:rPr>
          <w:sz w:val="20"/>
          <w:szCs w:val="20"/>
        </w:rPr>
        <w:t xml:space="preserve"> % </w:t>
      </w:r>
      <w:r w:rsidR="00753FBA">
        <w:rPr>
          <w:sz w:val="20"/>
          <w:szCs w:val="20"/>
        </w:rPr>
        <w:t xml:space="preserve">Load </w:t>
      </w:r>
      <w:r>
        <w:rPr>
          <w:sz w:val="20"/>
          <w:szCs w:val="20"/>
        </w:rPr>
        <w:t>Utilisation, Multi-Destination drops and Load Cost Movement</w:t>
      </w:r>
    </w:p>
    <w:p w14:paraId="37EA86E4" w14:textId="3C42C18D" w:rsidR="00CC2B06" w:rsidRPr="00CC2B06" w:rsidRDefault="00CC2B06" w:rsidP="000E74CE">
      <w:pPr>
        <w:tabs>
          <w:tab w:val="left" w:pos="9015"/>
        </w:tabs>
        <w:spacing w:after="0" w:line="240" w:lineRule="auto"/>
        <w:jc w:val="both"/>
        <w:rPr>
          <w:b/>
          <w:bCs/>
          <w:sz w:val="10"/>
          <w:szCs w:val="10"/>
          <w:u w:val="single"/>
        </w:rPr>
      </w:pPr>
    </w:p>
    <w:p w14:paraId="68082459" w14:textId="6DDFECDC" w:rsidR="00CC2B06" w:rsidRPr="003304C4" w:rsidRDefault="00C66490" w:rsidP="00CC2B06">
      <w:pPr>
        <w:tabs>
          <w:tab w:val="left" w:pos="9015"/>
        </w:tabs>
        <w:spacing w:after="0" w:line="240" w:lineRule="auto"/>
        <w:jc w:val="center"/>
        <w:rPr>
          <w:b/>
          <w:bCs/>
          <w:sz w:val="20"/>
          <w:szCs w:val="20"/>
          <w:u w:val="single"/>
        </w:rPr>
      </w:pPr>
      <w:r w:rsidRPr="00C66490">
        <w:rPr>
          <w:noProof/>
        </w:rPr>
        <w:drawing>
          <wp:inline distT="0" distB="0" distL="0" distR="0" wp14:anchorId="4D0EC106" wp14:editId="7A9A27D4">
            <wp:extent cx="5684400" cy="4204800"/>
            <wp:effectExtent l="0" t="0" r="0" b="5715"/>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4" cstate="print">
                      <a:extLst>
                        <a:ext uri="{28A0092B-C50C-407E-A947-70E740481C1C}">
                          <a14:useLocalDpi xmlns:a14="http://schemas.microsoft.com/office/drawing/2010/main" val="0"/>
                        </a:ext>
                      </a:extLst>
                    </a:blip>
                    <a:srcRect/>
                    <a:stretch>
                      <a:fillRect/>
                    </a:stretch>
                  </pic:blipFill>
                  <pic:spPr bwMode="auto">
                    <a:xfrm>
                      <a:off x="0" y="0"/>
                      <a:ext cx="5684400" cy="4204800"/>
                    </a:xfrm>
                    <a:prstGeom prst="rect">
                      <a:avLst/>
                    </a:prstGeom>
                    <a:noFill/>
                    <a:ln>
                      <a:noFill/>
                    </a:ln>
                  </pic:spPr>
                </pic:pic>
              </a:graphicData>
            </a:graphic>
          </wp:inline>
        </w:drawing>
      </w:r>
    </w:p>
    <w:p w14:paraId="1015862C" w14:textId="77777777" w:rsidR="000E74CE" w:rsidRDefault="000E74CE" w:rsidP="000E74CE">
      <w:pPr>
        <w:tabs>
          <w:tab w:val="left" w:pos="9015"/>
        </w:tabs>
        <w:spacing w:after="0" w:line="240" w:lineRule="auto"/>
        <w:jc w:val="both"/>
        <w:rPr>
          <w:sz w:val="20"/>
          <w:szCs w:val="20"/>
        </w:rPr>
      </w:pPr>
    </w:p>
    <w:p w14:paraId="29894DE1" w14:textId="77777777" w:rsidR="008A4788" w:rsidRDefault="008A4788" w:rsidP="008A4788">
      <w:pPr>
        <w:tabs>
          <w:tab w:val="left" w:pos="9015"/>
        </w:tabs>
        <w:spacing w:after="0" w:line="240" w:lineRule="auto"/>
        <w:jc w:val="both"/>
        <w:rPr>
          <w:b/>
          <w:bCs/>
          <w:sz w:val="20"/>
          <w:szCs w:val="20"/>
        </w:rPr>
      </w:pPr>
    </w:p>
    <w:p w14:paraId="7EFA21F7" w14:textId="260FAFFC" w:rsidR="008A4788" w:rsidRDefault="008A4788" w:rsidP="008A4788">
      <w:pPr>
        <w:tabs>
          <w:tab w:val="left" w:pos="9015"/>
        </w:tabs>
        <w:spacing w:after="0" w:line="240" w:lineRule="auto"/>
        <w:jc w:val="both"/>
        <w:rPr>
          <w:sz w:val="20"/>
          <w:szCs w:val="20"/>
        </w:rPr>
      </w:pPr>
      <w:r>
        <w:rPr>
          <w:b/>
          <w:bCs/>
          <w:sz w:val="20"/>
          <w:szCs w:val="20"/>
        </w:rPr>
        <w:t xml:space="preserve">Feature-2  </w:t>
      </w:r>
      <w:r w:rsidRPr="008A4788">
        <w:rPr>
          <w:sz w:val="20"/>
          <w:szCs w:val="20"/>
        </w:rPr>
        <w:t>For</w:t>
      </w:r>
      <w:r>
        <w:rPr>
          <w:b/>
          <w:bCs/>
          <w:sz w:val="20"/>
          <w:szCs w:val="20"/>
        </w:rPr>
        <w:t xml:space="preserve"> </w:t>
      </w:r>
      <w:r>
        <w:rPr>
          <w:sz w:val="20"/>
          <w:szCs w:val="20"/>
        </w:rPr>
        <w:t>a nominated period and nominated carrier generates a weekly Table of the % Multi-Destination drops within the Supply Chain network.   This is a cost-driver for stores who closely monitor the allocated transport charges of their deliveries.</w:t>
      </w:r>
    </w:p>
    <w:p w14:paraId="6AC9BF55" w14:textId="77777777" w:rsidR="003304C4" w:rsidRPr="003304C4" w:rsidRDefault="003304C4" w:rsidP="003304C4">
      <w:pPr>
        <w:tabs>
          <w:tab w:val="left" w:pos="9015"/>
        </w:tabs>
        <w:spacing w:after="0" w:line="240" w:lineRule="auto"/>
        <w:jc w:val="both"/>
        <w:rPr>
          <w:sz w:val="10"/>
          <w:szCs w:val="10"/>
        </w:rPr>
      </w:pPr>
    </w:p>
    <w:p w14:paraId="739BBD95" w14:textId="271B9E43" w:rsidR="0027622E" w:rsidRDefault="00C66490" w:rsidP="00CC2B06">
      <w:pPr>
        <w:tabs>
          <w:tab w:val="left" w:pos="9015"/>
        </w:tabs>
        <w:spacing w:after="0" w:line="240" w:lineRule="auto"/>
        <w:jc w:val="center"/>
        <w:rPr>
          <w:sz w:val="20"/>
          <w:szCs w:val="20"/>
        </w:rPr>
      </w:pPr>
      <w:r w:rsidRPr="00C66490">
        <w:rPr>
          <w:noProof/>
        </w:rPr>
        <w:drawing>
          <wp:inline distT="0" distB="0" distL="0" distR="0" wp14:anchorId="046F69E6" wp14:editId="4DD08F1B">
            <wp:extent cx="5922000" cy="3373200"/>
            <wp:effectExtent l="0" t="0" r="0" b="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5922000" cy="3373200"/>
                    </a:xfrm>
                    <a:prstGeom prst="rect">
                      <a:avLst/>
                    </a:prstGeom>
                    <a:noFill/>
                    <a:ln>
                      <a:noFill/>
                    </a:ln>
                  </pic:spPr>
                </pic:pic>
              </a:graphicData>
            </a:graphic>
          </wp:inline>
        </w:drawing>
      </w:r>
    </w:p>
    <w:p w14:paraId="7EE5CF76" w14:textId="3C0C3EE4" w:rsidR="00A75F5C" w:rsidRPr="00FE02BD" w:rsidRDefault="00DE0AA5" w:rsidP="00A07668">
      <w:pPr>
        <w:tabs>
          <w:tab w:val="left" w:pos="9015"/>
        </w:tabs>
        <w:spacing w:after="0" w:line="240" w:lineRule="auto"/>
        <w:rPr>
          <w:rStyle w:val="Hyperlink"/>
          <w:b/>
          <w:bCs/>
          <w:sz w:val="16"/>
          <w:szCs w:val="16"/>
        </w:rPr>
      </w:pPr>
      <w:hyperlink r:id="rId126" w:history="1">
        <w:r w:rsidR="00A75F5C" w:rsidRPr="00FE02BD">
          <w:rPr>
            <w:rStyle w:val="Hyperlink"/>
            <w:b/>
            <w:bCs/>
            <w:sz w:val="16"/>
            <w:szCs w:val="16"/>
          </w:rPr>
          <w:t>Drops by Carrier.xlsb</w:t>
        </w:r>
      </w:hyperlink>
    </w:p>
    <w:p w14:paraId="7A1506C9" w14:textId="77777777" w:rsidR="00A75F5C" w:rsidRPr="00A75F5C" w:rsidRDefault="00A75F5C" w:rsidP="00736BB6">
      <w:pPr>
        <w:pStyle w:val="Heading1"/>
        <w:numPr>
          <w:ilvl w:val="0"/>
          <w:numId w:val="135"/>
        </w:numPr>
        <w:spacing w:before="0"/>
        <w:jc w:val="center"/>
        <w:rPr>
          <w:rFonts w:asciiTheme="minorHAnsi" w:hAnsiTheme="minorHAnsi"/>
          <w:b/>
          <w:bCs/>
        </w:rPr>
      </w:pPr>
      <w:bookmarkStart w:id="177" w:name="_SUPPLY_CHAIN_–_11"/>
      <w:bookmarkStart w:id="178" w:name="_Toc38030411"/>
      <w:bookmarkEnd w:id="177"/>
      <w:r w:rsidRPr="00A75F5C">
        <w:rPr>
          <w:rFonts w:asciiTheme="minorHAnsi" w:hAnsiTheme="minorHAnsi"/>
          <w:b/>
          <w:bCs/>
        </w:rPr>
        <w:lastRenderedPageBreak/>
        <w:t>SUPPLY CHAIN – TRANSPORT CONTRACT NEGOTIATION MODELLING</w:t>
      </w:r>
      <w:bookmarkEnd w:id="178"/>
    </w:p>
    <w:p w14:paraId="71467BEF" w14:textId="77777777" w:rsidR="00A75F5C" w:rsidRDefault="00A75F5C" w:rsidP="00A75F5C">
      <w:pPr>
        <w:jc w:val="center"/>
        <w:rPr>
          <w:b/>
          <w:color w:val="FF0000"/>
        </w:rPr>
      </w:pPr>
    </w:p>
    <w:p w14:paraId="7EEAF732" w14:textId="380D6ECB" w:rsidR="00A75F5C" w:rsidRPr="00A75F5C" w:rsidRDefault="00A75F5C" w:rsidP="00A75F5C">
      <w:pPr>
        <w:jc w:val="center"/>
        <w:rPr>
          <w:b/>
          <w:color w:val="FF0000"/>
        </w:rPr>
      </w:pPr>
      <w:r>
        <w:rPr>
          <w:b/>
          <w:color w:val="FF0000"/>
        </w:rPr>
        <w:t>In contrast to other software, this reruns actual historical data – the largest network in Australia</w:t>
      </w:r>
    </w:p>
    <w:tbl>
      <w:tblPr>
        <w:tblStyle w:val="TableGrid"/>
        <w:tblW w:w="0" w:type="auto"/>
        <w:jc w:val="center"/>
        <w:tblLook w:val="04A0" w:firstRow="1" w:lastRow="0" w:firstColumn="1" w:lastColumn="0" w:noHBand="0" w:noVBand="1"/>
      </w:tblPr>
      <w:tblGrid>
        <w:gridCol w:w="2235"/>
        <w:gridCol w:w="7007"/>
      </w:tblGrid>
      <w:tr w:rsidR="00A75F5C" w14:paraId="7B0FFBD3" w14:textId="77777777" w:rsidTr="00BE296C">
        <w:trPr>
          <w:jc w:val="center"/>
        </w:trPr>
        <w:tc>
          <w:tcPr>
            <w:tcW w:w="2235" w:type="dxa"/>
          </w:tcPr>
          <w:p w14:paraId="171A3253" w14:textId="77777777" w:rsidR="00A75F5C" w:rsidRPr="00724D19" w:rsidRDefault="00A75F5C" w:rsidP="00BE296C">
            <w:pPr>
              <w:spacing w:before="60" w:after="60"/>
              <w:rPr>
                <w:b/>
              </w:rPr>
            </w:pPr>
            <w:r w:rsidRPr="00724D19">
              <w:rPr>
                <w:b/>
              </w:rPr>
              <w:t>Problem</w:t>
            </w:r>
          </w:p>
        </w:tc>
        <w:tc>
          <w:tcPr>
            <w:tcW w:w="7007" w:type="dxa"/>
          </w:tcPr>
          <w:p w14:paraId="6309690D" w14:textId="77777777" w:rsidR="00A75F5C" w:rsidRDefault="00A75F5C" w:rsidP="00BE296C">
            <w:pPr>
              <w:spacing w:before="60" w:after="60"/>
            </w:pPr>
            <w:r>
              <w:t>Evaluating competing bids against and assessing this against ‘real’ operational data as opposed to ‘what-if’</w:t>
            </w:r>
          </w:p>
        </w:tc>
      </w:tr>
      <w:tr w:rsidR="00A75F5C" w14:paraId="026A75B5" w14:textId="77777777" w:rsidTr="00BE296C">
        <w:trPr>
          <w:jc w:val="center"/>
        </w:trPr>
        <w:tc>
          <w:tcPr>
            <w:tcW w:w="2235" w:type="dxa"/>
          </w:tcPr>
          <w:p w14:paraId="2F3CC145" w14:textId="77777777" w:rsidR="00A75F5C" w:rsidRPr="00724D19" w:rsidRDefault="00A75F5C" w:rsidP="00BE296C">
            <w:pPr>
              <w:spacing w:before="60" w:after="60"/>
              <w:rPr>
                <w:b/>
              </w:rPr>
            </w:pPr>
            <w:r w:rsidRPr="00724D19">
              <w:rPr>
                <w:b/>
                <w:color w:val="000000"/>
              </w:rPr>
              <w:t>Challenge</w:t>
            </w:r>
          </w:p>
        </w:tc>
        <w:tc>
          <w:tcPr>
            <w:tcW w:w="7007" w:type="dxa"/>
          </w:tcPr>
          <w:p w14:paraId="48CF3208" w14:textId="77777777" w:rsidR="00A75F5C" w:rsidRPr="00CC0B8E" w:rsidRDefault="00A75F5C" w:rsidP="000754A7">
            <w:pPr>
              <w:pStyle w:val="ListParagraph"/>
              <w:numPr>
                <w:ilvl w:val="0"/>
                <w:numId w:val="86"/>
              </w:numPr>
              <w:spacing w:before="60" w:after="60"/>
              <w:contextualSpacing w:val="0"/>
              <w:jc w:val="both"/>
            </w:pPr>
            <w:r>
              <w:rPr>
                <w:color w:val="000000"/>
              </w:rPr>
              <w:t>Tender bids for Australia wide transport provision can be complicated to assess.  100s of rates to be compared against 100s of other rates against current arrangements</w:t>
            </w:r>
          </w:p>
          <w:p w14:paraId="4FBF3F10" w14:textId="77777777" w:rsidR="00A75F5C" w:rsidRDefault="00A75F5C" w:rsidP="000754A7">
            <w:pPr>
              <w:pStyle w:val="ListParagraph"/>
              <w:numPr>
                <w:ilvl w:val="0"/>
                <w:numId w:val="86"/>
              </w:numPr>
              <w:spacing w:before="60" w:after="60"/>
              <w:contextualSpacing w:val="0"/>
              <w:jc w:val="both"/>
            </w:pPr>
            <w:r>
              <w:t>A comparison of proposed rates (contract negotiations) against historical rates can also prove to be difficult if rate-zones are rezoned accompanied with a mix of rate increases and decreases</w:t>
            </w:r>
          </w:p>
          <w:p w14:paraId="76E320B3" w14:textId="77777777" w:rsidR="00A75F5C" w:rsidRDefault="00A75F5C" w:rsidP="000754A7">
            <w:pPr>
              <w:pStyle w:val="ListParagraph"/>
              <w:numPr>
                <w:ilvl w:val="0"/>
                <w:numId w:val="86"/>
              </w:numPr>
              <w:spacing w:before="60" w:after="60"/>
              <w:contextualSpacing w:val="0"/>
              <w:jc w:val="both"/>
            </w:pPr>
            <w:r>
              <w:t>The risk of over generalising rate changes (via averaging demand by zone) across the entire Australian network is high</w:t>
            </w:r>
          </w:p>
        </w:tc>
      </w:tr>
      <w:tr w:rsidR="00A75F5C" w14:paraId="36BF0173" w14:textId="77777777" w:rsidTr="00BE296C">
        <w:trPr>
          <w:jc w:val="center"/>
        </w:trPr>
        <w:tc>
          <w:tcPr>
            <w:tcW w:w="2235" w:type="dxa"/>
          </w:tcPr>
          <w:p w14:paraId="49324BD6" w14:textId="77777777" w:rsidR="00A75F5C" w:rsidRPr="00724D19" w:rsidRDefault="00A75F5C" w:rsidP="00BE296C">
            <w:pPr>
              <w:spacing w:before="60" w:after="60"/>
              <w:rPr>
                <w:b/>
              </w:rPr>
            </w:pPr>
            <w:r w:rsidRPr="00724D19">
              <w:rPr>
                <w:b/>
              </w:rPr>
              <w:t>Traditional Solution</w:t>
            </w:r>
          </w:p>
        </w:tc>
        <w:tc>
          <w:tcPr>
            <w:tcW w:w="7007" w:type="dxa"/>
          </w:tcPr>
          <w:p w14:paraId="29943B98" w14:textId="77777777" w:rsidR="00A75F5C" w:rsidRDefault="00A75F5C" w:rsidP="00BE296C">
            <w:pPr>
              <w:spacing w:before="60" w:after="60"/>
              <w:jc w:val="both"/>
            </w:pPr>
            <w:r>
              <w:t>A spreadsheet averaging out transport movement is used to prepare the business case for or against rate reviews or bidding evaluation</w:t>
            </w:r>
          </w:p>
        </w:tc>
      </w:tr>
      <w:tr w:rsidR="00A75F5C" w14:paraId="19B02C5B" w14:textId="77777777" w:rsidTr="00BE296C">
        <w:trPr>
          <w:jc w:val="center"/>
        </w:trPr>
        <w:tc>
          <w:tcPr>
            <w:tcW w:w="2235" w:type="dxa"/>
          </w:tcPr>
          <w:p w14:paraId="58A75A57" w14:textId="77777777" w:rsidR="00A75F5C" w:rsidRPr="00724D19" w:rsidRDefault="00A75F5C" w:rsidP="00BE296C">
            <w:pPr>
              <w:spacing w:before="60" w:after="60"/>
              <w:rPr>
                <w:b/>
              </w:rPr>
            </w:pPr>
            <w:r>
              <w:rPr>
                <w:b/>
              </w:rPr>
              <w:t>Solution</w:t>
            </w:r>
          </w:p>
        </w:tc>
        <w:tc>
          <w:tcPr>
            <w:tcW w:w="7007" w:type="dxa"/>
          </w:tcPr>
          <w:p w14:paraId="274192F9" w14:textId="77777777" w:rsidR="00A75F5C" w:rsidRDefault="00A75F5C" w:rsidP="00BE296C">
            <w:pPr>
              <w:spacing w:before="60" w:after="60"/>
              <w:jc w:val="both"/>
            </w:pPr>
            <w:r w:rsidRPr="00CD4A4E">
              <w:t xml:space="preserve">Apply </w:t>
            </w:r>
            <w:r>
              <w:t xml:space="preserve">the Algomatics™ </w:t>
            </w:r>
            <w:r w:rsidRPr="00CD4A4E">
              <w:t>methodology</w:t>
            </w:r>
            <w:r>
              <w:t xml:space="preserve"> to compile the company’s entire annual transport operational data (12 months of history).  Use this to rerun the proposed rates and zoning changes for all competing bids.  This way, it is a rerun of history to see what it would have looked like had we accepted the proposal.  This is in contrast to the averaging technique commonly used</w:t>
            </w:r>
          </w:p>
        </w:tc>
      </w:tr>
      <w:tr w:rsidR="00A75F5C" w14:paraId="693A3B05" w14:textId="77777777" w:rsidTr="00BE296C">
        <w:trPr>
          <w:jc w:val="center"/>
        </w:trPr>
        <w:tc>
          <w:tcPr>
            <w:tcW w:w="2235" w:type="dxa"/>
          </w:tcPr>
          <w:p w14:paraId="16A266FE" w14:textId="77777777" w:rsidR="00A75F5C" w:rsidRPr="00724D19" w:rsidRDefault="00A75F5C" w:rsidP="00BE296C">
            <w:pPr>
              <w:spacing w:before="60" w:after="60"/>
              <w:rPr>
                <w:b/>
              </w:rPr>
            </w:pPr>
            <w:r w:rsidRPr="00724D19">
              <w:rPr>
                <w:b/>
              </w:rPr>
              <w:t>Outcomes</w:t>
            </w:r>
          </w:p>
        </w:tc>
        <w:tc>
          <w:tcPr>
            <w:tcW w:w="7007" w:type="dxa"/>
          </w:tcPr>
          <w:p w14:paraId="6F55E022" w14:textId="77777777" w:rsidR="00A75F5C" w:rsidRDefault="00A75F5C" w:rsidP="00A17944">
            <w:pPr>
              <w:pStyle w:val="ListParagraph"/>
              <w:numPr>
                <w:ilvl w:val="0"/>
                <w:numId w:val="13"/>
              </w:numPr>
              <w:spacing w:before="60" w:after="60"/>
              <w:contextualSpacing w:val="0"/>
            </w:pPr>
            <w:r>
              <w:t>Identified ‘wins’ and ‘losses’ in certain parts of the network</w:t>
            </w:r>
          </w:p>
          <w:p w14:paraId="4C846B97" w14:textId="77777777" w:rsidR="00A75F5C" w:rsidRDefault="00A75F5C" w:rsidP="00A17944">
            <w:pPr>
              <w:pStyle w:val="ListParagraph"/>
              <w:numPr>
                <w:ilvl w:val="0"/>
                <w:numId w:val="13"/>
              </w:numPr>
              <w:spacing w:before="60" w:after="60"/>
              <w:contextualSpacing w:val="0"/>
            </w:pPr>
            <w:r>
              <w:t>An informed decision can be made on any part of the network</w:t>
            </w:r>
          </w:p>
          <w:p w14:paraId="0F2067C9" w14:textId="77777777" w:rsidR="00A75F5C" w:rsidRPr="00CD4A4E" w:rsidRDefault="00A75F5C" w:rsidP="00A17944">
            <w:pPr>
              <w:pStyle w:val="ListParagraph"/>
              <w:numPr>
                <w:ilvl w:val="0"/>
                <w:numId w:val="13"/>
              </w:numPr>
              <w:spacing w:before="60" w:after="60"/>
              <w:contextualSpacing w:val="0"/>
            </w:pPr>
            <w:r>
              <w:t>Negotiations are based on actuals (facts) and not on averages</w:t>
            </w:r>
          </w:p>
        </w:tc>
      </w:tr>
      <w:tr w:rsidR="00A75F5C" w14:paraId="1B325064" w14:textId="77777777" w:rsidTr="00BE296C">
        <w:trPr>
          <w:jc w:val="center"/>
        </w:trPr>
        <w:tc>
          <w:tcPr>
            <w:tcW w:w="2235" w:type="dxa"/>
          </w:tcPr>
          <w:p w14:paraId="79F72713" w14:textId="77777777" w:rsidR="00A75F5C" w:rsidRPr="00724D19" w:rsidRDefault="00A75F5C" w:rsidP="00BE296C">
            <w:pPr>
              <w:spacing w:before="60" w:after="60"/>
              <w:rPr>
                <w:b/>
              </w:rPr>
            </w:pPr>
            <w:r w:rsidRPr="00351B43">
              <w:rPr>
                <w:b/>
              </w:rPr>
              <w:t>Status</w:t>
            </w:r>
          </w:p>
        </w:tc>
        <w:tc>
          <w:tcPr>
            <w:tcW w:w="7007" w:type="dxa"/>
          </w:tcPr>
          <w:p w14:paraId="19A2F233" w14:textId="77777777" w:rsidR="00A75F5C" w:rsidRDefault="00A75F5C" w:rsidP="00BE296C">
            <w:pPr>
              <w:spacing w:before="60" w:after="60"/>
            </w:pPr>
            <w:r>
              <w:t>Used to refine competing bids – where the company lost out or gained</w:t>
            </w:r>
          </w:p>
        </w:tc>
      </w:tr>
    </w:tbl>
    <w:p w14:paraId="7442D934" w14:textId="77777777" w:rsidR="00A75F5C" w:rsidRDefault="00A75F5C" w:rsidP="00A75F5C">
      <w:pPr>
        <w:jc w:val="both"/>
      </w:pPr>
    </w:p>
    <w:p w14:paraId="439387AB" w14:textId="77777777" w:rsidR="00A75F5C" w:rsidRDefault="00A75F5C" w:rsidP="00A75F5C">
      <w:pPr>
        <w:jc w:val="both"/>
      </w:pPr>
      <w:r>
        <w:t xml:space="preserve">The last 12 months of deliveries was extracted from </w:t>
      </w:r>
      <w:r>
        <w:rPr>
          <w:i/>
        </w:rPr>
        <w:t xml:space="preserve">Manhattan’s TMS </w:t>
      </w:r>
      <w:r>
        <w:t>and was processed by the product.  Thus the company’s entire network transportation services (Over 1 Million deliveries to 1000s of stores out of 40 DCs) was captured – recording:  From, To, Shared deliveries – Multi-Drops, type of goods, pallets, loads, vehicle utilisation, type of vehicle used (ambient, refrigerated, etc), size of vehicle used, when delivered (weekdays, weekends, public holidays)</w:t>
      </w:r>
    </w:p>
    <w:p w14:paraId="0DC874A1" w14:textId="77777777" w:rsidR="00A75F5C" w:rsidRPr="00281068" w:rsidRDefault="00A75F5C" w:rsidP="00A75F5C">
      <w:pPr>
        <w:jc w:val="both"/>
      </w:pPr>
      <w:r>
        <w:t xml:space="preserve">This data was then used to rerun the new rates / bids of transport carriers to ascertain any gains and losses for all points of delivery in the network.  This provided a real base of negotiation.   </w:t>
      </w:r>
    </w:p>
    <w:p w14:paraId="5E2EFF3B" w14:textId="77777777" w:rsidR="00A75F5C" w:rsidRDefault="00A75F5C" w:rsidP="00A75F5C">
      <w:pPr>
        <w:spacing w:after="0"/>
        <w:jc w:val="both"/>
        <w:rPr>
          <w:b/>
          <w:bCs/>
          <w:sz w:val="26"/>
          <w:szCs w:val="26"/>
        </w:rPr>
      </w:pPr>
    </w:p>
    <w:p w14:paraId="4C0263DB" w14:textId="77777777" w:rsidR="00A75F5C" w:rsidRDefault="00A75F5C" w:rsidP="00A75F5C">
      <w:pPr>
        <w:spacing w:after="0"/>
        <w:jc w:val="both"/>
        <w:rPr>
          <w:b/>
          <w:bCs/>
          <w:sz w:val="26"/>
          <w:szCs w:val="26"/>
        </w:rPr>
      </w:pPr>
    </w:p>
    <w:p w14:paraId="12BDB834" w14:textId="77777777" w:rsidR="00A75F5C" w:rsidRDefault="00A75F5C" w:rsidP="00A75F5C">
      <w:pPr>
        <w:spacing w:after="0"/>
        <w:jc w:val="both"/>
        <w:rPr>
          <w:b/>
          <w:bCs/>
          <w:sz w:val="26"/>
          <w:szCs w:val="26"/>
        </w:rPr>
      </w:pPr>
      <w:r w:rsidRPr="00281068">
        <w:rPr>
          <w:b/>
          <w:bCs/>
          <w:sz w:val="26"/>
          <w:szCs w:val="26"/>
        </w:rPr>
        <w:t>In Summary</w:t>
      </w:r>
    </w:p>
    <w:p w14:paraId="13506F19" w14:textId="77777777" w:rsidR="00A75F5C" w:rsidRPr="00281068" w:rsidRDefault="00A75F5C" w:rsidP="00A75F5C">
      <w:pPr>
        <w:spacing w:after="0"/>
        <w:jc w:val="both"/>
        <w:rPr>
          <w:b/>
          <w:bCs/>
          <w:sz w:val="8"/>
          <w:szCs w:val="8"/>
        </w:rPr>
      </w:pPr>
    </w:p>
    <w:p w14:paraId="0FC2BB25" w14:textId="77777777" w:rsidR="00A75F5C" w:rsidRDefault="00A75F5C" w:rsidP="00A75F5C">
      <w:pPr>
        <w:jc w:val="both"/>
      </w:pPr>
      <w:r>
        <w:t>The negotiation shifted from generalisation derived by averages to actuals demonstrated by specifics as derived from actual historical operational data.  It was used to reverse an incorrect recommendation made by operators where averages were used.  The product clearly demonstrated some of the weaknesses of the bids which the ‘averages’ approach could not pick up – it was averaged away.</w:t>
      </w:r>
    </w:p>
    <w:p w14:paraId="3ED970A7" w14:textId="76603C08" w:rsidR="00A75F5C" w:rsidRPr="00A75F5C" w:rsidRDefault="00A75F5C" w:rsidP="00A75F5C">
      <w:pPr>
        <w:ind w:left="357" w:hanging="357"/>
      </w:pPr>
      <w:r>
        <w:br w:type="page"/>
      </w:r>
    </w:p>
    <w:p w14:paraId="01D6690E" w14:textId="4AF1AE5F" w:rsidR="001C738B" w:rsidRPr="001C738B" w:rsidRDefault="001C738B" w:rsidP="001C738B">
      <w:pPr>
        <w:tabs>
          <w:tab w:val="left" w:pos="9015"/>
        </w:tabs>
        <w:spacing w:after="0" w:line="240" w:lineRule="auto"/>
        <w:jc w:val="center"/>
        <w:rPr>
          <w:b/>
          <w:bCs/>
          <w:sz w:val="28"/>
          <w:szCs w:val="28"/>
        </w:rPr>
      </w:pPr>
      <w:bookmarkStart w:id="179" w:name="_SUPPLY_CHAIN_–_4"/>
      <w:bookmarkEnd w:id="179"/>
      <w:r w:rsidRPr="001C738B">
        <w:rPr>
          <w:b/>
          <w:bCs/>
          <w:sz w:val="28"/>
          <w:szCs w:val="28"/>
        </w:rPr>
        <w:lastRenderedPageBreak/>
        <w:t>Transport Network Simulation Runs +Transport services bids</w:t>
      </w:r>
    </w:p>
    <w:p w14:paraId="3551B6DE" w14:textId="77777777" w:rsidR="001C738B" w:rsidRDefault="001C738B" w:rsidP="00F43D26">
      <w:pPr>
        <w:tabs>
          <w:tab w:val="left" w:pos="9015"/>
        </w:tabs>
        <w:spacing w:after="0" w:line="240" w:lineRule="auto"/>
        <w:jc w:val="both"/>
        <w:rPr>
          <w:sz w:val="20"/>
          <w:szCs w:val="20"/>
        </w:rPr>
      </w:pPr>
    </w:p>
    <w:p w14:paraId="4CC385A0" w14:textId="77777777" w:rsidR="001C738B" w:rsidRDefault="001C738B" w:rsidP="00F43D26">
      <w:pPr>
        <w:tabs>
          <w:tab w:val="left" w:pos="9015"/>
        </w:tabs>
        <w:spacing w:after="0" w:line="240" w:lineRule="auto"/>
        <w:jc w:val="both"/>
        <w:rPr>
          <w:sz w:val="20"/>
          <w:szCs w:val="20"/>
        </w:rPr>
      </w:pPr>
    </w:p>
    <w:p w14:paraId="7818D170" w14:textId="1AE13539" w:rsidR="00F43D26" w:rsidRDefault="00F43D26" w:rsidP="00F43D26">
      <w:pPr>
        <w:tabs>
          <w:tab w:val="left" w:pos="9015"/>
        </w:tabs>
        <w:spacing w:after="0" w:line="240" w:lineRule="auto"/>
        <w:jc w:val="both"/>
        <w:rPr>
          <w:sz w:val="20"/>
          <w:szCs w:val="20"/>
        </w:rPr>
      </w:pPr>
      <w:r>
        <w:rPr>
          <w:sz w:val="20"/>
          <w:szCs w:val="20"/>
        </w:rPr>
        <w:t xml:space="preserve">Model the new transport contract proposal </w:t>
      </w:r>
      <w:r w:rsidR="00753FBA">
        <w:rPr>
          <w:sz w:val="20"/>
          <w:szCs w:val="20"/>
        </w:rPr>
        <w:t xml:space="preserve">and run it </w:t>
      </w:r>
      <w:r>
        <w:rPr>
          <w:sz w:val="20"/>
          <w:szCs w:val="20"/>
        </w:rPr>
        <w:t>against historical data.   The new terms of the proposed contract are reapplied against historical data and then compared to the actual charges at the time.   Every single transaction is re processed</w:t>
      </w:r>
      <w:r w:rsidR="00753FBA">
        <w:rPr>
          <w:sz w:val="20"/>
          <w:szCs w:val="20"/>
        </w:rPr>
        <w:t xml:space="preserve"> using the proposed contractual terms.</w:t>
      </w:r>
    </w:p>
    <w:p w14:paraId="2D5A0721" w14:textId="71D0592F" w:rsidR="00F43D26" w:rsidRPr="0010516B" w:rsidRDefault="00F43D26" w:rsidP="00F43D26">
      <w:pPr>
        <w:tabs>
          <w:tab w:val="left" w:pos="9015"/>
        </w:tabs>
        <w:spacing w:after="0" w:line="240" w:lineRule="auto"/>
        <w:jc w:val="both"/>
        <w:rPr>
          <w:sz w:val="12"/>
          <w:szCs w:val="12"/>
        </w:rPr>
      </w:pPr>
    </w:p>
    <w:p w14:paraId="64212115" w14:textId="69D88C59" w:rsidR="00F43D26" w:rsidRDefault="00F43D26" w:rsidP="00F43D26">
      <w:pPr>
        <w:tabs>
          <w:tab w:val="left" w:pos="9015"/>
        </w:tabs>
        <w:spacing w:after="0" w:line="240" w:lineRule="auto"/>
        <w:jc w:val="both"/>
        <w:rPr>
          <w:sz w:val="20"/>
          <w:szCs w:val="20"/>
        </w:rPr>
      </w:pPr>
      <w:r>
        <w:rPr>
          <w:sz w:val="20"/>
          <w:szCs w:val="20"/>
        </w:rPr>
        <w:t xml:space="preserve">A report of each transaction </w:t>
      </w:r>
      <w:r w:rsidR="0010516B">
        <w:rPr>
          <w:sz w:val="20"/>
          <w:szCs w:val="20"/>
        </w:rPr>
        <w:t xml:space="preserve">is generated listing side by side the </w:t>
      </w:r>
      <w:r w:rsidR="0010516B">
        <w:rPr>
          <w:b/>
          <w:bCs/>
          <w:sz w:val="20"/>
          <w:szCs w:val="20"/>
        </w:rPr>
        <w:t>actual charge</w:t>
      </w:r>
      <w:r w:rsidR="0010516B">
        <w:rPr>
          <w:sz w:val="20"/>
          <w:szCs w:val="20"/>
        </w:rPr>
        <w:t xml:space="preserve"> at the time and the </w:t>
      </w:r>
      <w:r w:rsidR="0010516B">
        <w:rPr>
          <w:b/>
          <w:bCs/>
          <w:sz w:val="20"/>
          <w:szCs w:val="20"/>
        </w:rPr>
        <w:t>proposed charge</w:t>
      </w:r>
      <w:r w:rsidR="0010516B">
        <w:rPr>
          <w:sz w:val="20"/>
          <w:szCs w:val="20"/>
        </w:rPr>
        <w:t xml:space="preserve">.   Pockets of increased charges or decreased charges can them be identified </w:t>
      </w:r>
      <w:r w:rsidR="0010516B" w:rsidRPr="0010516B">
        <w:rPr>
          <w:sz w:val="20"/>
          <w:szCs w:val="20"/>
        </w:rPr>
        <w:sym w:font="Wingdings" w:char="F0E8"/>
      </w:r>
      <w:r w:rsidR="0010516B">
        <w:rPr>
          <w:sz w:val="20"/>
          <w:szCs w:val="20"/>
        </w:rPr>
        <w:t xml:space="preserve"> allowing one to tune the proposals.</w:t>
      </w:r>
    </w:p>
    <w:p w14:paraId="338D1DC8" w14:textId="47BC4744" w:rsidR="0010516B" w:rsidRDefault="0010516B" w:rsidP="00F43D26">
      <w:pPr>
        <w:tabs>
          <w:tab w:val="left" w:pos="9015"/>
        </w:tabs>
        <w:spacing w:after="0" w:line="240" w:lineRule="auto"/>
        <w:jc w:val="both"/>
        <w:rPr>
          <w:sz w:val="20"/>
          <w:szCs w:val="20"/>
        </w:rPr>
      </w:pPr>
    </w:p>
    <w:p w14:paraId="1D06CBBB" w14:textId="0514D828" w:rsidR="0010516B" w:rsidRDefault="0010516B" w:rsidP="00F43D26">
      <w:pPr>
        <w:tabs>
          <w:tab w:val="left" w:pos="9015"/>
        </w:tabs>
        <w:spacing w:after="0" w:line="240" w:lineRule="auto"/>
        <w:jc w:val="both"/>
        <w:rPr>
          <w:sz w:val="20"/>
          <w:szCs w:val="20"/>
        </w:rPr>
      </w:pPr>
      <w:r>
        <w:rPr>
          <w:sz w:val="20"/>
          <w:szCs w:val="20"/>
        </w:rPr>
        <w:t>This bypasses the ‘general smearing’ of accounting data that overlooks where certain areas, zones, locations that tend to pick up the increases and th</w:t>
      </w:r>
      <w:r w:rsidR="00753FBA">
        <w:rPr>
          <w:sz w:val="20"/>
          <w:szCs w:val="20"/>
        </w:rPr>
        <w:t>us</w:t>
      </w:r>
      <w:r>
        <w:rPr>
          <w:sz w:val="20"/>
          <w:szCs w:val="20"/>
        </w:rPr>
        <w:t xml:space="preserve"> paying the way for those who may be benefiting by decreases.</w:t>
      </w:r>
    </w:p>
    <w:p w14:paraId="4BD2DD4D" w14:textId="7380B474" w:rsidR="0010516B" w:rsidRDefault="0010516B" w:rsidP="00F43D26">
      <w:pPr>
        <w:tabs>
          <w:tab w:val="left" w:pos="9015"/>
        </w:tabs>
        <w:spacing w:after="0" w:line="240" w:lineRule="auto"/>
        <w:jc w:val="both"/>
        <w:rPr>
          <w:sz w:val="20"/>
          <w:szCs w:val="20"/>
        </w:rPr>
      </w:pPr>
    </w:p>
    <w:p w14:paraId="2B97AC0B" w14:textId="33554969" w:rsidR="0010516B" w:rsidRDefault="0010516B" w:rsidP="00F43D26">
      <w:pPr>
        <w:tabs>
          <w:tab w:val="left" w:pos="9015"/>
        </w:tabs>
        <w:spacing w:after="0" w:line="240" w:lineRule="auto"/>
        <w:jc w:val="both"/>
        <w:rPr>
          <w:sz w:val="20"/>
          <w:szCs w:val="20"/>
        </w:rPr>
      </w:pPr>
      <w:r w:rsidRPr="0010516B">
        <w:rPr>
          <w:noProof/>
        </w:rPr>
        <w:drawing>
          <wp:inline distT="0" distB="0" distL="0" distR="0" wp14:anchorId="51F3EABD" wp14:editId="75512A7B">
            <wp:extent cx="6645910" cy="4412615"/>
            <wp:effectExtent l="0" t="0" r="2540" b="698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6645910" cy="4412615"/>
                    </a:xfrm>
                    <a:prstGeom prst="rect">
                      <a:avLst/>
                    </a:prstGeom>
                    <a:noFill/>
                    <a:ln>
                      <a:noFill/>
                    </a:ln>
                  </pic:spPr>
                </pic:pic>
              </a:graphicData>
            </a:graphic>
          </wp:inline>
        </w:drawing>
      </w:r>
    </w:p>
    <w:p w14:paraId="2FD3D407" w14:textId="6C79D7DF" w:rsidR="0010516B" w:rsidRDefault="0010516B" w:rsidP="00F43D26">
      <w:pPr>
        <w:tabs>
          <w:tab w:val="left" w:pos="9015"/>
        </w:tabs>
        <w:spacing w:after="0" w:line="240" w:lineRule="auto"/>
        <w:jc w:val="both"/>
        <w:rPr>
          <w:sz w:val="20"/>
          <w:szCs w:val="20"/>
        </w:rPr>
      </w:pPr>
    </w:p>
    <w:p w14:paraId="195B8338" w14:textId="77777777" w:rsidR="0010516B" w:rsidRDefault="0010516B" w:rsidP="00F43D26">
      <w:pPr>
        <w:tabs>
          <w:tab w:val="left" w:pos="9015"/>
        </w:tabs>
        <w:spacing w:after="0" w:line="240" w:lineRule="auto"/>
        <w:jc w:val="both"/>
        <w:rPr>
          <w:sz w:val="20"/>
          <w:szCs w:val="20"/>
        </w:rPr>
      </w:pPr>
    </w:p>
    <w:p w14:paraId="22F93B0B" w14:textId="4BD745F0" w:rsidR="0010516B" w:rsidRPr="00FE02BD" w:rsidRDefault="00DE0AA5" w:rsidP="00F43D26">
      <w:pPr>
        <w:tabs>
          <w:tab w:val="left" w:pos="9015"/>
        </w:tabs>
        <w:spacing w:after="0" w:line="240" w:lineRule="auto"/>
        <w:jc w:val="both"/>
        <w:rPr>
          <w:sz w:val="18"/>
          <w:szCs w:val="18"/>
        </w:rPr>
      </w:pPr>
      <w:hyperlink r:id="rId128" w:history="1">
        <w:r w:rsidR="00D05B95" w:rsidRPr="00FE02BD">
          <w:rPr>
            <w:rStyle w:val="Hyperlink"/>
            <w:sz w:val="18"/>
            <w:szCs w:val="18"/>
          </w:rPr>
          <w:t>Transport</w:t>
        </w:r>
        <w:r w:rsidR="00FA2434" w:rsidRPr="00FE02BD">
          <w:rPr>
            <w:rStyle w:val="Hyperlink"/>
            <w:sz w:val="18"/>
            <w:szCs w:val="18"/>
          </w:rPr>
          <w:t xml:space="preserve"> Network Simulation Model.xlsb</w:t>
        </w:r>
      </w:hyperlink>
    </w:p>
    <w:p w14:paraId="08FC852E" w14:textId="77777777" w:rsidR="007E02B7" w:rsidRDefault="007E02B7">
      <w:pPr>
        <w:rPr>
          <w:sz w:val="20"/>
          <w:szCs w:val="20"/>
        </w:rPr>
      </w:pPr>
      <w:r>
        <w:rPr>
          <w:sz w:val="20"/>
          <w:szCs w:val="20"/>
        </w:rPr>
        <w:br w:type="page"/>
      </w:r>
    </w:p>
    <w:p w14:paraId="5A8DDAA6" w14:textId="77777777" w:rsidR="007E02B7" w:rsidRPr="005D1E44" w:rsidRDefault="007E02B7" w:rsidP="00736BB6">
      <w:pPr>
        <w:pStyle w:val="Heading1"/>
        <w:numPr>
          <w:ilvl w:val="0"/>
          <w:numId w:val="136"/>
        </w:numPr>
        <w:spacing w:before="0"/>
        <w:jc w:val="center"/>
        <w:rPr>
          <w:rFonts w:asciiTheme="minorHAnsi" w:hAnsiTheme="minorHAnsi"/>
          <w:b/>
          <w:bCs/>
          <w:sz w:val="30"/>
          <w:szCs w:val="30"/>
        </w:rPr>
      </w:pPr>
      <w:bookmarkStart w:id="180" w:name="_SUPPLY_CHAIN_–_6"/>
      <w:bookmarkStart w:id="181" w:name="_Toc38030412"/>
      <w:bookmarkEnd w:id="180"/>
      <w:r>
        <w:rPr>
          <w:rFonts w:asciiTheme="minorHAnsi" w:hAnsiTheme="minorHAnsi"/>
          <w:b/>
          <w:bCs/>
          <w:sz w:val="30"/>
          <w:szCs w:val="30"/>
        </w:rPr>
        <w:lastRenderedPageBreak/>
        <w:t xml:space="preserve">SUPPLY CHAIN </w:t>
      </w:r>
      <w:r w:rsidRPr="005D1E44">
        <w:rPr>
          <w:rFonts w:asciiTheme="minorHAnsi" w:hAnsiTheme="minorHAnsi"/>
          <w:b/>
          <w:bCs/>
          <w:sz w:val="30"/>
          <w:szCs w:val="30"/>
        </w:rPr>
        <w:t xml:space="preserve">– </w:t>
      </w:r>
      <w:r>
        <w:rPr>
          <w:rFonts w:asciiTheme="minorHAnsi" w:hAnsiTheme="minorHAnsi"/>
          <w:b/>
          <w:bCs/>
          <w:sz w:val="30"/>
          <w:szCs w:val="30"/>
        </w:rPr>
        <w:t>AUTOMATION OF WAREHOUSE PICKING LISTS</w:t>
      </w:r>
      <w:bookmarkEnd w:id="181"/>
    </w:p>
    <w:p w14:paraId="0F0A0134" w14:textId="77777777" w:rsidR="007E02B7" w:rsidRPr="00EB4055" w:rsidRDefault="007E02B7" w:rsidP="007E02B7"/>
    <w:p w14:paraId="0DDCD4C7" w14:textId="77777777" w:rsidR="007E02B7" w:rsidRPr="0003429E" w:rsidRDefault="007E02B7" w:rsidP="007E02B7">
      <w:pPr>
        <w:rPr>
          <w:sz w:val="4"/>
          <w:szCs w:val="4"/>
        </w:rPr>
      </w:pPr>
    </w:p>
    <w:tbl>
      <w:tblPr>
        <w:tblStyle w:val="TableGrid"/>
        <w:tblW w:w="0" w:type="auto"/>
        <w:tblInd w:w="720" w:type="dxa"/>
        <w:tblLook w:val="04A0" w:firstRow="1" w:lastRow="0" w:firstColumn="1" w:lastColumn="0" w:noHBand="0" w:noVBand="1"/>
      </w:tblPr>
      <w:tblGrid>
        <w:gridCol w:w="2235"/>
        <w:gridCol w:w="7007"/>
      </w:tblGrid>
      <w:tr w:rsidR="007E02B7" w14:paraId="3B1D62AB" w14:textId="77777777" w:rsidTr="007153F1">
        <w:tc>
          <w:tcPr>
            <w:tcW w:w="2235" w:type="dxa"/>
          </w:tcPr>
          <w:p w14:paraId="6BDB8233" w14:textId="77777777" w:rsidR="007E02B7" w:rsidRPr="00724D19" w:rsidRDefault="007E02B7" w:rsidP="007153F1">
            <w:pPr>
              <w:spacing w:before="60" w:after="60"/>
              <w:rPr>
                <w:b/>
              </w:rPr>
            </w:pPr>
            <w:r w:rsidRPr="00724D19">
              <w:rPr>
                <w:b/>
              </w:rPr>
              <w:t>Problem</w:t>
            </w:r>
          </w:p>
        </w:tc>
        <w:tc>
          <w:tcPr>
            <w:tcW w:w="7007" w:type="dxa"/>
          </w:tcPr>
          <w:p w14:paraId="5F1EC94C" w14:textId="77777777" w:rsidR="007E02B7" w:rsidRDefault="007E02B7" w:rsidP="007153F1">
            <w:pPr>
              <w:spacing w:before="60" w:after="60"/>
            </w:pPr>
            <w:r>
              <w:t>Creating Pick lists time consuming and repetitive</w:t>
            </w:r>
          </w:p>
        </w:tc>
      </w:tr>
      <w:tr w:rsidR="007E02B7" w14:paraId="0CA1171D" w14:textId="77777777" w:rsidTr="007153F1">
        <w:tc>
          <w:tcPr>
            <w:tcW w:w="2235" w:type="dxa"/>
          </w:tcPr>
          <w:p w14:paraId="715F0FD6" w14:textId="77777777" w:rsidR="007E02B7" w:rsidRPr="00724D19" w:rsidRDefault="007E02B7" w:rsidP="007153F1">
            <w:pPr>
              <w:spacing w:before="60" w:after="60"/>
              <w:rPr>
                <w:b/>
              </w:rPr>
            </w:pPr>
            <w:r w:rsidRPr="00724D19">
              <w:rPr>
                <w:b/>
                <w:color w:val="000000"/>
              </w:rPr>
              <w:t>Challenge</w:t>
            </w:r>
          </w:p>
        </w:tc>
        <w:tc>
          <w:tcPr>
            <w:tcW w:w="7007" w:type="dxa"/>
          </w:tcPr>
          <w:p w14:paraId="66EF7D26" w14:textId="77777777" w:rsidR="007E02B7" w:rsidRDefault="007E02B7" w:rsidP="00A17944">
            <w:pPr>
              <w:pStyle w:val="ListParagraph"/>
              <w:numPr>
                <w:ilvl w:val="0"/>
                <w:numId w:val="52"/>
              </w:numPr>
              <w:spacing w:before="60" w:after="60"/>
              <w:contextualSpacing w:val="0"/>
            </w:pPr>
            <w:r>
              <w:t>Creating a printable pick list for each order from a master matrix of over 700 orders.</w:t>
            </w:r>
          </w:p>
        </w:tc>
      </w:tr>
      <w:tr w:rsidR="007E02B7" w14:paraId="21920819" w14:textId="77777777" w:rsidTr="007153F1">
        <w:tc>
          <w:tcPr>
            <w:tcW w:w="2235" w:type="dxa"/>
          </w:tcPr>
          <w:p w14:paraId="1B007420" w14:textId="77777777" w:rsidR="007E02B7" w:rsidRPr="00724D19" w:rsidRDefault="007E02B7" w:rsidP="007153F1">
            <w:pPr>
              <w:spacing w:before="60" w:after="60"/>
              <w:rPr>
                <w:b/>
              </w:rPr>
            </w:pPr>
            <w:r w:rsidRPr="00724D19">
              <w:rPr>
                <w:b/>
              </w:rPr>
              <w:t>Traditional Solution</w:t>
            </w:r>
          </w:p>
        </w:tc>
        <w:tc>
          <w:tcPr>
            <w:tcW w:w="7007" w:type="dxa"/>
          </w:tcPr>
          <w:p w14:paraId="7B73B920" w14:textId="77777777" w:rsidR="007E02B7" w:rsidRDefault="007E02B7" w:rsidP="007153F1">
            <w:pPr>
              <w:spacing w:before="60" w:after="60"/>
            </w:pPr>
            <w:r>
              <w:t>IT s</w:t>
            </w:r>
            <w:r w:rsidRPr="00CD4A4E">
              <w:t xml:space="preserve">oftware development estimated at </w:t>
            </w:r>
            <w:r>
              <w:t>40 to 60 developer days</w:t>
            </w:r>
          </w:p>
        </w:tc>
      </w:tr>
      <w:tr w:rsidR="007E02B7" w14:paraId="6D53438E" w14:textId="77777777" w:rsidTr="007153F1">
        <w:tc>
          <w:tcPr>
            <w:tcW w:w="2235" w:type="dxa"/>
          </w:tcPr>
          <w:p w14:paraId="7A4D6A24" w14:textId="77777777" w:rsidR="007E02B7" w:rsidRPr="00724D19" w:rsidRDefault="007E02B7" w:rsidP="007153F1">
            <w:pPr>
              <w:spacing w:before="60" w:after="60"/>
              <w:rPr>
                <w:b/>
              </w:rPr>
            </w:pPr>
            <w:r>
              <w:rPr>
                <w:b/>
              </w:rPr>
              <w:t>Solution</w:t>
            </w:r>
          </w:p>
        </w:tc>
        <w:tc>
          <w:tcPr>
            <w:tcW w:w="7007" w:type="dxa"/>
          </w:tcPr>
          <w:p w14:paraId="06EDD6BA" w14:textId="77777777" w:rsidR="007E02B7" w:rsidRDefault="007E02B7" w:rsidP="007153F1">
            <w:pPr>
              <w:spacing w:before="60" w:after="60"/>
            </w:pPr>
            <w:r w:rsidRPr="00CD4A4E">
              <w:t xml:space="preserve">Apply our </w:t>
            </w:r>
            <w:r w:rsidRPr="00CD4A4E">
              <w:rPr>
                <w:i/>
              </w:rPr>
              <w:t xml:space="preserve">Algomatics™ </w:t>
            </w:r>
            <w:r w:rsidRPr="00CD4A4E">
              <w:t xml:space="preserve">methodology to automatically </w:t>
            </w:r>
            <w:r>
              <w:t>create the pick lists for each section.</w:t>
            </w:r>
          </w:p>
        </w:tc>
      </w:tr>
      <w:tr w:rsidR="007E02B7" w14:paraId="61EAB2DB" w14:textId="77777777" w:rsidTr="007153F1">
        <w:tc>
          <w:tcPr>
            <w:tcW w:w="2235" w:type="dxa"/>
          </w:tcPr>
          <w:p w14:paraId="2E53A250" w14:textId="77777777" w:rsidR="007E02B7" w:rsidRPr="00724D19" w:rsidRDefault="007E02B7" w:rsidP="007153F1">
            <w:pPr>
              <w:spacing w:before="60" w:after="60"/>
              <w:rPr>
                <w:b/>
              </w:rPr>
            </w:pPr>
            <w:r w:rsidRPr="00724D19">
              <w:rPr>
                <w:b/>
              </w:rPr>
              <w:t>Outcomes</w:t>
            </w:r>
          </w:p>
        </w:tc>
        <w:tc>
          <w:tcPr>
            <w:tcW w:w="7007" w:type="dxa"/>
          </w:tcPr>
          <w:p w14:paraId="59869720" w14:textId="77777777" w:rsidR="007E02B7" w:rsidRDefault="007E02B7" w:rsidP="00A17944">
            <w:pPr>
              <w:pStyle w:val="ListParagraph"/>
              <w:numPr>
                <w:ilvl w:val="0"/>
                <w:numId w:val="53"/>
              </w:numPr>
              <w:spacing w:before="60" w:after="60"/>
              <w:contextualSpacing w:val="0"/>
            </w:pPr>
            <w:r>
              <w:t>Saved 40 to 60 days effort by the client’s IT developers.</w:t>
            </w:r>
          </w:p>
          <w:p w14:paraId="1B608C15" w14:textId="77777777" w:rsidR="007E02B7" w:rsidRPr="00CD4A4E" w:rsidRDefault="007E02B7" w:rsidP="00A17944">
            <w:pPr>
              <w:pStyle w:val="ListParagraph"/>
              <w:numPr>
                <w:ilvl w:val="0"/>
                <w:numId w:val="53"/>
              </w:numPr>
              <w:spacing w:before="60" w:after="60"/>
              <w:contextualSpacing w:val="0"/>
            </w:pPr>
            <w:r>
              <w:t xml:space="preserve">Save approx. 12 hours processing time per week </w:t>
            </w:r>
          </w:p>
        </w:tc>
      </w:tr>
      <w:tr w:rsidR="007E02B7" w14:paraId="438F770B" w14:textId="77777777" w:rsidTr="007153F1">
        <w:tc>
          <w:tcPr>
            <w:tcW w:w="2235" w:type="dxa"/>
          </w:tcPr>
          <w:p w14:paraId="03DC625D" w14:textId="77777777" w:rsidR="007E02B7" w:rsidRPr="00724D19" w:rsidRDefault="007E02B7" w:rsidP="007153F1">
            <w:pPr>
              <w:spacing w:before="60" w:after="60"/>
              <w:rPr>
                <w:b/>
              </w:rPr>
            </w:pPr>
            <w:r w:rsidRPr="00351B43">
              <w:rPr>
                <w:b/>
              </w:rPr>
              <w:t>Status</w:t>
            </w:r>
          </w:p>
        </w:tc>
        <w:tc>
          <w:tcPr>
            <w:tcW w:w="7007" w:type="dxa"/>
          </w:tcPr>
          <w:p w14:paraId="38B6455B" w14:textId="7FCEC532" w:rsidR="007E02B7" w:rsidRDefault="00C466B3" w:rsidP="007153F1">
            <w:pPr>
              <w:spacing w:before="60" w:after="60"/>
            </w:pPr>
            <w:r>
              <w:t>U</w:t>
            </w:r>
            <w:r w:rsidR="007E02B7" w:rsidRPr="00700A2E">
              <w:t xml:space="preserve">sed daily </w:t>
            </w:r>
            <w:r w:rsidR="007E02B7">
              <w:t>for every campaign.</w:t>
            </w:r>
          </w:p>
        </w:tc>
      </w:tr>
    </w:tbl>
    <w:p w14:paraId="71D6C9AB" w14:textId="77777777" w:rsidR="007E02B7" w:rsidRDefault="007E02B7" w:rsidP="007E02B7">
      <w:pPr>
        <w:pStyle w:val="Heading2"/>
      </w:pPr>
    </w:p>
    <w:p w14:paraId="58039BCE" w14:textId="77777777" w:rsidR="007E02B7" w:rsidRDefault="007E02B7" w:rsidP="007E02B7"/>
    <w:p w14:paraId="1D7D2340" w14:textId="77777777" w:rsidR="007E02B7" w:rsidRPr="00700A2E" w:rsidRDefault="007E02B7" w:rsidP="007E02B7">
      <w:r w:rsidRPr="00700A2E">
        <w:t xml:space="preserve">A </w:t>
      </w:r>
      <w:r>
        <w:t>excel spreadsheet is supplied with the picks for each item for each store, this needs to be converted to a single printable pick list for each store. Quite often the pick list is quite large and is then also split up to sections to be picked separately.</w:t>
      </w:r>
    </w:p>
    <w:p w14:paraId="64BE19ED" w14:textId="77777777" w:rsidR="007E02B7" w:rsidRDefault="007E02B7" w:rsidP="007E02B7">
      <w:r>
        <w:t>T</w:t>
      </w:r>
      <w:r w:rsidRPr="00700A2E">
        <w:t>he outcome of this process will enable</w:t>
      </w:r>
      <w:r>
        <w:t xml:space="preserve"> creation the printable pick lists in a reduced time and will allow for easier handling of late changes made to pick lists.</w:t>
      </w:r>
    </w:p>
    <w:p w14:paraId="6BF58478" w14:textId="77777777" w:rsidR="007E02B7" w:rsidRDefault="007E02B7" w:rsidP="007E02B7"/>
    <w:p w14:paraId="44E7D499" w14:textId="77777777" w:rsidR="007E02B7" w:rsidRDefault="007E02B7" w:rsidP="007E02B7"/>
    <w:p w14:paraId="0CD3C5BB" w14:textId="77777777" w:rsidR="007E02B7" w:rsidRDefault="007E02B7" w:rsidP="007E02B7">
      <w:pPr>
        <w:pStyle w:val="Heading2"/>
        <w:rPr>
          <w:rFonts w:asciiTheme="minorHAnsi" w:eastAsia="Calibri" w:hAnsiTheme="minorHAnsi" w:cs="Times New Roman"/>
          <w:bCs/>
          <w:color w:val="auto"/>
          <w:sz w:val="22"/>
          <w:szCs w:val="22"/>
        </w:rPr>
      </w:pPr>
    </w:p>
    <w:p w14:paraId="335549BC" w14:textId="77777777" w:rsidR="007E02B7" w:rsidRDefault="007E02B7" w:rsidP="007E02B7"/>
    <w:p w14:paraId="69FA90FA" w14:textId="77777777" w:rsidR="007E02B7" w:rsidRDefault="007E02B7" w:rsidP="007E02B7">
      <w:pPr>
        <w:jc w:val="both"/>
      </w:pPr>
    </w:p>
    <w:p w14:paraId="4C98C54C" w14:textId="77777777" w:rsidR="007E02B7" w:rsidRDefault="007E02B7" w:rsidP="007E02B7">
      <w:pPr>
        <w:jc w:val="both"/>
      </w:pPr>
    </w:p>
    <w:p w14:paraId="1BD5E5D4" w14:textId="77777777" w:rsidR="007E02B7" w:rsidRDefault="007E02B7" w:rsidP="007E02B7">
      <w:pPr>
        <w:jc w:val="both"/>
      </w:pPr>
    </w:p>
    <w:p w14:paraId="77DEBB19" w14:textId="77777777" w:rsidR="007E02B7" w:rsidRDefault="007E02B7" w:rsidP="007E02B7">
      <w:pPr>
        <w:jc w:val="both"/>
      </w:pPr>
    </w:p>
    <w:p w14:paraId="36BC9A0E" w14:textId="77777777" w:rsidR="007E02B7" w:rsidRDefault="007E02B7" w:rsidP="007E02B7">
      <w:pPr>
        <w:jc w:val="both"/>
      </w:pPr>
    </w:p>
    <w:p w14:paraId="7C6EDB2E" w14:textId="77777777" w:rsidR="007E02B7" w:rsidRDefault="007E02B7" w:rsidP="007E02B7">
      <w:pPr>
        <w:jc w:val="both"/>
      </w:pPr>
    </w:p>
    <w:p w14:paraId="43DB7A95" w14:textId="77777777" w:rsidR="007E02B7" w:rsidRDefault="007E02B7" w:rsidP="007E02B7">
      <w:pPr>
        <w:jc w:val="both"/>
      </w:pPr>
    </w:p>
    <w:p w14:paraId="55FA7E2B" w14:textId="77777777" w:rsidR="007E02B7" w:rsidRDefault="007E02B7" w:rsidP="007E02B7">
      <w:pPr>
        <w:jc w:val="both"/>
      </w:pPr>
    </w:p>
    <w:p w14:paraId="05C721E0" w14:textId="77777777" w:rsidR="007E02B7" w:rsidRDefault="007E02B7" w:rsidP="007E02B7">
      <w:pPr>
        <w:jc w:val="both"/>
      </w:pPr>
    </w:p>
    <w:p w14:paraId="436B3137" w14:textId="77777777" w:rsidR="007E02B7" w:rsidRDefault="007E02B7" w:rsidP="007E02B7">
      <w:pPr>
        <w:jc w:val="both"/>
      </w:pPr>
    </w:p>
    <w:p w14:paraId="024BF695" w14:textId="77777777" w:rsidR="007E02B7" w:rsidRDefault="007E02B7" w:rsidP="007E02B7">
      <w:pPr>
        <w:rPr>
          <w:rFonts w:asciiTheme="majorHAnsi" w:eastAsiaTheme="majorEastAsia" w:hAnsiTheme="majorHAnsi" w:cstheme="majorBidi"/>
          <w:b/>
          <w:bCs/>
          <w:color w:val="000000" w:themeColor="text1"/>
          <w:sz w:val="32"/>
          <w:szCs w:val="32"/>
        </w:rPr>
      </w:pPr>
      <w:r>
        <w:rPr>
          <w:b/>
          <w:color w:val="000000" w:themeColor="text1"/>
          <w:sz w:val="32"/>
          <w:szCs w:val="32"/>
        </w:rPr>
        <w:br w:type="page"/>
      </w:r>
    </w:p>
    <w:p w14:paraId="373F5F50" w14:textId="77777777" w:rsidR="007E02B7" w:rsidRPr="00EB4055" w:rsidRDefault="007E02B7" w:rsidP="00736BB6">
      <w:pPr>
        <w:pStyle w:val="Heading1"/>
        <w:numPr>
          <w:ilvl w:val="0"/>
          <w:numId w:val="136"/>
        </w:numPr>
        <w:spacing w:before="0"/>
        <w:jc w:val="center"/>
        <w:rPr>
          <w:rFonts w:asciiTheme="minorHAnsi" w:hAnsiTheme="minorHAnsi"/>
          <w:b/>
          <w:bCs/>
          <w:sz w:val="28"/>
          <w:szCs w:val="28"/>
        </w:rPr>
      </w:pPr>
      <w:bookmarkStart w:id="182" w:name="_SUPPLY_CHAIN_–_7"/>
      <w:bookmarkEnd w:id="182"/>
      <w:r>
        <w:rPr>
          <w:rFonts w:asciiTheme="minorHAnsi" w:hAnsiTheme="minorHAnsi"/>
          <w:b/>
          <w:bCs/>
          <w:sz w:val="28"/>
          <w:szCs w:val="28"/>
        </w:rPr>
        <w:lastRenderedPageBreak/>
        <w:t xml:space="preserve">  </w:t>
      </w:r>
      <w:bookmarkStart w:id="183" w:name="_Toc38030413"/>
      <w:r w:rsidRPr="00EB4055">
        <w:rPr>
          <w:rFonts w:asciiTheme="minorHAnsi" w:hAnsiTheme="minorHAnsi"/>
          <w:b/>
          <w:bCs/>
          <w:sz w:val="28"/>
          <w:szCs w:val="28"/>
        </w:rPr>
        <w:t>SUPPLY CHAIN – AUTOMATION OF WAREHOUSE MANIFEST AND LABEL PRINTING</w:t>
      </w:r>
      <w:bookmarkEnd w:id="183"/>
    </w:p>
    <w:p w14:paraId="153847D9" w14:textId="77777777" w:rsidR="007E02B7" w:rsidRPr="00550715" w:rsidRDefault="007E02B7" w:rsidP="007E02B7"/>
    <w:p w14:paraId="2B291AC3" w14:textId="77777777" w:rsidR="007E02B7" w:rsidRPr="0003429E" w:rsidRDefault="007E02B7" w:rsidP="007E02B7">
      <w:pPr>
        <w:rPr>
          <w:sz w:val="4"/>
          <w:szCs w:val="4"/>
        </w:rPr>
      </w:pPr>
    </w:p>
    <w:tbl>
      <w:tblPr>
        <w:tblStyle w:val="TableGrid"/>
        <w:tblW w:w="0" w:type="auto"/>
        <w:tblInd w:w="720" w:type="dxa"/>
        <w:tblLook w:val="04A0" w:firstRow="1" w:lastRow="0" w:firstColumn="1" w:lastColumn="0" w:noHBand="0" w:noVBand="1"/>
      </w:tblPr>
      <w:tblGrid>
        <w:gridCol w:w="2235"/>
        <w:gridCol w:w="7007"/>
      </w:tblGrid>
      <w:tr w:rsidR="007E02B7" w14:paraId="2EFB139C" w14:textId="77777777" w:rsidTr="007153F1">
        <w:tc>
          <w:tcPr>
            <w:tcW w:w="2235" w:type="dxa"/>
          </w:tcPr>
          <w:p w14:paraId="62F476E4" w14:textId="77777777" w:rsidR="007E02B7" w:rsidRPr="00724D19" w:rsidRDefault="007E02B7" w:rsidP="007153F1">
            <w:pPr>
              <w:spacing w:before="60" w:after="60"/>
              <w:rPr>
                <w:b/>
              </w:rPr>
            </w:pPr>
            <w:r w:rsidRPr="00724D19">
              <w:rPr>
                <w:b/>
              </w:rPr>
              <w:t>Problem</w:t>
            </w:r>
          </w:p>
        </w:tc>
        <w:tc>
          <w:tcPr>
            <w:tcW w:w="7007" w:type="dxa"/>
          </w:tcPr>
          <w:p w14:paraId="5781F0AD" w14:textId="77777777" w:rsidR="007E02B7" w:rsidRPr="003B0370" w:rsidRDefault="007E02B7" w:rsidP="007153F1">
            <w:pPr>
              <w:spacing w:before="60" w:after="60"/>
              <w:jc w:val="both"/>
              <w:rPr>
                <w:color w:val="000000" w:themeColor="text1"/>
              </w:rPr>
            </w:pPr>
            <w:r w:rsidRPr="003B0370">
              <w:rPr>
                <w:color w:val="000000" w:themeColor="text1"/>
              </w:rPr>
              <w:t>Loss of time and unprofessional looking manifests</w:t>
            </w:r>
          </w:p>
        </w:tc>
      </w:tr>
      <w:tr w:rsidR="007E02B7" w14:paraId="210020B1" w14:textId="77777777" w:rsidTr="007153F1">
        <w:tc>
          <w:tcPr>
            <w:tcW w:w="2235" w:type="dxa"/>
          </w:tcPr>
          <w:p w14:paraId="712C1DB0" w14:textId="77777777" w:rsidR="007E02B7" w:rsidRPr="00724D19" w:rsidRDefault="007E02B7" w:rsidP="007153F1">
            <w:pPr>
              <w:spacing w:before="60" w:after="60"/>
              <w:rPr>
                <w:b/>
              </w:rPr>
            </w:pPr>
            <w:r w:rsidRPr="00724D19">
              <w:rPr>
                <w:b/>
                <w:color w:val="000000"/>
              </w:rPr>
              <w:t>Challenge</w:t>
            </w:r>
          </w:p>
        </w:tc>
        <w:tc>
          <w:tcPr>
            <w:tcW w:w="7007" w:type="dxa"/>
          </w:tcPr>
          <w:p w14:paraId="447BD6DB" w14:textId="77777777" w:rsidR="007E02B7" w:rsidRPr="003B0370" w:rsidRDefault="007E02B7" w:rsidP="00A17944">
            <w:pPr>
              <w:pStyle w:val="ListParagraph"/>
              <w:numPr>
                <w:ilvl w:val="0"/>
                <w:numId w:val="54"/>
              </w:numPr>
              <w:spacing w:before="60" w:after="60"/>
              <w:contextualSpacing w:val="0"/>
              <w:jc w:val="both"/>
              <w:rPr>
                <w:color w:val="000000" w:themeColor="text1"/>
              </w:rPr>
            </w:pPr>
            <w:r w:rsidRPr="003B0370">
              <w:rPr>
                <w:color w:val="000000" w:themeColor="text1"/>
              </w:rPr>
              <w:t>To enable team members to make manifests and data inputs for label printing software in the fastest time possible.</w:t>
            </w:r>
          </w:p>
          <w:p w14:paraId="5DEE7B61" w14:textId="77777777" w:rsidR="007E02B7" w:rsidRPr="003B0370" w:rsidRDefault="007E02B7" w:rsidP="00A17944">
            <w:pPr>
              <w:pStyle w:val="ListParagraph"/>
              <w:numPr>
                <w:ilvl w:val="0"/>
                <w:numId w:val="54"/>
              </w:numPr>
              <w:spacing w:before="60" w:after="60"/>
              <w:contextualSpacing w:val="0"/>
              <w:jc w:val="both"/>
              <w:rPr>
                <w:color w:val="000000" w:themeColor="text1"/>
              </w:rPr>
            </w:pPr>
            <w:r w:rsidRPr="003B0370">
              <w:rPr>
                <w:color w:val="000000" w:themeColor="text1"/>
              </w:rPr>
              <w:t>To improve the layout of the manifests to a more professional standard whilst allowing new data to be input into the various fields effortlessly.</w:t>
            </w:r>
          </w:p>
        </w:tc>
      </w:tr>
      <w:tr w:rsidR="007E02B7" w14:paraId="62EA4D87" w14:textId="77777777" w:rsidTr="007153F1">
        <w:tc>
          <w:tcPr>
            <w:tcW w:w="2235" w:type="dxa"/>
          </w:tcPr>
          <w:p w14:paraId="1CF2E1B9" w14:textId="77777777" w:rsidR="007E02B7" w:rsidRPr="00724D19" w:rsidRDefault="007E02B7" w:rsidP="007153F1">
            <w:pPr>
              <w:spacing w:before="60" w:after="60"/>
              <w:rPr>
                <w:b/>
              </w:rPr>
            </w:pPr>
            <w:r w:rsidRPr="00724D19">
              <w:rPr>
                <w:b/>
              </w:rPr>
              <w:t>Traditional Solution</w:t>
            </w:r>
          </w:p>
        </w:tc>
        <w:tc>
          <w:tcPr>
            <w:tcW w:w="7007" w:type="dxa"/>
          </w:tcPr>
          <w:p w14:paraId="2CCA2B42" w14:textId="77777777" w:rsidR="007E02B7" w:rsidRPr="003B0370" w:rsidRDefault="007E02B7" w:rsidP="007153F1">
            <w:pPr>
              <w:spacing w:before="60" w:after="60"/>
              <w:jc w:val="both"/>
              <w:rPr>
                <w:color w:val="000000" w:themeColor="text1"/>
              </w:rPr>
            </w:pPr>
            <w:r w:rsidRPr="003B0370">
              <w:rPr>
                <w:color w:val="000000" w:themeColor="text1"/>
              </w:rPr>
              <w:t>Unknown</w:t>
            </w:r>
          </w:p>
        </w:tc>
      </w:tr>
      <w:tr w:rsidR="007E02B7" w14:paraId="08B76A52" w14:textId="77777777" w:rsidTr="007153F1">
        <w:tc>
          <w:tcPr>
            <w:tcW w:w="2235" w:type="dxa"/>
          </w:tcPr>
          <w:p w14:paraId="51AD29FB" w14:textId="77777777" w:rsidR="007E02B7" w:rsidRPr="00724D19" w:rsidRDefault="007E02B7" w:rsidP="007153F1">
            <w:pPr>
              <w:spacing w:before="60" w:after="60"/>
              <w:rPr>
                <w:b/>
              </w:rPr>
            </w:pPr>
            <w:r>
              <w:rPr>
                <w:b/>
              </w:rPr>
              <w:t>Solution</w:t>
            </w:r>
          </w:p>
        </w:tc>
        <w:tc>
          <w:tcPr>
            <w:tcW w:w="7007" w:type="dxa"/>
          </w:tcPr>
          <w:p w14:paraId="7B305846" w14:textId="77777777" w:rsidR="007E02B7" w:rsidRPr="003B0370" w:rsidRDefault="007E02B7" w:rsidP="007153F1">
            <w:pPr>
              <w:spacing w:before="60" w:after="60"/>
              <w:jc w:val="both"/>
              <w:rPr>
                <w:color w:val="000000" w:themeColor="text1"/>
              </w:rPr>
            </w:pPr>
            <w:r w:rsidRPr="003B0370">
              <w:rPr>
                <w:color w:val="000000" w:themeColor="text1"/>
              </w:rPr>
              <w:t xml:space="preserve">Apply our </w:t>
            </w:r>
            <w:r w:rsidRPr="003B0370">
              <w:rPr>
                <w:i/>
                <w:color w:val="000000" w:themeColor="text1"/>
              </w:rPr>
              <w:t xml:space="preserve">Algomatics™ </w:t>
            </w:r>
            <w:r w:rsidRPr="003B0370">
              <w:rPr>
                <w:color w:val="000000" w:themeColor="text1"/>
              </w:rPr>
              <w:t>methodology to automatically sort and isolate which Invoices were rejected due pertinent variables and facilitate payment in less than 1 week with 5 development days</w:t>
            </w:r>
          </w:p>
        </w:tc>
      </w:tr>
      <w:tr w:rsidR="007E02B7" w14:paraId="5AD63CFB" w14:textId="77777777" w:rsidTr="007153F1">
        <w:tc>
          <w:tcPr>
            <w:tcW w:w="2235" w:type="dxa"/>
          </w:tcPr>
          <w:p w14:paraId="7F768D0C" w14:textId="77777777" w:rsidR="007E02B7" w:rsidRPr="00724D19" w:rsidRDefault="007E02B7" w:rsidP="007153F1">
            <w:pPr>
              <w:spacing w:before="60" w:after="60"/>
              <w:rPr>
                <w:b/>
              </w:rPr>
            </w:pPr>
            <w:r w:rsidRPr="00724D19">
              <w:rPr>
                <w:b/>
              </w:rPr>
              <w:t>Outcomes</w:t>
            </w:r>
          </w:p>
        </w:tc>
        <w:tc>
          <w:tcPr>
            <w:tcW w:w="7007" w:type="dxa"/>
          </w:tcPr>
          <w:p w14:paraId="020E0D95" w14:textId="77777777" w:rsidR="007E02B7" w:rsidRPr="003B0370" w:rsidRDefault="007E02B7" w:rsidP="00736BB6">
            <w:pPr>
              <w:pStyle w:val="ListParagraph"/>
              <w:numPr>
                <w:ilvl w:val="0"/>
                <w:numId w:val="136"/>
              </w:numPr>
              <w:spacing w:before="60" w:after="60"/>
              <w:contextualSpacing w:val="0"/>
              <w:jc w:val="both"/>
              <w:rPr>
                <w:color w:val="000000" w:themeColor="text1"/>
              </w:rPr>
            </w:pPr>
            <w:r w:rsidRPr="003B0370">
              <w:rPr>
                <w:color w:val="000000" w:themeColor="text1"/>
              </w:rPr>
              <w:t>Saved up to 40 minutes effort by the users</w:t>
            </w:r>
          </w:p>
          <w:p w14:paraId="702BC94B" w14:textId="77777777" w:rsidR="007E02B7" w:rsidRPr="003B0370" w:rsidRDefault="007E02B7" w:rsidP="00736BB6">
            <w:pPr>
              <w:pStyle w:val="ListParagraph"/>
              <w:numPr>
                <w:ilvl w:val="0"/>
                <w:numId w:val="136"/>
              </w:numPr>
              <w:spacing w:before="60" w:after="60"/>
              <w:contextualSpacing w:val="0"/>
              <w:jc w:val="both"/>
              <w:rPr>
                <w:color w:val="000000" w:themeColor="text1"/>
              </w:rPr>
            </w:pPr>
            <w:r w:rsidRPr="003B0370">
              <w:rPr>
                <w:color w:val="000000" w:themeColor="text1"/>
              </w:rPr>
              <w:t>Enhanced presentation of product for clients</w:t>
            </w:r>
          </w:p>
        </w:tc>
      </w:tr>
      <w:tr w:rsidR="007E02B7" w14:paraId="6503E75E" w14:textId="77777777" w:rsidTr="007153F1">
        <w:tc>
          <w:tcPr>
            <w:tcW w:w="2235" w:type="dxa"/>
          </w:tcPr>
          <w:p w14:paraId="67EE47F7" w14:textId="77777777" w:rsidR="007E02B7" w:rsidRPr="00724D19" w:rsidRDefault="007E02B7" w:rsidP="007153F1">
            <w:pPr>
              <w:spacing w:before="60" w:after="60"/>
              <w:rPr>
                <w:b/>
              </w:rPr>
            </w:pPr>
            <w:r w:rsidRPr="00351B43">
              <w:rPr>
                <w:b/>
              </w:rPr>
              <w:t>Status</w:t>
            </w:r>
          </w:p>
        </w:tc>
        <w:tc>
          <w:tcPr>
            <w:tcW w:w="7007" w:type="dxa"/>
          </w:tcPr>
          <w:p w14:paraId="3B4BC651" w14:textId="77190549" w:rsidR="007E02B7" w:rsidRPr="003B0370" w:rsidRDefault="00C466B3" w:rsidP="007153F1">
            <w:pPr>
              <w:spacing w:before="60" w:after="60"/>
              <w:jc w:val="both"/>
              <w:rPr>
                <w:color w:val="000000" w:themeColor="text1"/>
              </w:rPr>
            </w:pPr>
            <w:r>
              <w:rPr>
                <w:color w:val="000000" w:themeColor="text1"/>
              </w:rPr>
              <w:t>U</w:t>
            </w:r>
            <w:r w:rsidR="007E02B7" w:rsidRPr="003B0370">
              <w:rPr>
                <w:color w:val="000000" w:themeColor="text1"/>
              </w:rPr>
              <w:t>sed on all consolidation outbound freight daily</w:t>
            </w:r>
          </w:p>
        </w:tc>
      </w:tr>
    </w:tbl>
    <w:p w14:paraId="61CFE819" w14:textId="77777777" w:rsidR="007E02B7" w:rsidRPr="003B0370" w:rsidRDefault="007E02B7" w:rsidP="007E02B7">
      <w:pPr>
        <w:pStyle w:val="Heading2"/>
        <w:jc w:val="both"/>
        <w:rPr>
          <w:b/>
          <w:color w:val="000000" w:themeColor="text1"/>
        </w:rPr>
      </w:pPr>
    </w:p>
    <w:p w14:paraId="0007F6F4" w14:textId="77777777" w:rsidR="007E02B7" w:rsidRDefault="007E02B7" w:rsidP="007E02B7">
      <w:pPr>
        <w:spacing w:after="0"/>
        <w:jc w:val="both"/>
        <w:rPr>
          <w:color w:val="000000" w:themeColor="text1"/>
        </w:rPr>
      </w:pPr>
    </w:p>
    <w:p w14:paraId="4C99A962" w14:textId="77777777" w:rsidR="007E02B7" w:rsidRDefault="007E02B7" w:rsidP="007E02B7">
      <w:pPr>
        <w:spacing w:after="0"/>
        <w:jc w:val="both"/>
        <w:rPr>
          <w:color w:val="000000" w:themeColor="text1"/>
        </w:rPr>
      </w:pPr>
      <w:r w:rsidRPr="003B0370">
        <w:rPr>
          <w:color w:val="000000" w:themeColor="text1"/>
        </w:rPr>
        <w:t>5 to 10 times a week TIC will need to dispatch anywhere from 1 to 50 pallets of goods complete with manifests and shipping labels. The manifests are required to specify each item and quantity on every pallet as well as the supplier and required delivery date. The shipping labels are required to show the destination, delivery date, pallet number and suppliers for each pallet. This information must be extracted from an excel schedule of all items going out for a project. This file is updated by the warehouse team on an ongoing basis as items are received in. Just prior to dispatch from the warehouse all items received in on the schedule are converted into a manifest and shipping labels.</w:t>
      </w:r>
    </w:p>
    <w:p w14:paraId="3E03FE07" w14:textId="77777777" w:rsidR="007E02B7" w:rsidRDefault="007E02B7" w:rsidP="007E02B7">
      <w:pPr>
        <w:spacing w:after="0"/>
        <w:jc w:val="both"/>
        <w:rPr>
          <w:color w:val="000000" w:themeColor="text1"/>
        </w:rPr>
      </w:pPr>
    </w:p>
    <w:p w14:paraId="3A352976" w14:textId="77777777" w:rsidR="007E02B7" w:rsidRDefault="007E02B7" w:rsidP="007E02B7">
      <w:pPr>
        <w:spacing w:after="0"/>
        <w:jc w:val="both"/>
        <w:rPr>
          <w:color w:val="000000" w:themeColor="text1"/>
        </w:rPr>
      </w:pPr>
    </w:p>
    <w:p w14:paraId="24846252" w14:textId="77777777" w:rsidR="007E02B7" w:rsidRDefault="007E02B7" w:rsidP="007E02B7">
      <w:pPr>
        <w:spacing w:after="0"/>
        <w:jc w:val="both"/>
        <w:rPr>
          <w:color w:val="000000" w:themeColor="text1"/>
        </w:rPr>
      </w:pPr>
    </w:p>
    <w:p w14:paraId="05BC9E16" w14:textId="77777777" w:rsidR="007E02B7" w:rsidRDefault="007E02B7" w:rsidP="007E02B7">
      <w:pPr>
        <w:spacing w:after="0"/>
        <w:jc w:val="both"/>
        <w:rPr>
          <w:color w:val="000000" w:themeColor="text1"/>
        </w:rPr>
      </w:pPr>
    </w:p>
    <w:p w14:paraId="3009719C" w14:textId="77777777" w:rsidR="007E02B7" w:rsidRDefault="007E02B7" w:rsidP="007E02B7">
      <w:pPr>
        <w:spacing w:after="0"/>
        <w:jc w:val="both"/>
        <w:rPr>
          <w:color w:val="000000" w:themeColor="text1"/>
        </w:rPr>
      </w:pPr>
    </w:p>
    <w:p w14:paraId="75582950" w14:textId="77777777" w:rsidR="007E02B7" w:rsidRDefault="007E02B7" w:rsidP="007E02B7">
      <w:pPr>
        <w:spacing w:after="0"/>
        <w:jc w:val="both"/>
        <w:rPr>
          <w:color w:val="000000" w:themeColor="text1"/>
        </w:rPr>
      </w:pPr>
    </w:p>
    <w:p w14:paraId="5235D261" w14:textId="77777777" w:rsidR="007E02B7" w:rsidRDefault="007E02B7" w:rsidP="007E02B7">
      <w:pPr>
        <w:spacing w:after="0"/>
        <w:jc w:val="both"/>
        <w:rPr>
          <w:color w:val="000000" w:themeColor="text1"/>
        </w:rPr>
      </w:pPr>
    </w:p>
    <w:p w14:paraId="75D4B7DD" w14:textId="77777777" w:rsidR="007E02B7" w:rsidRDefault="007E02B7" w:rsidP="007E02B7">
      <w:pPr>
        <w:spacing w:after="0"/>
        <w:jc w:val="both"/>
        <w:rPr>
          <w:color w:val="000000" w:themeColor="text1"/>
        </w:rPr>
      </w:pPr>
    </w:p>
    <w:p w14:paraId="7C9E9750" w14:textId="77777777" w:rsidR="007E02B7" w:rsidRDefault="007E02B7" w:rsidP="007E02B7">
      <w:pPr>
        <w:spacing w:after="0"/>
        <w:jc w:val="both"/>
        <w:rPr>
          <w:color w:val="000000" w:themeColor="text1"/>
        </w:rPr>
      </w:pPr>
    </w:p>
    <w:p w14:paraId="6B1FC5FB" w14:textId="77777777" w:rsidR="007E02B7" w:rsidRDefault="007E02B7" w:rsidP="007E02B7">
      <w:pPr>
        <w:spacing w:after="0"/>
        <w:jc w:val="both"/>
        <w:rPr>
          <w:color w:val="000000" w:themeColor="text1"/>
        </w:rPr>
      </w:pPr>
    </w:p>
    <w:p w14:paraId="3CFB1A02" w14:textId="77777777" w:rsidR="007E02B7" w:rsidRDefault="007E02B7" w:rsidP="007E02B7">
      <w:pPr>
        <w:spacing w:after="0"/>
        <w:jc w:val="both"/>
        <w:rPr>
          <w:color w:val="000000" w:themeColor="text1"/>
        </w:rPr>
      </w:pPr>
    </w:p>
    <w:p w14:paraId="082180E4" w14:textId="77777777" w:rsidR="007E02B7" w:rsidRDefault="007E02B7" w:rsidP="007E02B7">
      <w:pPr>
        <w:spacing w:after="0"/>
        <w:jc w:val="both"/>
        <w:rPr>
          <w:color w:val="000000" w:themeColor="text1"/>
        </w:rPr>
      </w:pPr>
    </w:p>
    <w:p w14:paraId="085A6D38" w14:textId="77777777" w:rsidR="007E02B7" w:rsidRDefault="007E02B7" w:rsidP="007E02B7">
      <w:pPr>
        <w:spacing w:after="0"/>
        <w:jc w:val="both"/>
        <w:rPr>
          <w:color w:val="000000" w:themeColor="text1"/>
        </w:rPr>
      </w:pPr>
    </w:p>
    <w:p w14:paraId="101CAE46" w14:textId="77777777" w:rsidR="007E02B7" w:rsidRDefault="007E02B7" w:rsidP="007E02B7">
      <w:pPr>
        <w:spacing w:after="0"/>
        <w:jc w:val="both"/>
        <w:rPr>
          <w:color w:val="000000" w:themeColor="text1"/>
        </w:rPr>
      </w:pPr>
    </w:p>
    <w:p w14:paraId="37567E5C" w14:textId="77777777" w:rsidR="007E02B7" w:rsidRDefault="007E02B7" w:rsidP="007E02B7">
      <w:pPr>
        <w:spacing w:after="0"/>
        <w:jc w:val="both"/>
        <w:rPr>
          <w:color w:val="000000" w:themeColor="text1"/>
        </w:rPr>
      </w:pPr>
    </w:p>
    <w:p w14:paraId="0C3A5B7A" w14:textId="77777777" w:rsidR="007E02B7" w:rsidRDefault="007E02B7" w:rsidP="007E02B7">
      <w:pPr>
        <w:spacing w:after="0"/>
        <w:jc w:val="both"/>
        <w:rPr>
          <w:color w:val="000000" w:themeColor="text1"/>
        </w:rPr>
      </w:pPr>
    </w:p>
    <w:p w14:paraId="35D418CF" w14:textId="77777777" w:rsidR="007E02B7" w:rsidRDefault="007E02B7" w:rsidP="007E02B7">
      <w:pPr>
        <w:spacing w:after="0"/>
        <w:jc w:val="both"/>
        <w:rPr>
          <w:color w:val="000000" w:themeColor="text1"/>
        </w:rPr>
      </w:pPr>
    </w:p>
    <w:p w14:paraId="24C88D99" w14:textId="77777777" w:rsidR="007E02B7" w:rsidRDefault="007E02B7" w:rsidP="007E02B7">
      <w:pPr>
        <w:spacing w:after="0"/>
        <w:jc w:val="both"/>
        <w:rPr>
          <w:color w:val="000000" w:themeColor="text1"/>
        </w:rPr>
      </w:pPr>
    </w:p>
    <w:p w14:paraId="3CECFC9A" w14:textId="77777777" w:rsidR="007E02B7" w:rsidRDefault="007E02B7" w:rsidP="007E02B7">
      <w:pPr>
        <w:spacing w:after="0"/>
        <w:jc w:val="both"/>
        <w:rPr>
          <w:color w:val="000000" w:themeColor="text1"/>
        </w:rPr>
      </w:pPr>
    </w:p>
    <w:p w14:paraId="6AA36780" w14:textId="77777777" w:rsidR="007E02B7" w:rsidRDefault="007E02B7" w:rsidP="007E02B7">
      <w:pPr>
        <w:spacing w:after="0"/>
        <w:jc w:val="both"/>
        <w:rPr>
          <w:color w:val="000000" w:themeColor="text1"/>
        </w:rPr>
      </w:pPr>
    </w:p>
    <w:p w14:paraId="19C68540" w14:textId="77777777" w:rsidR="007E02B7" w:rsidRDefault="007E02B7" w:rsidP="007E02B7">
      <w:pPr>
        <w:spacing w:after="0"/>
        <w:jc w:val="both"/>
        <w:rPr>
          <w:color w:val="000000" w:themeColor="text1"/>
        </w:rPr>
      </w:pPr>
    </w:p>
    <w:p w14:paraId="6FF2A35E" w14:textId="77777777" w:rsidR="007E02B7" w:rsidRDefault="007E02B7" w:rsidP="007E02B7">
      <w:pPr>
        <w:ind w:left="357" w:hanging="357"/>
        <w:rPr>
          <w:rFonts w:asciiTheme="majorHAnsi" w:eastAsiaTheme="majorEastAsia" w:hAnsiTheme="majorHAnsi" w:cstheme="majorBidi"/>
          <w:b/>
          <w:bCs/>
          <w:color w:val="000000" w:themeColor="text1"/>
          <w:sz w:val="32"/>
          <w:szCs w:val="32"/>
        </w:rPr>
      </w:pPr>
      <w:r>
        <w:rPr>
          <w:b/>
          <w:color w:val="000000" w:themeColor="text1"/>
          <w:sz w:val="32"/>
          <w:szCs w:val="32"/>
        </w:rPr>
        <w:br w:type="page"/>
      </w:r>
    </w:p>
    <w:p w14:paraId="4A72330D" w14:textId="77777777" w:rsidR="007E02B7" w:rsidRPr="005D1E44" w:rsidRDefault="007E02B7" w:rsidP="00736BB6">
      <w:pPr>
        <w:pStyle w:val="Heading1"/>
        <w:numPr>
          <w:ilvl w:val="0"/>
          <w:numId w:val="137"/>
        </w:numPr>
        <w:spacing w:before="0"/>
        <w:jc w:val="center"/>
        <w:rPr>
          <w:rFonts w:asciiTheme="minorHAnsi" w:hAnsiTheme="minorHAnsi"/>
          <w:b/>
          <w:bCs/>
          <w:sz w:val="30"/>
          <w:szCs w:val="30"/>
        </w:rPr>
      </w:pPr>
      <w:bookmarkStart w:id="184" w:name="_SUPPLY_CHAIN_–_8"/>
      <w:bookmarkStart w:id="185" w:name="_Toc38030414"/>
      <w:bookmarkEnd w:id="184"/>
      <w:r>
        <w:rPr>
          <w:rFonts w:asciiTheme="minorHAnsi" w:hAnsiTheme="minorHAnsi"/>
          <w:b/>
          <w:bCs/>
          <w:sz w:val="30"/>
          <w:szCs w:val="30"/>
        </w:rPr>
        <w:lastRenderedPageBreak/>
        <w:t xml:space="preserve">SUPPLY CHAIN </w:t>
      </w:r>
      <w:r w:rsidRPr="005D1E44">
        <w:rPr>
          <w:rFonts w:asciiTheme="minorHAnsi" w:hAnsiTheme="minorHAnsi"/>
          <w:b/>
          <w:bCs/>
          <w:sz w:val="30"/>
          <w:szCs w:val="30"/>
        </w:rPr>
        <w:t xml:space="preserve">– </w:t>
      </w:r>
      <w:r>
        <w:rPr>
          <w:rFonts w:asciiTheme="minorHAnsi" w:hAnsiTheme="minorHAnsi"/>
          <w:b/>
          <w:bCs/>
          <w:sz w:val="30"/>
          <w:szCs w:val="30"/>
        </w:rPr>
        <w:t>FREIGHT REGISTER AUTO MATCH</w:t>
      </w:r>
      <w:bookmarkEnd w:id="185"/>
    </w:p>
    <w:p w14:paraId="1A1D54C3" w14:textId="77777777" w:rsidR="007E02B7" w:rsidRPr="0003429E" w:rsidRDefault="007E02B7" w:rsidP="007E02B7">
      <w:pPr>
        <w:pStyle w:val="Heading2"/>
        <w:rPr>
          <w:b/>
          <w:color w:val="000000" w:themeColor="text1"/>
          <w:sz w:val="32"/>
          <w:szCs w:val="32"/>
        </w:rPr>
      </w:pPr>
    </w:p>
    <w:p w14:paraId="72498AEA" w14:textId="77777777" w:rsidR="007E02B7" w:rsidRPr="0003429E" w:rsidRDefault="007E02B7" w:rsidP="007E02B7">
      <w:pPr>
        <w:rPr>
          <w:sz w:val="4"/>
          <w:szCs w:val="4"/>
        </w:rPr>
      </w:pPr>
    </w:p>
    <w:tbl>
      <w:tblPr>
        <w:tblStyle w:val="TableGrid"/>
        <w:tblW w:w="0" w:type="auto"/>
        <w:tblInd w:w="720" w:type="dxa"/>
        <w:tblLook w:val="04A0" w:firstRow="1" w:lastRow="0" w:firstColumn="1" w:lastColumn="0" w:noHBand="0" w:noVBand="1"/>
      </w:tblPr>
      <w:tblGrid>
        <w:gridCol w:w="2235"/>
        <w:gridCol w:w="7007"/>
      </w:tblGrid>
      <w:tr w:rsidR="007E02B7" w14:paraId="62F4CD08" w14:textId="77777777" w:rsidTr="007153F1">
        <w:tc>
          <w:tcPr>
            <w:tcW w:w="2235" w:type="dxa"/>
          </w:tcPr>
          <w:p w14:paraId="0A631731" w14:textId="77777777" w:rsidR="007E02B7" w:rsidRPr="00724D19" w:rsidRDefault="007E02B7" w:rsidP="007153F1">
            <w:pPr>
              <w:spacing w:before="60" w:after="60"/>
              <w:rPr>
                <w:b/>
              </w:rPr>
            </w:pPr>
            <w:r w:rsidRPr="00724D19">
              <w:rPr>
                <w:b/>
              </w:rPr>
              <w:t>Problem</w:t>
            </w:r>
          </w:p>
        </w:tc>
        <w:tc>
          <w:tcPr>
            <w:tcW w:w="7007" w:type="dxa"/>
          </w:tcPr>
          <w:p w14:paraId="167D60BC" w14:textId="77777777" w:rsidR="007E02B7" w:rsidRPr="003B0370" w:rsidRDefault="007E02B7" w:rsidP="007153F1">
            <w:pPr>
              <w:spacing w:before="60" w:after="60"/>
              <w:jc w:val="both"/>
              <w:rPr>
                <w:color w:val="000000" w:themeColor="text1"/>
              </w:rPr>
            </w:pPr>
            <w:r>
              <w:rPr>
                <w:color w:val="000000" w:themeColor="text1"/>
              </w:rPr>
              <w:t>Loss of productivity and potential errors</w:t>
            </w:r>
          </w:p>
        </w:tc>
      </w:tr>
      <w:tr w:rsidR="007E02B7" w14:paraId="644271BB" w14:textId="77777777" w:rsidTr="007153F1">
        <w:tc>
          <w:tcPr>
            <w:tcW w:w="2235" w:type="dxa"/>
          </w:tcPr>
          <w:p w14:paraId="646AA9B5" w14:textId="77777777" w:rsidR="007E02B7" w:rsidRPr="00724D19" w:rsidRDefault="007E02B7" w:rsidP="007153F1">
            <w:pPr>
              <w:spacing w:before="60" w:after="60"/>
              <w:rPr>
                <w:b/>
              </w:rPr>
            </w:pPr>
            <w:r w:rsidRPr="00724D19">
              <w:rPr>
                <w:b/>
                <w:color w:val="000000"/>
              </w:rPr>
              <w:t>Challenge</w:t>
            </w:r>
          </w:p>
        </w:tc>
        <w:tc>
          <w:tcPr>
            <w:tcW w:w="7007" w:type="dxa"/>
          </w:tcPr>
          <w:p w14:paraId="6AFD83FB" w14:textId="77777777" w:rsidR="007E02B7" w:rsidRPr="003B0370" w:rsidRDefault="007E02B7" w:rsidP="00A17944">
            <w:pPr>
              <w:pStyle w:val="ListParagraph"/>
              <w:numPr>
                <w:ilvl w:val="0"/>
                <w:numId w:val="55"/>
              </w:numPr>
              <w:spacing w:before="60" w:after="60"/>
              <w:contextualSpacing w:val="0"/>
              <w:jc w:val="both"/>
              <w:rPr>
                <w:color w:val="000000" w:themeColor="text1"/>
              </w:rPr>
            </w:pPr>
            <w:r w:rsidRPr="003B0370">
              <w:rPr>
                <w:color w:val="000000" w:themeColor="text1"/>
              </w:rPr>
              <w:t xml:space="preserve">To </w:t>
            </w:r>
            <w:r>
              <w:rPr>
                <w:color w:val="000000" w:themeColor="text1"/>
              </w:rPr>
              <w:t xml:space="preserve">automate the matching of </w:t>
            </w:r>
            <w:r>
              <w:rPr>
                <w:i/>
                <w:color w:val="000000" w:themeColor="text1"/>
              </w:rPr>
              <w:t xml:space="preserve">Freight Invoices </w:t>
            </w:r>
            <w:r>
              <w:rPr>
                <w:color w:val="000000" w:themeColor="text1"/>
              </w:rPr>
              <w:t xml:space="preserve"> to </w:t>
            </w:r>
            <w:r>
              <w:rPr>
                <w:i/>
                <w:color w:val="000000" w:themeColor="text1"/>
              </w:rPr>
              <w:t>Consignment Notes</w:t>
            </w:r>
          </w:p>
          <w:p w14:paraId="1ABD1E5C" w14:textId="77777777" w:rsidR="007E02B7" w:rsidRPr="003B0370" w:rsidRDefault="007E02B7" w:rsidP="00A17944">
            <w:pPr>
              <w:pStyle w:val="ListParagraph"/>
              <w:numPr>
                <w:ilvl w:val="0"/>
                <w:numId w:val="55"/>
              </w:numPr>
              <w:spacing w:before="60" w:after="60"/>
              <w:contextualSpacing w:val="0"/>
              <w:jc w:val="both"/>
              <w:rPr>
                <w:color w:val="000000" w:themeColor="text1"/>
              </w:rPr>
            </w:pPr>
            <w:r>
              <w:rPr>
                <w:color w:val="000000" w:themeColor="text1"/>
              </w:rPr>
              <w:t>To automate the invoicing by department</w:t>
            </w:r>
          </w:p>
        </w:tc>
      </w:tr>
      <w:tr w:rsidR="007E02B7" w14:paraId="0154E23F" w14:textId="77777777" w:rsidTr="007153F1">
        <w:tc>
          <w:tcPr>
            <w:tcW w:w="2235" w:type="dxa"/>
          </w:tcPr>
          <w:p w14:paraId="6412099E" w14:textId="77777777" w:rsidR="007E02B7" w:rsidRPr="00724D19" w:rsidRDefault="007E02B7" w:rsidP="007153F1">
            <w:pPr>
              <w:spacing w:before="60" w:after="60"/>
              <w:rPr>
                <w:b/>
              </w:rPr>
            </w:pPr>
            <w:r w:rsidRPr="00724D19">
              <w:rPr>
                <w:b/>
              </w:rPr>
              <w:t>Traditional Solution</w:t>
            </w:r>
          </w:p>
        </w:tc>
        <w:tc>
          <w:tcPr>
            <w:tcW w:w="7007" w:type="dxa"/>
          </w:tcPr>
          <w:p w14:paraId="2307E7D0" w14:textId="77777777" w:rsidR="007E02B7" w:rsidRPr="003B0370" w:rsidRDefault="007E02B7" w:rsidP="007153F1">
            <w:pPr>
              <w:spacing w:before="60" w:after="60"/>
              <w:jc w:val="both"/>
              <w:rPr>
                <w:color w:val="000000" w:themeColor="text1"/>
              </w:rPr>
            </w:pPr>
            <w:r>
              <w:rPr>
                <w:color w:val="000000" w:themeColor="text1"/>
              </w:rPr>
              <w:t>A third party software was being considered</w:t>
            </w:r>
          </w:p>
        </w:tc>
      </w:tr>
      <w:tr w:rsidR="007E02B7" w14:paraId="42343ACA" w14:textId="77777777" w:rsidTr="007153F1">
        <w:tc>
          <w:tcPr>
            <w:tcW w:w="2235" w:type="dxa"/>
          </w:tcPr>
          <w:p w14:paraId="30782989" w14:textId="77777777" w:rsidR="007E02B7" w:rsidRPr="00724D19" w:rsidRDefault="007E02B7" w:rsidP="007153F1">
            <w:pPr>
              <w:spacing w:before="60" w:after="60"/>
              <w:rPr>
                <w:b/>
              </w:rPr>
            </w:pPr>
            <w:r>
              <w:rPr>
                <w:b/>
              </w:rPr>
              <w:t>Solution</w:t>
            </w:r>
          </w:p>
        </w:tc>
        <w:tc>
          <w:tcPr>
            <w:tcW w:w="7007" w:type="dxa"/>
          </w:tcPr>
          <w:p w14:paraId="0CDE2B6A" w14:textId="77777777" w:rsidR="007E02B7" w:rsidRPr="003B0370" w:rsidRDefault="007E02B7" w:rsidP="007153F1">
            <w:pPr>
              <w:spacing w:before="60" w:after="60"/>
              <w:jc w:val="both"/>
              <w:rPr>
                <w:color w:val="000000" w:themeColor="text1"/>
              </w:rPr>
            </w:pPr>
            <w:r w:rsidRPr="003B0370">
              <w:rPr>
                <w:color w:val="000000" w:themeColor="text1"/>
              </w:rPr>
              <w:t xml:space="preserve">Apply our </w:t>
            </w:r>
            <w:r w:rsidRPr="003B0370">
              <w:rPr>
                <w:i/>
                <w:color w:val="000000" w:themeColor="text1"/>
              </w:rPr>
              <w:t xml:space="preserve">Algomatics™ </w:t>
            </w:r>
            <w:r w:rsidRPr="003B0370">
              <w:rPr>
                <w:color w:val="000000" w:themeColor="text1"/>
              </w:rPr>
              <w:t>methodology to automatically sort and isolate which Invoices were rejected due pertinent variables and facilitate payment in less than 1 week with 5 development days</w:t>
            </w:r>
          </w:p>
        </w:tc>
      </w:tr>
      <w:tr w:rsidR="007E02B7" w14:paraId="27312B73" w14:textId="77777777" w:rsidTr="007153F1">
        <w:tc>
          <w:tcPr>
            <w:tcW w:w="2235" w:type="dxa"/>
          </w:tcPr>
          <w:p w14:paraId="68C03F32" w14:textId="77777777" w:rsidR="007E02B7" w:rsidRPr="00724D19" w:rsidRDefault="007E02B7" w:rsidP="007153F1">
            <w:pPr>
              <w:spacing w:before="60" w:after="60"/>
              <w:rPr>
                <w:b/>
              </w:rPr>
            </w:pPr>
            <w:r w:rsidRPr="00724D19">
              <w:rPr>
                <w:b/>
              </w:rPr>
              <w:t>Outcomes</w:t>
            </w:r>
          </w:p>
        </w:tc>
        <w:tc>
          <w:tcPr>
            <w:tcW w:w="7007" w:type="dxa"/>
          </w:tcPr>
          <w:p w14:paraId="32454139" w14:textId="77777777" w:rsidR="007E02B7" w:rsidRPr="0093053F" w:rsidRDefault="007E02B7" w:rsidP="00A17944">
            <w:pPr>
              <w:pStyle w:val="ListParagraph"/>
              <w:numPr>
                <w:ilvl w:val="0"/>
                <w:numId w:val="55"/>
              </w:numPr>
              <w:spacing w:before="60" w:after="60"/>
              <w:contextualSpacing w:val="0"/>
              <w:jc w:val="both"/>
              <w:rPr>
                <w:color w:val="000000" w:themeColor="text1"/>
              </w:rPr>
            </w:pPr>
            <w:r w:rsidRPr="0093053F">
              <w:rPr>
                <w:color w:val="000000" w:themeColor="text1"/>
              </w:rPr>
              <w:t>Saved up to 70 minutes of daily effort by the users</w:t>
            </w:r>
          </w:p>
          <w:p w14:paraId="25E3FC4E" w14:textId="77777777" w:rsidR="007E02B7" w:rsidRDefault="007E02B7" w:rsidP="00A17944">
            <w:pPr>
              <w:pStyle w:val="ListParagraph"/>
              <w:numPr>
                <w:ilvl w:val="0"/>
                <w:numId w:val="55"/>
              </w:numPr>
              <w:spacing w:before="60" w:after="60"/>
              <w:contextualSpacing w:val="0"/>
              <w:jc w:val="both"/>
              <w:rPr>
                <w:color w:val="000000" w:themeColor="text1"/>
              </w:rPr>
            </w:pPr>
            <w:r>
              <w:rPr>
                <w:color w:val="000000" w:themeColor="text1"/>
              </w:rPr>
              <w:t>Improved accuracy</w:t>
            </w:r>
          </w:p>
          <w:p w14:paraId="3652F296" w14:textId="77777777" w:rsidR="007E02B7" w:rsidRPr="0093053F" w:rsidRDefault="007E02B7" w:rsidP="00A17944">
            <w:pPr>
              <w:pStyle w:val="ListParagraph"/>
              <w:numPr>
                <w:ilvl w:val="0"/>
                <w:numId w:val="55"/>
              </w:numPr>
              <w:spacing w:before="60" w:after="60"/>
              <w:contextualSpacing w:val="0"/>
              <w:jc w:val="both"/>
              <w:rPr>
                <w:color w:val="000000" w:themeColor="text1"/>
              </w:rPr>
            </w:pPr>
            <w:r>
              <w:rPr>
                <w:color w:val="000000" w:themeColor="text1"/>
              </w:rPr>
              <w:t>Ease of reporting</w:t>
            </w:r>
          </w:p>
        </w:tc>
      </w:tr>
      <w:tr w:rsidR="007E02B7" w14:paraId="2FC5E82A" w14:textId="77777777" w:rsidTr="007153F1">
        <w:tc>
          <w:tcPr>
            <w:tcW w:w="2235" w:type="dxa"/>
          </w:tcPr>
          <w:p w14:paraId="245CB525" w14:textId="77777777" w:rsidR="007E02B7" w:rsidRPr="00724D19" w:rsidRDefault="007E02B7" w:rsidP="007153F1">
            <w:pPr>
              <w:spacing w:before="60" w:after="60"/>
              <w:rPr>
                <w:b/>
              </w:rPr>
            </w:pPr>
            <w:r w:rsidRPr="00351B43">
              <w:rPr>
                <w:b/>
              </w:rPr>
              <w:t>Status</w:t>
            </w:r>
          </w:p>
        </w:tc>
        <w:tc>
          <w:tcPr>
            <w:tcW w:w="7007" w:type="dxa"/>
          </w:tcPr>
          <w:p w14:paraId="139E022B" w14:textId="2B5D266D" w:rsidR="007E02B7" w:rsidRPr="003B0370" w:rsidRDefault="00C466B3" w:rsidP="007153F1">
            <w:pPr>
              <w:spacing w:before="60" w:after="60"/>
              <w:jc w:val="both"/>
              <w:rPr>
                <w:color w:val="000000" w:themeColor="text1"/>
              </w:rPr>
            </w:pPr>
            <w:r>
              <w:rPr>
                <w:color w:val="000000" w:themeColor="text1"/>
              </w:rPr>
              <w:t>U</w:t>
            </w:r>
            <w:r w:rsidR="007E02B7">
              <w:rPr>
                <w:color w:val="000000" w:themeColor="text1"/>
              </w:rPr>
              <w:t>sed in back office</w:t>
            </w:r>
          </w:p>
        </w:tc>
      </w:tr>
    </w:tbl>
    <w:p w14:paraId="5668641B" w14:textId="77777777" w:rsidR="007E02B7" w:rsidRPr="00CD4A4E" w:rsidRDefault="007E02B7" w:rsidP="007E02B7"/>
    <w:p w14:paraId="7DD53945" w14:textId="77777777" w:rsidR="007E02B7" w:rsidRPr="003B0370" w:rsidRDefault="007E02B7" w:rsidP="007E02B7">
      <w:pPr>
        <w:pStyle w:val="Heading2"/>
        <w:jc w:val="both"/>
        <w:rPr>
          <w:b/>
          <w:color w:val="000000" w:themeColor="text1"/>
        </w:rPr>
      </w:pPr>
    </w:p>
    <w:p w14:paraId="7803079F" w14:textId="77777777" w:rsidR="007E02B7" w:rsidRDefault="007E02B7" w:rsidP="007E02B7">
      <w:pPr>
        <w:spacing w:after="0"/>
        <w:jc w:val="both"/>
        <w:rPr>
          <w:color w:val="000000" w:themeColor="text1"/>
        </w:rPr>
      </w:pPr>
      <w:r w:rsidRPr="0093053F">
        <w:rPr>
          <w:color w:val="000000" w:themeColor="text1"/>
        </w:rPr>
        <w:t>All Freight undertaken is documented on the internal 'Freight Register</w:t>
      </w:r>
      <w:r>
        <w:rPr>
          <w:color w:val="000000" w:themeColor="text1"/>
        </w:rPr>
        <w:t xml:space="preserve">' - using a con-note reference. </w:t>
      </w:r>
      <w:r w:rsidRPr="0093053F">
        <w:rPr>
          <w:color w:val="000000" w:themeColor="text1"/>
        </w:rPr>
        <w:t>Receive Freight Invoices from various suppliers to match each individual con-note w</w:t>
      </w:r>
      <w:r>
        <w:rPr>
          <w:color w:val="000000" w:themeColor="text1"/>
        </w:rPr>
        <w:t xml:space="preserve">ith already inputted reference   </w:t>
      </w:r>
    </w:p>
    <w:p w14:paraId="27484CD5" w14:textId="77777777" w:rsidR="007E02B7" w:rsidRDefault="007E02B7" w:rsidP="007E02B7">
      <w:pPr>
        <w:spacing w:after="0"/>
        <w:jc w:val="both"/>
        <w:rPr>
          <w:color w:val="000000" w:themeColor="text1"/>
        </w:rPr>
      </w:pPr>
    </w:p>
    <w:p w14:paraId="1BB85AC7" w14:textId="77777777" w:rsidR="007E02B7" w:rsidRDefault="007E02B7" w:rsidP="007E02B7">
      <w:pPr>
        <w:spacing w:after="0"/>
        <w:jc w:val="both"/>
        <w:rPr>
          <w:color w:val="000000" w:themeColor="text1"/>
        </w:rPr>
      </w:pPr>
      <w:r w:rsidRPr="0093053F">
        <w:rPr>
          <w:color w:val="000000" w:themeColor="text1"/>
        </w:rPr>
        <w:t>Once a match can be found - manually input date, invoice no. and amount of the particular job</w:t>
      </w:r>
      <w:r>
        <w:rPr>
          <w:color w:val="000000" w:themeColor="text1"/>
        </w:rPr>
        <w:t xml:space="preserve">.   </w:t>
      </w:r>
      <w:r w:rsidRPr="0093053F">
        <w:rPr>
          <w:color w:val="000000" w:themeColor="text1"/>
        </w:rPr>
        <w:t>Collate all unknown Con-notes to distribute inte</w:t>
      </w:r>
      <w:r>
        <w:rPr>
          <w:color w:val="000000" w:themeColor="text1"/>
        </w:rPr>
        <w:t xml:space="preserve">rnally for a verbal description.  </w:t>
      </w:r>
    </w:p>
    <w:p w14:paraId="0A7F3E24" w14:textId="77777777" w:rsidR="007E02B7" w:rsidRDefault="007E02B7" w:rsidP="007E02B7">
      <w:pPr>
        <w:spacing w:after="0"/>
        <w:jc w:val="both"/>
        <w:rPr>
          <w:color w:val="000000" w:themeColor="text1"/>
        </w:rPr>
      </w:pPr>
    </w:p>
    <w:p w14:paraId="4E7FA73F" w14:textId="77777777" w:rsidR="007E02B7" w:rsidRDefault="007E02B7" w:rsidP="007E02B7">
      <w:pPr>
        <w:spacing w:after="0"/>
        <w:jc w:val="both"/>
        <w:rPr>
          <w:color w:val="000000" w:themeColor="text1"/>
        </w:rPr>
      </w:pPr>
      <w:r>
        <w:rPr>
          <w:color w:val="000000" w:themeColor="text1"/>
        </w:rPr>
        <w:t>Then f</w:t>
      </w:r>
      <w:r w:rsidRPr="0093053F">
        <w:rPr>
          <w:color w:val="000000" w:themeColor="text1"/>
        </w:rPr>
        <w:t>ilter monthly Freight by departments to finalise the end of month invoicing figure - required to on-charge</w:t>
      </w:r>
    </w:p>
    <w:p w14:paraId="123FF042" w14:textId="77777777" w:rsidR="007E02B7" w:rsidRDefault="007E02B7" w:rsidP="007E02B7">
      <w:pPr>
        <w:spacing w:after="0"/>
        <w:jc w:val="both"/>
        <w:rPr>
          <w:color w:val="000000" w:themeColor="text1"/>
        </w:rPr>
      </w:pPr>
    </w:p>
    <w:p w14:paraId="39F0DBAF" w14:textId="77777777" w:rsidR="007E02B7" w:rsidRDefault="007E02B7" w:rsidP="007E02B7">
      <w:pPr>
        <w:spacing w:after="0"/>
        <w:jc w:val="both"/>
        <w:rPr>
          <w:color w:val="000000" w:themeColor="text1"/>
        </w:rPr>
      </w:pPr>
    </w:p>
    <w:p w14:paraId="68289BE4" w14:textId="77777777" w:rsidR="007E02B7" w:rsidRDefault="007E02B7" w:rsidP="007E02B7">
      <w:pPr>
        <w:spacing w:after="0"/>
        <w:jc w:val="both"/>
        <w:rPr>
          <w:color w:val="000000" w:themeColor="text1"/>
        </w:rPr>
      </w:pPr>
    </w:p>
    <w:p w14:paraId="78F1796E" w14:textId="77777777" w:rsidR="007E02B7" w:rsidRDefault="007E02B7" w:rsidP="007E02B7">
      <w:pPr>
        <w:spacing w:after="0"/>
        <w:jc w:val="both"/>
        <w:rPr>
          <w:color w:val="000000" w:themeColor="text1"/>
        </w:rPr>
      </w:pPr>
    </w:p>
    <w:p w14:paraId="62CC579C" w14:textId="77777777" w:rsidR="007E02B7" w:rsidRDefault="007E02B7" w:rsidP="007E02B7">
      <w:pPr>
        <w:spacing w:after="0"/>
        <w:jc w:val="both"/>
        <w:rPr>
          <w:color w:val="000000" w:themeColor="text1"/>
        </w:rPr>
      </w:pPr>
    </w:p>
    <w:p w14:paraId="5449F62E" w14:textId="77777777" w:rsidR="007E02B7" w:rsidRDefault="007E02B7" w:rsidP="007E02B7">
      <w:pPr>
        <w:spacing w:after="0"/>
        <w:jc w:val="both"/>
        <w:rPr>
          <w:color w:val="000000" w:themeColor="text1"/>
        </w:rPr>
      </w:pPr>
    </w:p>
    <w:p w14:paraId="34761BE0" w14:textId="77777777" w:rsidR="007E02B7" w:rsidRDefault="007E02B7" w:rsidP="007E02B7">
      <w:pPr>
        <w:spacing w:after="0"/>
        <w:jc w:val="both"/>
        <w:rPr>
          <w:color w:val="000000" w:themeColor="text1"/>
        </w:rPr>
      </w:pPr>
    </w:p>
    <w:p w14:paraId="3218400F" w14:textId="77777777" w:rsidR="007E02B7" w:rsidRDefault="007E02B7" w:rsidP="007E02B7">
      <w:pPr>
        <w:spacing w:after="0"/>
        <w:jc w:val="both"/>
        <w:rPr>
          <w:color w:val="000000" w:themeColor="text1"/>
        </w:rPr>
      </w:pPr>
    </w:p>
    <w:p w14:paraId="675E5790" w14:textId="77777777" w:rsidR="007E02B7" w:rsidRDefault="007E02B7" w:rsidP="007E02B7">
      <w:pPr>
        <w:spacing w:after="0"/>
        <w:jc w:val="both"/>
        <w:rPr>
          <w:color w:val="000000" w:themeColor="text1"/>
        </w:rPr>
      </w:pPr>
    </w:p>
    <w:p w14:paraId="29522088" w14:textId="77777777" w:rsidR="007E02B7" w:rsidRDefault="007E02B7" w:rsidP="007E02B7">
      <w:pPr>
        <w:spacing w:after="0"/>
        <w:jc w:val="both"/>
        <w:rPr>
          <w:color w:val="000000" w:themeColor="text1"/>
        </w:rPr>
      </w:pPr>
    </w:p>
    <w:p w14:paraId="4EB6C67D" w14:textId="77777777" w:rsidR="007E02B7" w:rsidRDefault="007E02B7" w:rsidP="007E02B7">
      <w:pPr>
        <w:spacing w:after="0"/>
        <w:jc w:val="both"/>
        <w:rPr>
          <w:color w:val="000000" w:themeColor="text1"/>
        </w:rPr>
      </w:pPr>
    </w:p>
    <w:p w14:paraId="54E99562" w14:textId="77777777" w:rsidR="007E02B7" w:rsidRDefault="007E02B7" w:rsidP="007E02B7">
      <w:pPr>
        <w:spacing w:after="0"/>
        <w:jc w:val="both"/>
        <w:rPr>
          <w:color w:val="000000" w:themeColor="text1"/>
        </w:rPr>
      </w:pPr>
    </w:p>
    <w:p w14:paraId="2014A0A1" w14:textId="77777777" w:rsidR="007E02B7" w:rsidRDefault="007E02B7" w:rsidP="007E02B7">
      <w:pPr>
        <w:spacing w:after="0"/>
        <w:jc w:val="both"/>
        <w:rPr>
          <w:color w:val="000000" w:themeColor="text1"/>
        </w:rPr>
      </w:pPr>
    </w:p>
    <w:p w14:paraId="5262F3AA" w14:textId="77777777" w:rsidR="007E02B7" w:rsidRDefault="007E02B7" w:rsidP="007E02B7">
      <w:pPr>
        <w:spacing w:after="0"/>
        <w:jc w:val="both"/>
        <w:rPr>
          <w:color w:val="000000" w:themeColor="text1"/>
        </w:rPr>
      </w:pPr>
    </w:p>
    <w:p w14:paraId="392A9CEC" w14:textId="77777777" w:rsidR="007E02B7" w:rsidRDefault="007E02B7" w:rsidP="007E02B7">
      <w:pPr>
        <w:spacing w:after="0"/>
        <w:jc w:val="both"/>
        <w:rPr>
          <w:color w:val="000000" w:themeColor="text1"/>
        </w:rPr>
      </w:pPr>
    </w:p>
    <w:p w14:paraId="32D2CD3F" w14:textId="77777777" w:rsidR="007E02B7" w:rsidRDefault="007E02B7" w:rsidP="007E02B7">
      <w:pPr>
        <w:spacing w:after="0"/>
        <w:jc w:val="both"/>
        <w:rPr>
          <w:color w:val="000000" w:themeColor="text1"/>
        </w:rPr>
      </w:pPr>
    </w:p>
    <w:p w14:paraId="5C18B69D" w14:textId="77777777" w:rsidR="007E02B7" w:rsidRDefault="007E02B7" w:rsidP="007E02B7">
      <w:pPr>
        <w:spacing w:after="0"/>
        <w:jc w:val="both"/>
        <w:rPr>
          <w:color w:val="000000" w:themeColor="text1"/>
        </w:rPr>
      </w:pPr>
    </w:p>
    <w:p w14:paraId="3B227EE0" w14:textId="77777777" w:rsidR="007E02B7" w:rsidRDefault="007E02B7" w:rsidP="007E02B7">
      <w:pPr>
        <w:spacing w:after="0"/>
        <w:jc w:val="both"/>
        <w:rPr>
          <w:color w:val="000000" w:themeColor="text1"/>
        </w:rPr>
      </w:pPr>
    </w:p>
    <w:p w14:paraId="356A290C" w14:textId="77777777" w:rsidR="007E02B7" w:rsidRDefault="007E02B7" w:rsidP="007E02B7">
      <w:pPr>
        <w:spacing w:after="0"/>
        <w:jc w:val="both"/>
        <w:rPr>
          <w:color w:val="000000" w:themeColor="text1"/>
        </w:rPr>
      </w:pPr>
    </w:p>
    <w:p w14:paraId="44B58AC0" w14:textId="77777777" w:rsidR="007E02B7" w:rsidRDefault="007E02B7" w:rsidP="007E02B7">
      <w:pPr>
        <w:spacing w:after="0"/>
        <w:jc w:val="both"/>
        <w:rPr>
          <w:color w:val="000000" w:themeColor="text1"/>
        </w:rPr>
      </w:pPr>
    </w:p>
    <w:p w14:paraId="7310B168" w14:textId="0DB7EA62" w:rsidR="007E02B7" w:rsidRPr="007E02B7" w:rsidRDefault="007E02B7">
      <w:pPr>
        <w:rPr>
          <w:b/>
          <w:bCs/>
          <w:sz w:val="12"/>
          <w:szCs w:val="12"/>
        </w:rPr>
      </w:pPr>
      <w:r>
        <w:rPr>
          <w:sz w:val="20"/>
          <w:szCs w:val="20"/>
        </w:rPr>
        <w:br w:type="page"/>
      </w:r>
    </w:p>
    <w:p w14:paraId="2CD65994" w14:textId="12F64DF9" w:rsidR="006D670A" w:rsidRPr="00787BAF" w:rsidRDefault="006D670A" w:rsidP="00736BB6">
      <w:pPr>
        <w:pStyle w:val="Heading1"/>
        <w:numPr>
          <w:ilvl w:val="0"/>
          <w:numId w:val="138"/>
        </w:numPr>
        <w:spacing w:before="0"/>
        <w:jc w:val="center"/>
        <w:rPr>
          <w:rFonts w:asciiTheme="minorHAnsi" w:hAnsiTheme="minorHAnsi"/>
          <w:b/>
          <w:bCs/>
        </w:rPr>
      </w:pPr>
      <w:bookmarkStart w:id="186" w:name="_SUPPLY_CHAIN_FINANCE"/>
      <w:bookmarkStart w:id="187" w:name="_Toc38030415"/>
      <w:bookmarkEnd w:id="186"/>
      <w:r w:rsidRPr="00787BAF">
        <w:rPr>
          <w:rFonts w:asciiTheme="minorHAnsi" w:hAnsiTheme="minorHAnsi"/>
          <w:b/>
          <w:bCs/>
        </w:rPr>
        <w:lastRenderedPageBreak/>
        <w:t>SUPPLY CHAIN</w:t>
      </w:r>
      <w:r w:rsidR="00647993" w:rsidRPr="00787BAF">
        <w:rPr>
          <w:rFonts w:asciiTheme="minorHAnsi" w:hAnsiTheme="minorHAnsi"/>
          <w:b/>
          <w:bCs/>
        </w:rPr>
        <w:t xml:space="preserve"> – </w:t>
      </w:r>
      <w:r w:rsidR="00176977" w:rsidRPr="00787BAF">
        <w:rPr>
          <w:rFonts w:asciiTheme="minorHAnsi" w:hAnsiTheme="minorHAnsi"/>
          <w:b/>
          <w:bCs/>
        </w:rPr>
        <w:t xml:space="preserve"> FINANCE</w:t>
      </w:r>
      <w:r w:rsidR="00647993">
        <w:rPr>
          <w:rFonts w:asciiTheme="minorHAnsi" w:hAnsiTheme="minorHAnsi"/>
          <w:b/>
          <w:bCs/>
        </w:rPr>
        <w:t xml:space="preserve"> </w:t>
      </w:r>
      <w:r w:rsidRPr="00787BAF">
        <w:rPr>
          <w:rFonts w:asciiTheme="minorHAnsi" w:hAnsiTheme="minorHAnsi"/>
          <w:b/>
          <w:bCs/>
        </w:rPr>
        <w:t>PROCESS IMPROVEMENT</w:t>
      </w:r>
      <w:bookmarkEnd w:id="187"/>
    </w:p>
    <w:p w14:paraId="36375B08" w14:textId="77777777" w:rsidR="006D670A" w:rsidRPr="00787BAF" w:rsidRDefault="006D670A" w:rsidP="006D670A">
      <w:pPr>
        <w:tabs>
          <w:tab w:val="left" w:pos="9015"/>
        </w:tabs>
        <w:spacing w:after="0" w:line="240" w:lineRule="auto"/>
        <w:jc w:val="both"/>
        <w:rPr>
          <w:b/>
          <w:bCs/>
          <w:sz w:val="16"/>
          <w:szCs w:val="16"/>
        </w:rPr>
      </w:pPr>
    </w:p>
    <w:p w14:paraId="04AC1AB3" w14:textId="77777777" w:rsidR="006D670A" w:rsidRDefault="006D670A" w:rsidP="006D670A">
      <w:pPr>
        <w:tabs>
          <w:tab w:val="left" w:pos="9015"/>
        </w:tabs>
        <w:spacing w:after="0" w:line="240" w:lineRule="auto"/>
        <w:jc w:val="both"/>
        <w:rPr>
          <w:sz w:val="20"/>
          <w:szCs w:val="20"/>
        </w:rPr>
      </w:pPr>
    </w:p>
    <w:p w14:paraId="598901DE" w14:textId="0A3400CE" w:rsidR="006D670A" w:rsidRPr="00176977" w:rsidRDefault="006D670A" w:rsidP="006D670A">
      <w:pPr>
        <w:tabs>
          <w:tab w:val="left" w:pos="9015"/>
        </w:tabs>
        <w:spacing w:after="0" w:line="240" w:lineRule="auto"/>
        <w:jc w:val="both"/>
        <w:rPr>
          <w:sz w:val="20"/>
          <w:szCs w:val="20"/>
        </w:rPr>
      </w:pPr>
      <w:r w:rsidRPr="00176977">
        <w:rPr>
          <w:b/>
          <w:bCs/>
          <w:sz w:val="20"/>
          <w:szCs w:val="20"/>
        </w:rPr>
        <w:t>Two products were built for Logistics Transport Accounts</w:t>
      </w:r>
      <w:r>
        <w:rPr>
          <w:sz w:val="20"/>
          <w:szCs w:val="20"/>
        </w:rPr>
        <w:t>.</w:t>
      </w:r>
      <w:r>
        <w:rPr>
          <w:b/>
          <w:bCs/>
          <w:sz w:val="20"/>
          <w:szCs w:val="20"/>
        </w:rPr>
        <w:t xml:space="preserve"> </w:t>
      </w:r>
      <w:r w:rsidR="00176977">
        <w:rPr>
          <w:b/>
          <w:bCs/>
          <w:sz w:val="20"/>
          <w:szCs w:val="20"/>
        </w:rPr>
        <w:t xml:space="preserve"> </w:t>
      </w:r>
      <w:r w:rsidR="00176977">
        <w:rPr>
          <w:sz w:val="20"/>
          <w:szCs w:val="20"/>
        </w:rPr>
        <w:t>The first product listed isolated operational transactions that were at odd with the financial transactions.   The second process automated the manual journaling of operational transactions</w:t>
      </w:r>
    </w:p>
    <w:p w14:paraId="78198E5E" w14:textId="77777777" w:rsidR="006D670A" w:rsidRDefault="006D670A" w:rsidP="006D670A">
      <w:pPr>
        <w:tabs>
          <w:tab w:val="left" w:pos="9015"/>
        </w:tabs>
        <w:spacing w:after="0" w:line="240" w:lineRule="auto"/>
        <w:jc w:val="both"/>
        <w:rPr>
          <w:sz w:val="20"/>
          <w:szCs w:val="20"/>
        </w:rPr>
      </w:pPr>
    </w:p>
    <w:p w14:paraId="63D28159" w14:textId="6A767CDF" w:rsidR="00176977" w:rsidRDefault="00176977" w:rsidP="006D670A">
      <w:pPr>
        <w:tabs>
          <w:tab w:val="left" w:pos="9015"/>
        </w:tabs>
        <w:spacing w:after="0" w:line="240" w:lineRule="auto"/>
        <w:jc w:val="both"/>
        <w:rPr>
          <w:sz w:val="20"/>
          <w:szCs w:val="20"/>
        </w:rPr>
      </w:pPr>
      <w:r>
        <w:rPr>
          <w:sz w:val="20"/>
          <w:szCs w:val="20"/>
        </w:rPr>
        <w:t>The overall savings were at 1.5 FTE per period – not accounting for tracing and fixing errors in the journals process.  The product build provided the needed data and process integrity.  Product built were</w:t>
      </w:r>
    </w:p>
    <w:p w14:paraId="619107C1" w14:textId="77777777" w:rsidR="00176977" w:rsidRDefault="00176977" w:rsidP="006D670A">
      <w:pPr>
        <w:tabs>
          <w:tab w:val="left" w:pos="9015"/>
        </w:tabs>
        <w:spacing w:after="0" w:line="240" w:lineRule="auto"/>
        <w:jc w:val="both"/>
        <w:rPr>
          <w:sz w:val="20"/>
          <w:szCs w:val="20"/>
        </w:rPr>
      </w:pPr>
    </w:p>
    <w:p w14:paraId="65C8FAAD" w14:textId="6A45B24F" w:rsidR="006D670A" w:rsidRPr="006D670A" w:rsidRDefault="006D670A" w:rsidP="006D670A">
      <w:pPr>
        <w:tabs>
          <w:tab w:val="left" w:pos="9015"/>
        </w:tabs>
        <w:spacing w:after="0" w:line="240" w:lineRule="auto"/>
        <w:ind w:firstLine="2160"/>
        <w:jc w:val="both"/>
        <w:rPr>
          <w:b/>
          <w:bCs/>
          <w:sz w:val="18"/>
          <w:szCs w:val="18"/>
        </w:rPr>
      </w:pPr>
      <w:r w:rsidRPr="006D670A">
        <w:rPr>
          <w:b/>
          <w:bCs/>
          <w:sz w:val="18"/>
          <w:szCs w:val="18"/>
        </w:rPr>
        <w:t>SAP &lt;==&gt; TMS Reconciliation Process (Tracking irregularities)</w:t>
      </w:r>
      <w:r w:rsidRPr="006D670A">
        <w:rPr>
          <w:b/>
          <w:bCs/>
          <w:sz w:val="18"/>
          <w:szCs w:val="18"/>
        </w:rPr>
        <w:tab/>
      </w:r>
    </w:p>
    <w:p w14:paraId="1295079E" w14:textId="6DEF49F7" w:rsidR="006D670A" w:rsidRPr="006D670A" w:rsidRDefault="006D670A" w:rsidP="006D670A">
      <w:pPr>
        <w:spacing w:after="0"/>
        <w:rPr>
          <w:b/>
          <w:bCs/>
          <w:sz w:val="18"/>
          <w:szCs w:val="18"/>
        </w:rPr>
      </w:pPr>
      <w:r>
        <w:rPr>
          <w:b/>
          <w:bCs/>
          <w:sz w:val="18"/>
          <w:szCs w:val="18"/>
        </w:rPr>
        <w:tab/>
      </w:r>
      <w:r>
        <w:rPr>
          <w:b/>
          <w:bCs/>
          <w:sz w:val="18"/>
          <w:szCs w:val="18"/>
        </w:rPr>
        <w:tab/>
      </w:r>
      <w:r>
        <w:rPr>
          <w:b/>
          <w:bCs/>
          <w:sz w:val="18"/>
          <w:szCs w:val="18"/>
        </w:rPr>
        <w:tab/>
      </w:r>
      <w:r w:rsidRPr="006D670A">
        <w:rPr>
          <w:b/>
          <w:bCs/>
          <w:sz w:val="18"/>
          <w:szCs w:val="18"/>
        </w:rPr>
        <w:t>Processing the TMS raw 'Accruals' file and then journalising these for SAP</w:t>
      </w:r>
      <w:r w:rsidRPr="006D670A">
        <w:rPr>
          <w:b/>
          <w:bCs/>
          <w:sz w:val="18"/>
          <w:szCs w:val="18"/>
        </w:rPr>
        <w:tab/>
      </w:r>
    </w:p>
    <w:p w14:paraId="3451E4CC" w14:textId="77777777" w:rsidR="00176977" w:rsidRDefault="00176977" w:rsidP="006D670A">
      <w:pPr>
        <w:rPr>
          <w:sz w:val="20"/>
          <w:szCs w:val="20"/>
        </w:rPr>
      </w:pPr>
    </w:p>
    <w:p w14:paraId="7C220CD3" w14:textId="44C32520" w:rsidR="00176977" w:rsidRDefault="00176977" w:rsidP="006D670A">
      <w:pPr>
        <w:rPr>
          <w:b/>
          <w:color w:val="0000FF" w:themeColor="hyperlink"/>
          <w:sz w:val="18"/>
          <w:szCs w:val="18"/>
          <w:u w:val="single"/>
        </w:rPr>
      </w:pPr>
      <w:r>
        <w:rPr>
          <w:sz w:val="20"/>
          <w:szCs w:val="20"/>
        </w:rPr>
        <w:t>Further details are available on request - click below link for summary of organisational impact.</w:t>
      </w:r>
    </w:p>
    <w:p w14:paraId="4FE28E0C" w14:textId="77777777" w:rsidR="00862585" w:rsidRDefault="00DE0AA5" w:rsidP="006D670A">
      <w:pPr>
        <w:rPr>
          <w:rStyle w:val="Hyperlink"/>
          <w:b/>
          <w:sz w:val="18"/>
          <w:szCs w:val="18"/>
        </w:rPr>
      </w:pPr>
      <w:hyperlink w:anchor="_Hlk34035938" w:history="1" w:docLocation="1,78897,78925,0,,Logistics Transport Accounts">
        <w:r w:rsidR="00176977" w:rsidRPr="00176977">
          <w:rPr>
            <w:rStyle w:val="Hyperlink"/>
            <w:b/>
            <w:sz w:val="18"/>
            <w:szCs w:val="18"/>
          </w:rPr>
          <w:t>Logistics Transport Accounts</w:t>
        </w:r>
      </w:hyperlink>
    </w:p>
    <w:p w14:paraId="09916467" w14:textId="77777777" w:rsidR="00862585" w:rsidRDefault="00862585">
      <w:pPr>
        <w:rPr>
          <w:rStyle w:val="Hyperlink"/>
          <w:b/>
          <w:sz w:val="18"/>
          <w:szCs w:val="18"/>
        </w:rPr>
      </w:pPr>
      <w:r>
        <w:rPr>
          <w:rStyle w:val="Hyperlink"/>
          <w:b/>
          <w:sz w:val="18"/>
          <w:szCs w:val="18"/>
        </w:rPr>
        <w:br w:type="page"/>
      </w:r>
    </w:p>
    <w:p w14:paraId="49A9DB41" w14:textId="74B088FB" w:rsidR="00FA3094" w:rsidRPr="00647993" w:rsidRDefault="00426F7C" w:rsidP="00736BB6">
      <w:pPr>
        <w:pStyle w:val="Heading1"/>
        <w:numPr>
          <w:ilvl w:val="0"/>
          <w:numId w:val="138"/>
        </w:numPr>
        <w:spacing w:before="0"/>
        <w:jc w:val="center"/>
        <w:rPr>
          <w:rFonts w:asciiTheme="minorHAnsi" w:hAnsiTheme="minorHAnsi"/>
          <w:b/>
          <w:bCs/>
          <w:sz w:val="30"/>
          <w:szCs w:val="30"/>
        </w:rPr>
      </w:pPr>
      <w:bookmarkStart w:id="188" w:name="_ADAPTIVE_BUSINESS_INTELLIGENCE"/>
      <w:bookmarkStart w:id="189" w:name="_Toc38030416"/>
      <w:bookmarkEnd w:id="188"/>
      <w:r w:rsidRPr="00647993">
        <w:rPr>
          <w:rFonts w:asciiTheme="minorHAnsi" w:hAnsiTheme="minorHAnsi"/>
          <w:b/>
          <w:bCs/>
          <w:sz w:val="30"/>
          <w:szCs w:val="30"/>
        </w:rPr>
        <w:lastRenderedPageBreak/>
        <w:t xml:space="preserve">ADAPTIVE </w:t>
      </w:r>
      <w:r w:rsidR="00FA3094" w:rsidRPr="00647993">
        <w:rPr>
          <w:rFonts w:asciiTheme="minorHAnsi" w:hAnsiTheme="minorHAnsi"/>
          <w:b/>
          <w:bCs/>
          <w:sz w:val="30"/>
          <w:szCs w:val="30"/>
        </w:rPr>
        <w:t>BUSINESS INTELLIGENCE – UNIVERSAL BUSINESS ANALYTICS</w:t>
      </w:r>
      <w:bookmarkEnd w:id="189"/>
    </w:p>
    <w:p w14:paraId="144D1ED0" w14:textId="77777777" w:rsidR="00FA3094" w:rsidRPr="00647993" w:rsidRDefault="00FA3094" w:rsidP="00FA3094">
      <w:pPr>
        <w:tabs>
          <w:tab w:val="left" w:pos="9015"/>
        </w:tabs>
        <w:spacing w:after="0" w:line="240" w:lineRule="auto"/>
        <w:jc w:val="both"/>
        <w:rPr>
          <w:b/>
          <w:bCs/>
          <w:sz w:val="16"/>
          <w:szCs w:val="16"/>
        </w:rPr>
      </w:pPr>
    </w:p>
    <w:p w14:paraId="6DA3CF00" w14:textId="77777777" w:rsidR="00FA3094" w:rsidRDefault="00FA3094" w:rsidP="00FA3094">
      <w:pPr>
        <w:tabs>
          <w:tab w:val="left" w:pos="9015"/>
        </w:tabs>
        <w:spacing w:after="0" w:line="240" w:lineRule="auto"/>
        <w:jc w:val="both"/>
        <w:rPr>
          <w:sz w:val="20"/>
          <w:szCs w:val="20"/>
        </w:rPr>
      </w:pPr>
    </w:p>
    <w:p w14:paraId="4049311B" w14:textId="77777777" w:rsidR="00FA3094" w:rsidRPr="0025396B" w:rsidRDefault="00FA3094" w:rsidP="00FA3094">
      <w:pPr>
        <w:tabs>
          <w:tab w:val="left" w:pos="9015"/>
        </w:tabs>
        <w:spacing w:after="0" w:line="240" w:lineRule="auto"/>
        <w:jc w:val="both"/>
        <w:rPr>
          <w:sz w:val="20"/>
          <w:szCs w:val="20"/>
        </w:rPr>
      </w:pPr>
      <w:r>
        <w:rPr>
          <w:sz w:val="20"/>
          <w:szCs w:val="20"/>
        </w:rPr>
        <w:t>This product has been built with the</w:t>
      </w:r>
      <w:r w:rsidRPr="0025396B">
        <w:rPr>
          <w:sz w:val="20"/>
          <w:szCs w:val="20"/>
        </w:rPr>
        <w:t xml:space="preserve"> aim of just ‘drop, go and run’ the analytics.   The Universal Business Analytics is the most versatile and easiest to use.   It just requires you to copy and paste a data source into its Data  module.  </w:t>
      </w:r>
      <w:r>
        <w:rPr>
          <w:sz w:val="20"/>
          <w:szCs w:val="20"/>
        </w:rPr>
        <w:t>All that your source need have is Row 1 to have the column headers which should be unique for each column.</w:t>
      </w:r>
    </w:p>
    <w:p w14:paraId="52EDA742" w14:textId="77777777" w:rsidR="00FA3094" w:rsidRPr="0025396B" w:rsidRDefault="00FA3094" w:rsidP="00FA3094">
      <w:pPr>
        <w:tabs>
          <w:tab w:val="left" w:pos="9015"/>
        </w:tabs>
        <w:spacing w:after="0" w:line="240" w:lineRule="auto"/>
        <w:jc w:val="both"/>
        <w:rPr>
          <w:sz w:val="12"/>
          <w:szCs w:val="12"/>
        </w:rPr>
      </w:pPr>
    </w:p>
    <w:p w14:paraId="02366FA3" w14:textId="77777777" w:rsidR="00FA3094" w:rsidRDefault="00FA3094" w:rsidP="00FA3094">
      <w:pPr>
        <w:tabs>
          <w:tab w:val="left" w:pos="9015"/>
        </w:tabs>
        <w:spacing w:after="0" w:line="240" w:lineRule="auto"/>
        <w:jc w:val="both"/>
        <w:rPr>
          <w:sz w:val="20"/>
          <w:szCs w:val="20"/>
        </w:rPr>
      </w:pPr>
      <w:r w:rsidRPr="0025396B">
        <w:rPr>
          <w:sz w:val="20"/>
          <w:szCs w:val="20"/>
        </w:rPr>
        <w:t>Copy one dataset into the Data worksheet module, the configuration routine module configures your enquiry and filter matrix</w:t>
      </w:r>
      <w:r>
        <w:rPr>
          <w:sz w:val="20"/>
          <w:szCs w:val="20"/>
        </w:rPr>
        <w:t xml:space="preserve">.   To </w:t>
      </w:r>
      <w:r w:rsidRPr="0025396B">
        <w:rPr>
          <w:sz w:val="20"/>
          <w:szCs w:val="20"/>
        </w:rPr>
        <w:t xml:space="preserve">get you started it also builds your first report and </w:t>
      </w:r>
      <w:r>
        <w:rPr>
          <w:sz w:val="20"/>
          <w:szCs w:val="20"/>
        </w:rPr>
        <w:t xml:space="preserve">your </w:t>
      </w:r>
      <w:r w:rsidRPr="0025396B">
        <w:rPr>
          <w:sz w:val="20"/>
          <w:szCs w:val="20"/>
        </w:rPr>
        <w:t>first graphics.</w:t>
      </w:r>
    </w:p>
    <w:p w14:paraId="7D657FD3" w14:textId="77777777" w:rsidR="00FA3094" w:rsidRDefault="00FA3094" w:rsidP="00FA3094">
      <w:pPr>
        <w:tabs>
          <w:tab w:val="left" w:pos="9015"/>
        </w:tabs>
        <w:spacing w:after="0" w:line="240" w:lineRule="auto"/>
        <w:jc w:val="both"/>
        <w:rPr>
          <w:sz w:val="20"/>
          <w:szCs w:val="20"/>
        </w:rPr>
      </w:pPr>
    </w:p>
    <w:p w14:paraId="39E5CA06" w14:textId="77777777" w:rsidR="00FA3094" w:rsidRDefault="00FA3094" w:rsidP="00FA3094">
      <w:pPr>
        <w:tabs>
          <w:tab w:val="left" w:pos="9015"/>
        </w:tabs>
        <w:spacing w:after="0" w:line="240" w:lineRule="auto"/>
        <w:jc w:val="both"/>
        <w:rPr>
          <w:sz w:val="20"/>
          <w:szCs w:val="20"/>
        </w:rPr>
      </w:pPr>
      <w:r w:rsidRPr="00D602D1">
        <w:rPr>
          <w:b/>
          <w:bCs/>
          <w:sz w:val="20"/>
          <w:szCs w:val="20"/>
        </w:rPr>
        <w:t>Feature-1</w:t>
      </w:r>
      <w:r w:rsidRPr="00296B37">
        <w:rPr>
          <w:sz w:val="20"/>
          <w:szCs w:val="20"/>
        </w:rPr>
        <w:t xml:space="preserve"> </w:t>
      </w:r>
      <w:r>
        <w:rPr>
          <w:sz w:val="20"/>
          <w:szCs w:val="20"/>
        </w:rPr>
        <w:t xml:space="preserve"> </w:t>
      </w:r>
      <w:r>
        <w:rPr>
          <w:b/>
          <w:bCs/>
          <w:sz w:val="20"/>
          <w:szCs w:val="20"/>
        </w:rPr>
        <w:t xml:space="preserve">Report is your Report Writer.  </w:t>
      </w:r>
      <w:r>
        <w:rPr>
          <w:sz w:val="20"/>
          <w:szCs w:val="20"/>
        </w:rPr>
        <w:t xml:space="preserve">This is also a self-configuring report.   One simply copies and pastes the data into the </w:t>
      </w:r>
      <w:r>
        <w:rPr>
          <w:b/>
          <w:i/>
          <w:sz w:val="20"/>
          <w:szCs w:val="20"/>
          <w:u w:val="single"/>
        </w:rPr>
        <w:t>Data</w:t>
      </w:r>
      <w:r>
        <w:rPr>
          <w:sz w:val="20"/>
          <w:szCs w:val="20"/>
        </w:rPr>
        <w:t xml:space="preserve"> worksheet module and runs the </w:t>
      </w:r>
      <w:r>
        <w:rPr>
          <w:b/>
          <w:i/>
          <w:sz w:val="20"/>
          <w:szCs w:val="20"/>
        </w:rPr>
        <w:t xml:space="preserve">Configure Reports </w:t>
      </w:r>
      <w:r>
        <w:rPr>
          <w:sz w:val="20"/>
          <w:szCs w:val="20"/>
        </w:rPr>
        <w:t xml:space="preserve">macro. The configuration run also sets up the first report for you in the </w:t>
      </w:r>
      <w:r>
        <w:rPr>
          <w:b/>
          <w:i/>
          <w:sz w:val="20"/>
          <w:szCs w:val="20"/>
          <w:u w:val="single"/>
        </w:rPr>
        <w:t>Report</w:t>
      </w:r>
      <w:r>
        <w:rPr>
          <w:sz w:val="20"/>
          <w:szCs w:val="20"/>
        </w:rPr>
        <w:t xml:space="preserve"> module and the first graph in the </w:t>
      </w:r>
      <w:r>
        <w:rPr>
          <w:b/>
          <w:i/>
          <w:sz w:val="20"/>
          <w:szCs w:val="20"/>
          <w:u w:val="single"/>
        </w:rPr>
        <w:t>Graphalytics</w:t>
      </w:r>
      <w:r>
        <w:rPr>
          <w:sz w:val="20"/>
          <w:szCs w:val="20"/>
        </w:rPr>
        <w:t xml:space="preserve"> module.  Once done, you are now ready to start building your own reports and graphs.   From there on, you can use the filters provided for the choices of variables you are selecting.</w:t>
      </w:r>
    </w:p>
    <w:p w14:paraId="3F842936" w14:textId="77777777" w:rsidR="00FA3094" w:rsidRDefault="00FA3094" w:rsidP="00FA3094">
      <w:pPr>
        <w:tabs>
          <w:tab w:val="left" w:pos="9015"/>
        </w:tabs>
        <w:spacing w:after="0" w:line="240" w:lineRule="auto"/>
        <w:rPr>
          <w:sz w:val="12"/>
          <w:szCs w:val="12"/>
        </w:rPr>
      </w:pPr>
    </w:p>
    <w:p w14:paraId="4C2DDF13" w14:textId="77777777" w:rsidR="00FA3094" w:rsidRPr="00EE09B1" w:rsidRDefault="00FA3094" w:rsidP="00FA3094">
      <w:pPr>
        <w:tabs>
          <w:tab w:val="left" w:pos="9015"/>
        </w:tabs>
        <w:spacing w:after="0" w:line="240" w:lineRule="auto"/>
        <w:rPr>
          <w:sz w:val="12"/>
          <w:szCs w:val="12"/>
        </w:rPr>
      </w:pPr>
    </w:p>
    <w:p w14:paraId="16D3A94E" w14:textId="77777777" w:rsidR="00FA3094" w:rsidRDefault="00FA3094" w:rsidP="00FA3094">
      <w:pPr>
        <w:tabs>
          <w:tab w:val="left" w:pos="9015"/>
        </w:tabs>
        <w:spacing w:after="0" w:line="240" w:lineRule="auto"/>
        <w:jc w:val="both"/>
        <w:rPr>
          <w:sz w:val="20"/>
          <w:szCs w:val="20"/>
        </w:rPr>
      </w:pPr>
      <w:r w:rsidRPr="0025396B">
        <w:rPr>
          <w:noProof/>
        </w:rPr>
        <w:drawing>
          <wp:inline distT="0" distB="0" distL="0" distR="0" wp14:anchorId="105483AE" wp14:editId="154C51B3">
            <wp:extent cx="6645910" cy="2875915"/>
            <wp:effectExtent l="0" t="0" r="254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645910" cy="2875915"/>
                    </a:xfrm>
                    <a:prstGeom prst="rect">
                      <a:avLst/>
                    </a:prstGeom>
                    <a:noFill/>
                    <a:ln>
                      <a:noFill/>
                    </a:ln>
                  </pic:spPr>
                </pic:pic>
              </a:graphicData>
            </a:graphic>
          </wp:inline>
        </w:drawing>
      </w:r>
    </w:p>
    <w:p w14:paraId="5112E12A" w14:textId="77777777" w:rsidR="00FA3094" w:rsidRPr="0025396B" w:rsidRDefault="00FA3094" w:rsidP="00FA3094">
      <w:pPr>
        <w:tabs>
          <w:tab w:val="left" w:pos="9015"/>
        </w:tabs>
        <w:spacing w:after="0" w:line="240" w:lineRule="auto"/>
        <w:jc w:val="both"/>
        <w:rPr>
          <w:sz w:val="20"/>
          <w:szCs w:val="20"/>
        </w:rPr>
      </w:pPr>
    </w:p>
    <w:p w14:paraId="5C54DB34" w14:textId="77777777" w:rsidR="00FA3094" w:rsidRDefault="00FA3094" w:rsidP="00FA3094">
      <w:pPr>
        <w:tabs>
          <w:tab w:val="left" w:pos="9015"/>
        </w:tabs>
        <w:spacing w:after="0" w:line="240" w:lineRule="auto"/>
        <w:jc w:val="both"/>
        <w:rPr>
          <w:sz w:val="20"/>
          <w:szCs w:val="20"/>
        </w:rPr>
      </w:pPr>
      <w:r w:rsidRPr="00D602D1">
        <w:rPr>
          <w:b/>
          <w:bCs/>
          <w:sz w:val="20"/>
          <w:szCs w:val="20"/>
        </w:rPr>
        <w:t>Feature-</w:t>
      </w:r>
      <w:r>
        <w:rPr>
          <w:b/>
          <w:bCs/>
          <w:sz w:val="20"/>
          <w:szCs w:val="20"/>
        </w:rPr>
        <w:t>2</w:t>
      </w:r>
      <w:r w:rsidRPr="00296B37">
        <w:rPr>
          <w:sz w:val="20"/>
          <w:szCs w:val="20"/>
        </w:rPr>
        <w:t xml:space="preserve"> </w:t>
      </w:r>
      <w:r>
        <w:rPr>
          <w:sz w:val="20"/>
          <w:szCs w:val="20"/>
        </w:rPr>
        <w:t xml:space="preserve"> </w:t>
      </w:r>
      <w:r>
        <w:rPr>
          <w:b/>
          <w:bCs/>
          <w:sz w:val="20"/>
          <w:szCs w:val="20"/>
        </w:rPr>
        <w:t xml:space="preserve">Graphalytics </w:t>
      </w:r>
      <w:r>
        <w:rPr>
          <w:sz w:val="20"/>
          <w:szCs w:val="20"/>
        </w:rPr>
        <w:t xml:space="preserve">this is a self-configuring graphing tool.   Once the data is copied into the </w:t>
      </w:r>
      <w:r>
        <w:rPr>
          <w:b/>
          <w:i/>
          <w:sz w:val="20"/>
          <w:szCs w:val="20"/>
          <w:u w:val="single"/>
        </w:rPr>
        <w:t>Data</w:t>
      </w:r>
      <w:r>
        <w:rPr>
          <w:sz w:val="20"/>
          <w:szCs w:val="20"/>
        </w:rPr>
        <w:t xml:space="preserve"> worksheet module and the </w:t>
      </w:r>
      <w:r>
        <w:rPr>
          <w:b/>
          <w:i/>
          <w:sz w:val="20"/>
          <w:szCs w:val="20"/>
        </w:rPr>
        <w:t xml:space="preserve">Configure Reports </w:t>
      </w:r>
      <w:r>
        <w:rPr>
          <w:sz w:val="20"/>
          <w:szCs w:val="20"/>
        </w:rPr>
        <w:t xml:space="preserve">macro is run, the </w:t>
      </w:r>
      <w:r>
        <w:rPr>
          <w:b/>
          <w:i/>
          <w:sz w:val="20"/>
          <w:szCs w:val="20"/>
          <w:u w:val="single"/>
        </w:rPr>
        <w:t>Graphalytics</w:t>
      </w:r>
      <w:r>
        <w:rPr>
          <w:sz w:val="20"/>
          <w:szCs w:val="20"/>
        </w:rPr>
        <w:t xml:space="preserve"> module will construct what it believes to be a relevant graph.  Once done, you are can choose to build your own types of graphs.</w:t>
      </w:r>
    </w:p>
    <w:p w14:paraId="3E6A36A7" w14:textId="77777777" w:rsidR="00FA3094" w:rsidRPr="00EE09B1" w:rsidRDefault="00FA3094" w:rsidP="00FA3094">
      <w:pPr>
        <w:tabs>
          <w:tab w:val="left" w:pos="9015"/>
        </w:tabs>
        <w:spacing w:after="0" w:line="240" w:lineRule="auto"/>
        <w:rPr>
          <w:sz w:val="12"/>
          <w:szCs w:val="12"/>
        </w:rPr>
      </w:pPr>
    </w:p>
    <w:p w14:paraId="0BBF7991" w14:textId="77777777" w:rsidR="00FA3094" w:rsidRPr="0025396B" w:rsidRDefault="00FA3094" w:rsidP="00FA3094">
      <w:pPr>
        <w:tabs>
          <w:tab w:val="left" w:pos="9015"/>
        </w:tabs>
        <w:spacing w:after="0" w:line="240" w:lineRule="auto"/>
        <w:jc w:val="both"/>
        <w:rPr>
          <w:sz w:val="20"/>
          <w:szCs w:val="20"/>
        </w:rPr>
      </w:pPr>
      <w:r w:rsidRPr="00EE09B1">
        <w:rPr>
          <w:noProof/>
        </w:rPr>
        <w:drawing>
          <wp:inline distT="0" distB="0" distL="0" distR="0" wp14:anchorId="2BE70F4E" wp14:editId="5A42DD8E">
            <wp:extent cx="6645910" cy="3226435"/>
            <wp:effectExtent l="0" t="0" r="254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645910" cy="3226435"/>
                    </a:xfrm>
                    <a:prstGeom prst="rect">
                      <a:avLst/>
                    </a:prstGeom>
                    <a:noFill/>
                    <a:ln>
                      <a:noFill/>
                    </a:ln>
                  </pic:spPr>
                </pic:pic>
              </a:graphicData>
            </a:graphic>
          </wp:inline>
        </w:drawing>
      </w:r>
    </w:p>
    <w:p w14:paraId="4BA75B6F" w14:textId="77777777" w:rsidR="00FA3094" w:rsidRDefault="00FA3094" w:rsidP="00FA3094">
      <w:pPr>
        <w:tabs>
          <w:tab w:val="left" w:pos="9015"/>
        </w:tabs>
        <w:spacing w:after="0" w:line="240" w:lineRule="auto"/>
        <w:rPr>
          <w:b/>
          <w:bCs/>
          <w:sz w:val="12"/>
          <w:szCs w:val="12"/>
        </w:rPr>
      </w:pPr>
    </w:p>
    <w:p w14:paraId="6E6B8E28" w14:textId="77777777" w:rsidR="00FA3094" w:rsidRDefault="00FA3094" w:rsidP="00FA3094">
      <w:pPr>
        <w:tabs>
          <w:tab w:val="left" w:pos="9015"/>
        </w:tabs>
        <w:spacing w:after="0" w:line="240" w:lineRule="auto"/>
        <w:rPr>
          <w:b/>
          <w:bCs/>
          <w:sz w:val="12"/>
          <w:szCs w:val="12"/>
        </w:rPr>
      </w:pPr>
    </w:p>
    <w:p w14:paraId="2F3996C2" w14:textId="77777777" w:rsidR="00FA3094" w:rsidRDefault="00DE0AA5" w:rsidP="00FA3094">
      <w:pPr>
        <w:tabs>
          <w:tab w:val="left" w:pos="9015"/>
        </w:tabs>
        <w:spacing w:after="0" w:line="240" w:lineRule="auto"/>
        <w:rPr>
          <w:b/>
          <w:bCs/>
          <w:sz w:val="12"/>
          <w:szCs w:val="12"/>
        </w:rPr>
      </w:pPr>
      <w:hyperlink r:id="rId129" w:history="1">
        <w:r w:rsidR="00FA3094" w:rsidRPr="00F602D5">
          <w:rPr>
            <w:rStyle w:val="Hyperlink"/>
            <w:b/>
            <w:bCs/>
            <w:sz w:val="12"/>
            <w:szCs w:val="12"/>
          </w:rPr>
          <w:t>Universal Business Analytics.xlsb</w:t>
        </w:r>
      </w:hyperlink>
    </w:p>
    <w:p w14:paraId="4F595EA0" w14:textId="77777777" w:rsidR="00FA3094" w:rsidRDefault="00FA3094" w:rsidP="00FA3094">
      <w:pPr>
        <w:tabs>
          <w:tab w:val="left" w:pos="9015"/>
        </w:tabs>
        <w:spacing w:after="0" w:line="240" w:lineRule="auto"/>
        <w:rPr>
          <w:b/>
          <w:bCs/>
          <w:sz w:val="12"/>
          <w:szCs w:val="12"/>
        </w:rPr>
      </w:pPr>
    </w:p>
    <w:p w14:paraId="7CBAA036" w14:textId="77777777" w:rsidR="00426F7C" w:rsidRDefault="00426F7C">
      <w:pPr>
        <w:rPr>
          <w:b/>
          <w:bCs/>
          <w:sz w:val="12"/>
          <w:szCs w:val="12"/>
        </w:rPr>
      </w:pPr>
      <w:r>
        <w:rPr>
          <w:b/>
          <w:bCs/>
          <w:sz w:val="12"/>
          <w:szCs w:val="12"/>
        </w:rPr>
        <w:br w:type="page"/>
      </w:r>
    </w:p>
    <w:p w14:paraId="5B0D4C87" w14:textId="459F4219" w:rsidR="00FA3094" w:rsidRPr="00647993" w:rsidRDefault="00426F7C" w:rsidP="00736BB6">
      <w:pPr>
        <w:pStyle w:val="Heading1"/>
        <w:numPr>
          <w:ilvl w:val="0"/>
          <w:numId w:val="138"/>
        </w:numPr>
        <w:spacing w:before="0"/>
        <w:jc w:val="center"/>
        <w:rPr>
          <w:rFonts w:asciiTheme="minorHAnsi" w:hAnsiTheme="minorHAnsi"/>
          <w:b/>
          <w:bCs/>
        </w:rPr>
      </w:pPr>
      <w:bookmarkStart w:id="190" w:name="_BUSINESS_INTELLIGENCE_–_1"/>
      <w:bookmarkStart w:id="191" w:name="_Toc38030417"/>
      <w:bookmarkEnd w:id="190"/>
      <w:r w:rsidRPr="00647993">
        <w:rPr>
          <w:rFonts w:asciiTheme="minorHAnsi" w:hAnsiTheme="minorHAnsi"/>
          <w:b/>
          <w:bCs/>
        </w:rPr>
        <w:lastRenderedPageBreak/>
        <w:t xml:space="preserve">ADAPTIVE </w:t>
      </w:r>
      <w:r w:rsidR="00FA3094" w:rsidRPr="00647993">
        <w:rPr>
          <w:rFonts w:asciiTheme="minorHAnsi" w:hAnsiTheme="minorHAnsi"/>
          <w:b/>
          <w:bCs/>
        </w:rPr>
        <w:t>BUSINESS INTELLIGENCE – GENERAL BUSINESS ANALYTICS</w:t>
      </w:r>
      <w:bookmarkEnd w:id="191"/>
    </w:p>
    <w:p w14:paraId="283DB78D" w14:textId="77777777" w:rsidR="00FA3094" w:rsidRPr="00647993" w:rsidRDefault="00FA3094" w:rsidP="00FA3094">
      <w:pPr>
        <w:tabs>
          <w:tab w:val="left" w:pos="9015"/>
        </w:tabs>
        <w:spacing w:after="0" w:line="240" w:lineRule="auto"/>
        <w:jc w:val="both"/>
        <w:rPr>
          <w:b/>
          <w:bCs/>
          <w:sz w:val="16"/>
          <w:szCs w:val="16"/>
        </w:rPr>
      </w:pPr>
    </w:p>
    <w:p w14:paraId="62B77443" w14:textId="77777777" w:rsidR="00FA3094" w:rsidRDefault="00FA3094" w:rsidP="00FA3094">
      <w:pPr>
        <w:tabs>
          <w:tab w:val="left" w:pos="9015"/>
        </w:tabs>
        <w:spacing w:after="0" w:line="240" w:lineRule="auto"/>
        <w:jc w:val="both"/>
        <w:rPr>
          <w:sz w:val="20"/>
          <w:szCs w:val="20"/>
        </w:rPr>
      </w:pPr>
    </w:p>
    <w:p w14:paraId="32F41897" w14:textId="77777777" w:rsidR="00FA3094" w:rsidRPr="00F602D5" w:rsidRDefault="00FA3094" w:rsidP="00FA3094">
      <w:pPr>
        <w:tabs>
          <w:tab w:val="left" w:pos="9015"/>
        </w:tabs>
        <w:spacing w:after="0" w:line="240" w:lineRule="auto"/>
        <w:jc w:val="both"/>
        <w:rPr>
          <w:sz w:val="20"/>
          <w:szCs w:val="20"/>
        </w:rPr>
      </w:pPr>
      <w:r w:rsidRPr="00F602D5">
        <w:rPr>
          <w:sz w:val="20"/>
          <w:szCs w:val="20"/>
        </w:rPr>
        <w:t>Use this product if you have a time series of multiple datasets to analyse.  That is, where each dataset represents a given time period:  Weekly data, Monthly data, Yearly data.  That is a dataset contains data for a defined period.</w:t>
      </w:r>
    </w:p>
    <w:p w14:paraId="5960220F" w14:textId="77777777" w:rsidR="00FA3094" w:rsidRPr="00F602D5" w:rsidRDefault="00FA3094" w:rsidP="00FA3094">
      <w:pPr>
        <w:tabs>
          <w:tab w:val="left" w:pos="9015"/>
        </w:tabs>
        <w:spacing w:after="0" w:line="240" w:lineRule="auto"/>
        <w:jc w:val="both"/>
        <w:rPr>
          <w:sz w:val="20"/>
          <w:szCs w:val="20"/>
        </w:rPr>
      </w:pPr>
    </w:p>
    <w:p w14:paraId="5807850C" w14:textId="77777777" w:rsidR="00FA3094" w:rsidRPr="00F602D5" w:rsidRDefault="00FA3094" w:rsidP="00FA3094">
      <w:pPr>
        <w:tabs>
          <w:tab w:val="left" w:pos="9015"/>
        </w:tabs>
        <w:spacing w:after="0" w:line="240" w:lineRule="auto"/>
        <w:jc w:val="both"/>
        <w:rPr>
          <w:sz w:val="20"/>
          <w:szCs w:val="20"/>
        </w:rPr>
      </w:pPr>
      <w:r w:rsidRPr="00F602D5">
        <w:rPr>
          <w:sz w:val="20"/>
          <w:szCs w:val="20"/>
        </w:rPr>
        <w:t xml:space="preserve">This product requires you to register the names of the worksheet datasets you wish to import into the product and requires you to configure the navigation of these new worksheet datasets </w:t>
      </w:r>
      <w:r w:rsidRPr="00F602D5">
        <w:rPr>
          <w:sz w:val="20"/>
          <w:szCs w:val="20"/>
        </w:rPr>
        <w:t> the row number of the column headers and in which row the data starts.</w:t>
      </w:r>
    </w:p>
    <w:p w14:paraId="3387F0E8" w14:textId="77777777" w:rsidR="00FA3094" w:rsidRPr="00F602D5" w:rsidRDefault="00FA3094" w:rsidP="00FA3094">
      <w:pPr>
        <w:tabs>
          <w:tab w:val="left" w:pos="9015"/>
        </w:tabs>
        <w:spacing w:after="0" w:line="240" w:lineRule="auto"/>
        <w:jc w:val="both"/>
        <w:rPr>
          <w:sz w:val="20"/>
          <w:szCs w:val="20"/>
        </w:rPr>
      </w:pPr>
    </w:p>
    <w:p w14:paraId="0131BC11" w14:textId="77777777" w:rsidR="00FA3094" w:rsidRPr="00F602D5" w:rsidRDefault="00FA3094" w:rsidP="00FA3094">
      <w:pPr>
        <w:tabs>
          <w:tab w:val="left" w:pos="9015"/>
        </w:tabs>
        <w:spacing w:after="0" w:line="240" w:lineRule="auto"/>
        <w:jc w:val="both"/>
        <w:rPr>
          <w:sz w:val="20"/>
          <w:szCs w:val="20"/>
        </w:rPr>
      </w:pPr>
      <w:r w:rsidRPr="00F602D5">
        <w:rPr>
          <w:sz w:val="20"/>
          <w:szCs w:val="20"/>
        </w:rPr>
        <w:t>How do I get started?   Simply insert the data worksheet into the product.   Register the name of the data worksheet in the Change Management Module.    Then register in which row the column headers are and in which row the data starts.  Register the column names for that type of dataset and the suffix to use for that group</w:t>
      </w:r>
    </w:p>
    <w:p w14:paraId="6C088C19" w14:textId="77777777" w:rsidR="00FA3094" w:rsidRPr="00F602D5" w:rsidRDefault="00FA3094" w:rsidP="00FA3094">
      <w:pPr>
        <w:tabs>
          <w:tab w:val="left" w:pos="9015"/>
        </w:tabs>
        <w:spacing w:after="0" w:line="240" w:lineRule="auto"/>
        <w:jc w:val="both"/>
        <w:rPr>
          <w:sz w:val="20"/>
          <w:szCs w:val="20"/>
        </w:rPr>
      </w:pPr>
    </w:p>
    <w:p w14:paraId="1EF39691" w14:textId="77777777" w:rsidR="00FA3094" w:rsidRPr="00F602D5" w:rsidRDefault="00FA3094" w:rsidP="00FA3094">
      <w:pPr>
        <w:tabs>
          <w:tab w:val="left" w:pos="9015"/>
        </w:tabs>
        <w:spacing w:after="0" w:line="240" w:lineRule="auto"/>
        <w:jc w:val="both"/>
        <w:rPr>
          <w:sz w:val="20"/>
          <w:szCs w:val="20"/>
        </w:rPr>
      </w:pPr>
      <w:r w:rsidRPr="00F602D5">
        <w:rPr>
          <w:sz w:val="20"/>
          <w:szCs w:val="20"/>
        </w:rPr>
        <w:t xml:space="preserve">How do I build my own Reports?   There are three prepared enquiry panels that allow you to customise reports.  </w:t>
      </w:r>
      <w:r w:rsidRPr="00F602D5">
        <w:rPr>
          <w:b/>
          <w:bCs/>
          <w:sz w:val="20"/>
          <w:szCs w:val="20"/>
        </w:rPr>
        <w:t>The Landscape</w:t>
      </w:r>
      <w:r w:rsidRPr="00F602D5">
        <w:rPr>
          <w:sz w:val="20"/>
          <w:szCs w:val="20"/>
        </w:rPr>
        <w:t xml:space="preserve">, the </w:t>
      </w:r>
      <w:r w:rsidRPr="00F602D5">
        <w:rPr>
          <w:b/>
          <w:bCs/>
          <w:sz w:val="20"/>
          <w:szCs w:val="20"/>
        </w:rPr>
        <w:t>Profiler</w:t>
      </w:r>
      <w:r w:rsidRPr="00F602D5">
        <w:rPr>
          <w:sz w:val="20"/>
          <w:szCs w:val="20"/>
        </w:rPr>
        <w:t xml:space="preserve"> and the </w:t>
      </w:r>
      <w:r w:rsidRPr="00F602D5">
        <w:rPr>
          <w:b/>
          <w:bCs/>
          <w:sz w:val="20"/>
          <w:szCs w:val="20"/>
        </w:rPr>
        <w:t>HR Employee Data Profiler</w:t>
      </w:r>
      <w:r>
        <w:rPr>
          <w:sz w:val="20"/>
          <w:szCs w:val="20"/>
        </w:rPr>
        <w:t xml:space="preserve"> </w:t>
      </w:r>
      <w:r w:rsidRPr="00F602D5">
        <w:rPr>
          <w:sz w:val="20"/>
          <w:szCs w:val="20"/>
        </w:rPr>
        <w:t>reporting modules</w:t>
      </w:r>
    </w:p>
    <w:p w14:paraId="01E404E2" w14:textId="77777777" w:rsidR="00FA3094" w:rsidRPr="00F602D5" w:rsidRDefault="00FA3094" w:rsidP="00FA3094">
      <w:pPr>
        <w:tabs>
          <w:tab w:val="left" w:pos="9015"/>
        </w:tabs>
        <w:spacing w:after="0" w:line="240" w:lineRule="auto"/>
        <w:jc w:val="both"/>
        <w:rPr>
          <w:sz w:val="20"/>
          <w:szCs w:val="20"/>
        </w:rPr>
      </w:pPr>
      <w:r w:rsidRPr="00F602D5">
        <w:rPr>
          <w:sz w:val="20"/>
          <w:szCs w:val="20"/>
        </w:rPr>
        <w:t xml:space="preserve"> </w:t>
      </w:r>
    </w:p>
    <w:p w14:paraId="239BFB2A" w14:textId="77777777" w:rsidR="00FA3094" w:rsidRPr="00F602D5" w:rsidRDefault="00FA3094" w:rsidP="00FA3094">
      <w:pPr>
        <w:tabs>
          <w:tab w:val="left" w:pos="9015"/>
        </w:tabs>
        <w:spacing w:after="0" w:line="240" w:lineRule="auto"/>
        <w:jc w:val="both"/>
        <w:rPr>
          <w:sz w:val="20"/>
          <w:szCs w:val="20"/>
        </w:rPr>
      </w:pPr>
      <w:r w:rsidRPr="00F602D5">
        <w:rPr>
          <w:b/>
          <w:bCs/>
          <w:sz w:val="20"/>
          <w:szCs w:val="20"/>
        </w:rPr>
        <w:t>What is the Landscape Reporting Module</w:t>
      </w:r>
      <w:r w:rsidRPr="00F602D5">
        <w:rPr>
          <w:sz w:val="20"/>
          <w:szCs w:val="20"/>
        </w:rPr>
        <w:t>?   This module provides an overall summary for any of the groups of worksheet datasets you imported.   You nominate the key variable that you wish to filter on.  You nominate the value that you wish to filter on.   You nominate an associated variable to co-list with that key variable.   This module will then list in descending order the number of occurrences that meet the key variables chosen value.   This can be done for up to 6 different groups – enabling side by side comparisons.</w:t>
      </w:r>
    </w:p>
    <w:p w14:paraId="31FF426B" w14:textId="77777777" w:rsidR="00FA3094" w:rsidRPr="00F602D5" w:rsidRDefault="00FA3094" w:rsidP="00FA3094">
      <w:pPr>
        <w:tabs>
          <w:tab w:val="left" w:pos="9015"/>
        </w:tabs>
        <w:spacing w:after="0" w:line="240" w:lineRule="auto"/>
        <w:jc w:val="both"/>
        <w:rPr>
          <w:sz w:val="20"/>
          <w:szCs w:val="20"/>
        </w:rPr>
      </w:pPr>
    </w:p>
    <w:p w14:paraId="28A3CA48" w14:textId="77777777" w:rsidR="00FA3094" w:rsidRPr="00F602D5" w:rsidRDefault="00FA3094" w:rsidP="00FA3094">
      <w:pPr>
        <w:tabs>
          <w:tab w:val="left" w:pos="9015"/>
        </w:tabs>
        <w:spacing w:after="0" w:line="240" w:lineRule="auto"/>
        <w:jc w:val="both"/>
        <w:rPr>
          <w:sz w:val="20"/>
          <w:szCs w:val="20"/>
        </w:rPr>
      </w:pPr>
      <w:r w:rsidRPr="00F602D5">
        <w:rPr>
          <w:b/>
          <w:bCs/>
          <w:sz w:val="20"/>
          <w:szCs w:val="20"/>
        </w:rPr>
        <w:t>What is the Profiler Reporting Module</w:t>
      </w:r>
      <w:r w:rsidRPr="00F602D5">
        <w:rPr>
          <w:sz w:val="20"/>
          <w:szCs w:val="20"/>
        </w:rPr>
        <w:t>?   This module generates a detailed list of records and a summary of records by key variable.  You nominate which group of data worksheet to examine and nominate which worksheet data should make up that timeline.   This module then lists each record over that nominated timeline the value of the nominated key variable.     You also choose which associated variable to co-list with your chosen key variable.   There is also a summary of these detailed records that list in descending order number of occurrences that meet the key variables chosen value.</w:t>
      </w:r>
    </w:p>
    <w:p w14:paraId="2E93E39B" w14:textId="77777777" w:rsidR="00FA3094" w:rsidRPr="00F602D5" w:rsidRDefault="00FA3094" w:rsidP="00FA3094">
      <w:pPr>
        <w:tabs>
          <w:tab w:val="left" w:pos="9015"/>
        </w:tabs>
        <w:spacing w:after="0" w:line="240" w:lineRule="auto"/>
        <w:jc w:val="both"/>
        <w:rPr>
          <w:sz w:val="20"/>
          <w:szCs w:val="20"/>
        </w:rPr>
      </w:pPr>
    </w:p>
    <w:p w14:paraId="7A8F74AA" w14:textId="77777777" w:rsidR="00FA3094" w:rsidRDefault="00FA3094" w:rsidP="00FA3094">
      <w:pPr>
        <w:tabs>
          <w:tab w:val="left" w:pos="9015"/>
        </w:tabs>
        <w:spacing w:after="0" w:line="240" w:lineRule="auto"/>
        <w:jc w:val="both"/>
        <w:rPr>
          <w:sz w:val="20"/>
          <w:szCs w:val="20"/>
        </w:rPr>
      </w:pPr>
      <w:r w:rsidRPr="00F602D5">
        <w:rPr>
          <w:b/>
          <w:bCs/>
          <w:sz w:val="20"/>
          <w:szCs w:val="20"/>
        </w:rPr>
        <w:t xml:space="preserve">What is the HR Employee Data </w:t>
      </w:r>
      <w:r>
        <w:rPr>
          <w:b/>
          <w:bCs/>
          <w:sz w:val="20"/>
          <w:szCs w:val="20"/>
        </w:rPr>
        <w:t>Profiler</w:t>
      </w:r>
      <w:r w:rsidRPr="00F602D5">
        <w:rPr>
          <w:b/>
          <w:bCs/>
          <w:sz w:val="20"/>
          <w:szCs w:val="20"/>
        </w:rPr>
        <w:t xml:space="preserve"> Module</w:t>
      </w:r>
      <w:r w:rsidRPr="00F602D5">
        <w:rPr>
          <w:sz w:val="20"/>
          <w:szCs w:val="20"/>
        </w:rPr>
        <w:t>?   This module is HR specific and assumes that HR related data worksheets have been imported in this module.  You nominate which group set of worksheet data to include in this report – where up to 6 different groups may be included.  The module will then list people with HR related information:  DOB, DJC, DLC, Gender, Postcode.  You then nominate the key variable that you wish to highlight and filter on.   You nominate up to 10 different values that you wish to highlight and filter on.   You nominate an associated variable to co-list with that key variable.   This module will then list all records regardless data group - that is regardless of business, department, industry.   You can then further isolate whether to include all employees, only those that left or only those that are still with us.</w:t>
      </w:r>
    </w:p>
    <w:p w14:paraId="6C7BA946" w14:textId="77777777" w:rsidR="00FA3094" w:rsidRDefault="00FA3094" w:rsidP="00FA3094">
      <w:pPr>
        <w:tabs>
          <w:tab w:val="left" w:pos="9015"/>
        </w:tabs>
        <w:spacing w:after="0" w:line="240" w:lineRule="auto"/>
        <w:jc w:val="both"/>
        <w:rPr>
          <w:sz w:val="20"/>
          <w:szCs w:val="20"/>
        </w:rPr>
      </w:pPr>
    </w:p>
    <w:p w14:paraId="1BDDB746" w14:textId="77777777" w:rsidR="00E0326F" w:rsidRDefault="00E0326F" w:rsidP="00E0326F">
      <w:pPr>
        <w:tabs>
          <w:tab w:val="left" w:pos="9015"/>
        </w:tabs>
        <w:spacing w:after="0" w:line="240" w:lineRule="auto"/>
        <w:rPr>
          <w:b/>
          <w:bCs/>
          <w:sz w:val="12"/>
          <w:szCs w:val="12"/>
        </w:rPr>
      </w:pPr>
    </w:p>
    <w:p w14:paraId="23CCB3DA" w14:textId="33DD596B" w:rsidR="00E0326F" w:rsidRPr="00E0326F" w:rsidRDefault="00E0326F" w:rsidP="00E0326F">
      <w:pPr>
        <w:tabs>
          <w:tab w:val="left" w:pos="9015"/>
        </w:tabs>
        <w:spacing w:after="0" w:line="240" w:lineRule="auto"/>
        <w:rPr>
          <w:rStyle w:val="Hyperlink"/>
          <w:b/>
          <w:bCs/>
          <w:sz w:val="12"/>
          <w:szCs w:val="12"/>
        </w:rPr>
      </w:pPr>
      <w:r>
        <w:rPr>
          <w:b/>
          <w:bCs/>
          <w:sz w:val="12"/>
          <w:szCs w:val="12"/>
        </w:rPr>
        <w:fldChar w:fldCharType="begin"/>
      </w:r>
      <w:r>
        <w:rPr>
          <w:b/>
          <w:bCs/>
          <w:sz w:val="12"/>
          <w:szCs w:val="12"/>
        </w:rPr>
        <w:instrText xml:space="preserve"> HYPERLINK "General%20Business%20Analytics.xlsb" </w:instrText>
      </w:r>
      <w:r>
        <w:rPr>
          <w:b/>
          <w:bCs/>
          <w:sz w:val="12"/>
          <w:szCs w:val="12"/>
        </w:rPr>
        <w:fldChar w:fldCharType="separate"/>
      </w:r>
      <w:r w:rsidRPr="00FE02BD">
        <w:rPr>
          <w:rStyle w:val="Hyperlink"/>
          <w:b/>
          <w:bCs/>
          <w:sz w:val="18"/>
          <w:szCs w:val="18"/>
        </w:rPr>
        <w:t>General Business Analytics.xlsb</w:t>
      </w:r>
    </w:p>
    <w:p w14:paraId="5F19C4A9" w14:textId="786678A0" w:rsidR="00426F7C" w:rsidRDefault="00E0326F">
      <w:pPr>
        <w:rPr>
          <w:sz w:val="20"/>
          <w:szCs w:val="20"/>
        </w:rPr>
      </w:pPr>
      <w:r>
        <w:rPr>
          <w:b/>
          <w:bCs/>
          <w:sz w:val="12"/>
          <w:szCs w:val="12"/>
        </w:rPr>
        <w:fldChar w:fldCharType="end"/>
      </w:r>
      <w:r w:rsidR="00426F7C">
        <w:rPr>
          <w:sz w:val="20"/>
          <w:szCs w:val="20"/>
        </w:rPr>
        <w:br w:type="page"/>
      </w:r>
    </w:p>
    <w:p w14:paraId="0E0A5C18" w14:textId="7928CA2A" w:rsidR="00862585" w:rsidRPr="00EE5B66" w:rsidRDefault="00862585" w:rsidP="00736BB6">
      <w:pPr>
        <w:pStyle w:val="Heading1"/>
        <w:numPr>
          <w:ilvl w:val="0"/>
          <w:numId w:val="138"/>
        </w:numPr>
        <w:spacing w:before="0"/>
        <w:jc w:val="center"/>
        <w:rPr>
          <w:rFonts w:asciiTheme="minorHAnsi" w:hAnsiTheme="minorHAnsi"/>
          <w:b/>
          <w:bCs/>
        </w:rPr>
      </w:pPr>
      <w:bookmarkStart w:id="192" w:name="_AUTOMATED_QUALITY_ASSURANCE"/>
      <w:bookmarkStart w:id="193" w:name="_COMPANY_START-UPS"/>
      <w:bookmarkStart w:id="194" w:name="_Toc38030418"/>
      <w:bookmarkEnd w:id="192"/>
      <w:bookmarkEnd w:id="193"/>
      <w:r w:rsidRPr="00EE5B66">
        <w:rPr>
          <w:rFonts w:asciiTheme="minorHAnsi" w:hAnsiTheme="minorHAnsi"/>
          <w:b/>
          <w:bCs/>
        </w:rPr>
        <w:lastRenderedPageBreak/>
        <w:t>COMPANY START-UPS</w:t>
      </w:r>
      <w:bookmarkEnd w:id="194"/>
    </w:p>
    <w:p w14:paraId="2CE096D5" w14:textId="3F0740AC" w:rsidR="00EE5B66" w:rsidRPr="00EE5B66" w:rsidRDefault="00EE5B66" w:rsidP="00EE5B66">
      <w:pPr>
        <w:rPr>
          <w:b/>
          <w:bCs/>
        </w:rPr>
      </w:pPr>
    </w:p>
    <w:p w14:paraId="1448D16A" w14:textId="5F32019D" w:rsidR="00EE5B66" w:rsidRPr="00EE5B66" w:rsidRDefault="00EE5B66" w:rsidP="00EE5B66">
      <w:pPr>
        <w:jc w:val="center"/>
        <w:rPr>
          <w:b/>
          <w:bCs/>
          <w:sz w:val="28"/>
          <w:szCs w:val="28"/>
        </w:rPr>
      </w:pPr>
      <w:r w:rsidRPr="00EE5B66">
        <w:rPr>
          <w:b/>
          <w:bCs/>
          <w:color w:val="FF0000"/>
          <w:sz w:val="28"/>
          <w:szCs w:val="28"/>
        </w:rPr>
        <w:t>Full Operational Model (End-to-End) valuing start-ups</w:t>
      </w:r>
    </w:p>
    <w:tbl>
      <w:tblPr>
        <w:tblStyle w:val="TableGrid"/>
        <w:tblW w:w="0" w:type="auto"/>
        <w:jc w:val="center"/>
        <w:tblLook w:val="04A0" w:firstRow="1" w:lastRow="0" w:firstColumn="1" w:lastColumn="0" w:noHBand="0" w:noVBand="1"/>
      </w:tblPr>
      <w:tblGrid>
        <w:gridCol w:w="2235"/>
        <w:gridCol w:w="7007"/>
      </w:tblGrid>
      <w:tr w:rsidR="00862585" w14:paraId="71C4FED2" w14:textId="77777777" w:rsidTr="00A343E6">
        <w:trPr>
          <w:jc w:val="center"/>
        </w:trPr>
        <w:tc>
          <w:tcPr>
            <w:tcW w:w="2235" w:type="dxa"/>
          </w:tcPr>
          <w:p w14:paraId="3E7BC2AF" w14:textId="77777777" w:rsidR="00862585" w:rsidRPr="00724D19" w:rsidRDefault="00862585" w:rsidP="00A343E6">
            <w:pPr>
              <w:spacing w:before="60" w:after="60"/>
              <w:rPr>
                <w:b/>
              </w:rPr>
            </w:pPr>
            <w:r>
              <w:rPr>
                <w:b/>
              </w:rPr>
              <w:t>Issue</w:t>
            </w:r>
          </w:p>
        </w:tc>
        <w:tc>
          <w:tcPr>
            <w:tcW w:w="7007" w:type="dxa"/>
          </w:tcPr>
          <w:p w14:paraId="2CE895BB" w14:textId="77777777" w:rsidR="00862585" w:rsidRDefault="00862585" w:rsidP="00A343E6">
            <w:pPr>
              <w:spacing w:before="60" w:after="60"/>
            </w:pPr>
            <w:r>
              <w:t>Understanding and substantiating potential value of start-ups</w:t>
            </w:r>
          </w:p>
        </w:tc>
      </w:tr>
      <w:tr w:rsidR="00862585" w14:paraId="24E3BAC1" w14:textId="77777777" w:rsidTr="00A343E6">
        <w:trPr>
          <w:jc w:val="center"/>
        </w:trPr>
        <w:tc>
          <w:tcPr>
            <w:tcW w:w="2235" w:type="dxa"/>
          </w:tcPr>
          <w:p w14:paraId="2D70C0F7" w14:textId="77777777" w:rsidR="00862585" w:rsidRPr="00724D19" w:rsidRDefault="00862585" w:rsidP="00A343E6">
            <w:pPr>
              <w:spacing w:before="60" w:after="60"/>
              <w:rPr>
                <w:b/>
              </w:rPr>
            </w:pPr>
            <w:r w:rsidRPr="00724D19">
              <w:rPr>
                <w:b/>
                <w:color w:val="000000"/>
              </w:rPr>
              <w:t>Challenge</w:t>
            </w:r>
          </w:p>
        </w:tc>
        <w:tc>
          <w:tcPr>
            <w:tcW w:w="7007" w:type="dxa"/>
          </w:tcPr>
          <w:p w14:paraId="59A7952D" w14:textId="77777777" w:rsidR="00862585" w:rsidRPr="00724D19" w:rsidRDefault="00862585" w:rsidP="00A17944">
            <w:pPr>
              <w:pStyle w:val="ListParagraph"/>
              <w:numPr>
                <w:ilvl w:val="0"/>
                <w:numId w:val="8"/>
              </w:numPr>
              <w:spacing w:before="60" w:after="60"/>
              <w:contextualSpacing w:val="0"/>
              <w:jc w:val="both"/>
            </w:pPr>
            <w:r>
              <w:rPr>
                <w:color w:val="000000"/>
              </w:rPr>
              <w:t>Understanding drivers of value and their interaction</w:t>
            </w:r>
          </w:p>
          <w:p w14:paraId="0D12CA33" w14:textId="77777777" w:rsidR="00862585" w:rsidRDefault="00862585" w:rsidP="00A17944">
            <w:pPr>
              <w:pStyle w:val="ListParagraph"/>
              <w:numPr>
                <w:ilvl w:val="0"/>
                <w:numId w:val="8"/>
              </w:numPr>
              <w:spacing w:before="60" w:after="60"/>
              <w:contextualSpacing w:val="0"/>
              <w:jc w:val="both"/>
            </w:pPr>
            <w:r>
              <w:t>Quantifying value, risk in both financial and operational terms</w:t>
            </w:r>
          </w:p>
        </w:tc>
      </w:tr>
      <w:tr w:rsidR="00862585" w14:paraId="73BEC7A5" w14:textId="77777777" w:rsidTr="00A343E6">
        <w:trPr>
          <w:jc w:val="center"/>
        </w:trPr>
        <w:tc>
          <w:tcPr>
            <w:tcW w:w="2235" w:type="dxa"/>
          </w:tcPr>
          <w:p w14:paraId="4F8048BE" w14:textId="77777777" w:rsidR="00862585" w:rsidRPr="00724D19" w:rsidRDefault="00862585" w:rsidP="00A343E6">
            <w:pPr>
              <w:spacing w:before="60" w:after="60"/>
              <w:rPr>
                <w:b/>
              </w:rPr>
            </w:pPr>
            <w:r w:rsidRPr="00724D19">
              <w:rPr>
                <w:b/>
              </w:rPr>
              <w:t>Traditional Solution</w:t>
            </w:r>
          </w:p>
        </w:tc>
        <w:tc>
          <w:tcPr>
            <w:tcW w:w="7007" w:type="dxa"/>
          </w:tcPr>
          <w:p w14:paraId="07737792" w14:textId="77777777" w:rsidR="00862585" w:rsidRDefault="00862585" w:rsidP="00A343E6">
            <w:pPr>
              <w:spacing w:before="60" w:after="60"/>
              <w:jc w:val="both"/>
            </w:pPr>
            <w:r>
              <w:t>Consulting firms or Venture Capitalists who charge consulting fees / take %</w:t>
            </w:r>
          </w:p>
        </w:tc>
      </w:tr>
      <w:tr w:rsidR="00862585" w14:paraId="74C04B1F" w14:textId="77777777" w:rsidTr="00A343E6">
        <w:trPr>
          <w:jc w:val="center"/>
        </w:trPr>
        <w:tc>
          <w:tcPr>
            <w:tcW w:w="2235" w:type="dxa"/>
          </w:tcPr>
          <w:p w14:paraId="78FDFA33" w14:textId="77777777" w:rsidR="00862585" w:rsidRPr="00724D19" w:rsidRDefault="00862585" w:rsidP="00A343E6">
            <w:pPr>
              <w:spacing w:before="60" w:after="60"/>
              <w:rPr>
                <w:b/>
              </w:rPr>
            </w:pPr>
            <w:r>
              <w:rPr>
                <w:b/>
              </w:rPr>
              <w:t>Solution</w:t>
            </w:r>
          </w:p>
        </w:tc>
        <w:tc>
          <w:tcPr>
            <w:tcW w:w="7007" w:type="dxa"/>
          </w:tcPr>
          <w:p w14:paraId="42748112" w14:textId="77777777" w:rsidR="00862585" w:rsidRDefault="00862585" w:rsidP="00A343E6">
            <w:pPr>
              <w:spacing w:before="60" w:after="60"/>
              <w:jc w:val="both"/>
            </w:pPr>
            <w:r w:rsidRPr="00CD4A4E">
              <w:t xml:space="preserve">Apply </w:t>
            </w:r>
            <w:r>
              <w:t xml:space="preserve">the Algomatics™ </w:t>
            </w:r>
            <w:r w:rsidRPr="00CD4A4E">
              <w:t>methodology to</w:t>
            </w:r>
            <w:r>
              <w:t xml:space="preserve"> allow a host of future projections</w:t>
            </w:r>
          </w:p>
          <w:p w14:paraId="0A8863D6" w14:textId="77777777" w:rsidR="00862585" w:rsidRDefault="00862585" w:rsidP="00A343E6">
            <w:pPr>
              <w:spacing w:before="60" w:after="60"/>
              <w:jc w:val="both"/>
            </w:pPr>
            <w:r>
              <w:t>OR</w:t>
            </w:r>
          </w:p>
          <w:p w14:paraId="2D6AC97B" w14:textId="77777777" w:rsidR="00862585" w:rsidRDefault="00862585" w:rsidP="00A343E6">
            <w:pPr>
              <w:spacing w:before="60" w:after="60"/>
              <w:jc w:val="both"/>
            </w:pPr>
            <w:r>
              <w:t>Evaluate evaluations already obtained to assess credibility / conservatism</w:t>
            </w:r>
          </w:p>
        </w:tc>
      </w:tr>
      <w:tr w:rsidR="00862585" w14:paraId="5CB66B11" w14:textId="77777777" w:rsidTr="00A343E6">
        <w:trPr>
          <w:jc w:val="center"/>
        </w:trPr>
        <w:tc>
          <w:tcPr>
            <w:tcW w:w="2235" w:type="dxa"/>
          </w:tcPr>
          <w:p w14:paraId="100EE37E" w14:textId="77777777" w:rsidR="00862585" w:rsidRPr="00724D19" w:rsidRDefault="00862585" w:rsidP="00A343E6">
            <w:pPr>
              <w:spacing w:before="60" w:after="60"/>
              <w:rPr>
                <w:b/>
              </w:rPr>
            </w:pPr>
            <w:r w:rsidRPr="00724D19">
              <w:rPr>
                <w:b/>
              </w:rPr>
              <w:t>Outcomes</w:t>
            </w:r>
          </w:p>
        </w:tc>
        <w:tc>
          <w:tcPr>
            <w:tcW w:w="7007" w:type="dxa"/>
          </w:tcPr>
          <w:p w14:paraId="263A1CBC" w14:textId="77777777" w:rsidR="00862585" w:rsidRDefault="00862585" w:rsidP="00A17944">
            <w:pPr>
              <w:pStyle w:val="ListParagraph"/>
              <w:numPr>
                <w:ilvl w:val="0"/>
                <w:numId w:val="9"/>
              </w:numPr>
              <w:spacing w:before="60" w:after="60"/>
              <w:contextualSpacing w:val="0"/>
              <w:jc w:val="both"/>
            </w:pPr>
            <w:r>
              <w:t>What-If model</w:t>
            </w:r>
          </w:p>
          <w:p w14:paraId="1E6D2879" w14:textId="77777777" w:rsidR="00862585" w:rsidRPr="00CD4A4E" w:rsidRDefault="00862585" w:rsidP="00A17944">
            <w:pPr>
              <w:pStyle w:val="ListParagraph"/>
              <w:numPr>
                <w:ilvl w:val="0"/>
                <w:numId w:val="9"/>
              </w:numPr>
              <w:spacing w:before="60" w:after="60"/>
              <w:contextualSpacing w:val="0"/>
              <w:jc w:val="both"/>
            </w:pPr>
            <w:r>
              <w:t>Interactive with Industry data, demographic data and other models</w:t>
            </w:r>
          </w:p>
        </w:tc>
      </w:tr>
      <w:tr w:rsidR="00862585" w14:paraId="2D79CBAC" w14:textId="77777777" w:rsidTr="00A343E6">
        <w:trPr>
          <w:jc w:val="center"/>
        </w:trPr>
        <w:tc>
          <w:tcPr>
            <w:tcW w:w="2235" w:type="dxa"/>
          </w:tcPr>
          <w:p w14:paraId="5D366575" w14:textId="77777777" w:rsidR="00862585" w:rsidRPr="00724D19" w:rsidRDefault="00862585" w:rsidP="00A343E6">
            <w:pPr>
              <w:spacing w:before="60" w:after="60"/>
              <w:rPr>
                <w:b/>
              </w:rPr>
            </w:pPr>
            <w:r w:rsidRPr="00351B43">
              <w:rPr>
                <w:b/>
              </w:rPr>
              <w:t>Status</w:t>
            </w:r>
          </w:p>
        </w:tc>
        <w:tc>
          <w:tcPr>
            <w:tcW w:w="7007" w:type="dxa"/>
          </w:tcPr>
          <w:p w14:paraId="0ADF2421" w14:textId="77777777" w:rsidR="00862585" w:rsidRPr="00792268" w:rsidRDefault="00862585" w:rsidP="00A343E6">
            <w:pPr>
              <w:spacing w:before="60" w:after="60"/>
            </w:pPr>
            <w:r>
              <w:t>Built various models:  Finance Industry, Technology, Transport</w:t>
            </w:r>
          </w:p>
        </w:tc>
      </w:tr>
    </w:tbl>
    <w:p w14:paraId="34875C7A" w14:textId="77777777" w:rsidR="00862585" w:rsidRDefault="00862585" w:rsidP="00862585">
      <w:pPr>
        <w:pStyle w:val="Heading2"/>
      </w:pPr>
    </w:p>
    <w:p w14:paraId="47F389BD" w14:textId="77777777" w:rsidR="00862585" w:rsidRPr="00862585" w:rsidRDefault="00862585" w:rsidP="00862585"/>
    <w:p w14:paraId="64F7F432" w14:textId="77777777" w:rsidR="00862585" w:rsidRDefault="00862585" w:rsidP="00862585">
      <w:pPr>
        <w:spacing w:after="0"/>
        <w:jc w:val="both"/>
      </w:pPr>
      <w:r>
        <w:t>Sources various industry and government supplied data to provide</w:t>
      </w:r>
    </w:p>
    <w:p w14:paraId="17600885" w14:textId="77777777" w:rsidR="00862585" w:rsidRDefault="00862585" w:rsidP="00862585">
      <w:pPr>
        <w:spacing w:after="0"/>
        <w:jc w:val="both"/>
      </w:pPr>
    </w:p>
    <w:p w14:paraId="5A338E70" w14:textId="77777777" w:rsidR="00862585" w:rsidRDefault="00862585" w:rsidP="00736BB6">
      <w:pPr>
        <w:pStyle w:val="ListParagraph"/>
        <w:numPr>
          <w:ilvl w:val="0"/>
          <w:numId w:val="132"/>
        </w:numPr>
        <w:spacing w:after="0" w:line="240" w:lineRule="auto"/>
        <w:contextualSpacing w:val="0"/>
        <w:jc w:val="both"/>
      </w:pPr>
      <w:r>
        <w:t>Valuation on Patents</w:t>
      </w:r>
    </w:p>
    <w:p w14:paraId="06EC3A67" w14:textId="77777777" w:rsidR="00862585" w:rsidRDefault="00862585" w:rsidP="00736BB6">
      <w:pPr>
        <w:pStyle w:val="ListParagraph"/>
        <w:numPr>
          <w:ilvl w:val="0"/>
          <w:numId w:val="132"/>
        </w:numPr>
        <w:spacing w:after="0" w:line="240" w:lineRule="auto"/>
        <w:contextualSpacing w:val="0"/>
        <w:jc w:val="both"/>
      </w:pPr>
      <w:r>
        <w:t>Licenses</w:t>
      </w:r>
    </w:p>
    <w:p w14:paraId="2F89417C" w14:textId="77777777" w:rsidR="00862585" w:rsidRDefault="00862585" w:rsidP="00736BB6">
      <w:pPr>
        <w:pStyle w:val="ListParagraph"/>
        <w:numPr>
          <w:ilvl w:val="0"/>
          <w:numId w:val="132"/>
        </w:numPr>
        <w:spacing w:after="0" w:line="240" w:lineRule="auto"/>
        <w:contextualSpacing w:val="0"/>
        <w:jc w:val="both"/>
      </w:pPr>
      <w:r>
        <w:t>Company valuation (buy-outs)</w:t>
      </w:r>
    </w:p>
    <w:p w14:paraId="3FA1F123" w14:textId="77777777" w:rsidR="00862585" w:rsidRPr="0049028A" w:rsidRDefault="00862585" w:rsidP="00862585">
      <w:pPr>
        <w:pStyle w:val="ListParagraph"/>
        <w:ind w:left="360"/>
        <w:jc w:val="both"/>
      </w:pPr>
    </w:p>
    <w:p w14:paraId="42ACA34E" w14:textId="77777777" w:rsidR="00862585" w:rsidRDefault="00862585" w:rsidP="00862585">
      <w:pPr>
        <w:spacing w:after="0"/>
        <w:jc w:val="both"/>
      </w:pPr>
      <w:r>
        <w:t>End-to-end model built.  Not just an accounting driven financial model – but an operational driven finance model.   Inspections available on request.</w:t>
      </w:r>
    </w:p>
    <w:p w14:paraId="7401CE22" w14:textId="77777777" w:rsidR="00862585" w:rsidRDefault="00862585" w:rsidP="00862585">
      <w:pPr>
        <w:pStyle w:val="Heading2"/>
      </w:pPr>
    </w:p>
    <w:p w14:paraId="044DF6A6" w14:textId="77777777" w:rsidR="00862585" w:rsidRPr="00862585" w:rsidRDefault="00862585" w:rsidP="00862585"/>
    <w:p w14:paraId="3DFC015E" w14:textId="77777777" w:rsidR="00862585" w:rsidRDefault="00862585" w:rsidP="00862585">
      <w:pPr>
        <w:spacing w:after="0"/>
        <w:rPr>
          <w:b/>
          <w:bCs/>
          <w:sz w:val="26"/>
          <w:szCs w:val="26"/>
        </w:rPr>
      </w:pPr>
      <w:r>
        <w:rPr>
          <w:b/>
          <w:bCs/>
          <w:sz w:val="26"/>
          <w:szCs w:val="26"/>
        </w:rPr>
        <w:t>In Summary</w:t>
      </w:r>
    </w:p>
    <w:p w14:paraId="07CD3C6F" w14:textId="77777777" w:rsidR="00862585" w:rsidRPr="00862585" w:rsidRDefault="00862585" w:rsidP="00862585">
      <w:pPr>
        <w:spacing w:after="0"/>
        <w:rPr>
          <w:b/>
          <w:bCs/>
          <w:sz w:val="8"/>
          <w:szCs w:val="8"/>
        </w:rPr>
      </w:pPr>
    </w:p>
    <w:p w14:paraId="58FB27BB" w14:textId="55FF2EAF" w:rsidR="00862585" w:rsidRPr="0049028A" w:rsidRDefault="00862585" w:rsidP="009B1893">
      <w:pPr>
        <w:spacing w:after="0"/>
        <w:jc w:val="both"/>
      </w:pPr>
      <w:r>
        <w:t>Model used for negotiation purposes.</w:t>
      </w:r>
    </w:p>
    <w:p w14:paraId="363007B4" w14:textId="77777777" w:rsidR="00862585" w:rsidRDefault="00862585" w:rsidP="00862585">
      <w:pPr>
        <w:spacing w:after="0"/>
        <w:jc w:val="both"/>
      </w:pPr>
    </w:p>
    <w:p w14:paraId="6BA444E7" w14:textId="77777777" w:rsidR="00862585" w:rsidRDefault="00862585" w:rsidP="00862585">
      <w:pPr>
        <w:spacing w:after="0"/>
        <w:jc w:val="both"/>
      </w:pPr>
    </w:p>
    <w:p w14:paraId="17F43AD2" w14:textId="77777777" w:rsidR="00862585" w:rsidRDefault="00862585" w:rsidP="00862585">
      <w:pPr>
        <w:spacing w:after="0"/>
        <w:jc w:val="both"/>
      </w:pPr>
    </w:p>
    <w:p w14:paraId="233992C2" w14:textId="4FF29F25" w:rsidR="00FA3094" w:rsidRDefault="00426F7C">
      <w:pPr>
        <w:rPr>
          <w:sz w:val="20"/>
          <w:szCs w:val="20"/>
        </w:rPr>
      </w:pPr>
      <w:r>
        <w:rPr>
          <w:b/>
          <w:bCs/>
          <w:sz w:val="12"/>
          <w:szCs w:val="12"/>
        </w:rPr>
        <w:br w:type="page"/>
      </w:r>
    </w:p>
    <w:p w14:paraId="5631D063" w14:textId="77777777" w:rsidR="00466B9D" w:rsidRPr="00647993" w:rsidRDefault="00466B9D" w:rsidP="00187FAE">
      <w:pPr>
        <w:pStyle w:val="Heading1"/>
        <w:numPr>
          <w:ilvl w:val="0"/>
          <w:numId w:val="138"/>
        </w:numPr>
        <w:spacing w:before="0"/>
        <w:jc w:val="center"/>
        <w:rPr>
          <w:rFonts w:asciiTheme="minorHAnsi" w:hAnsiTheme="minorHAnsi"/>
          <w:b/>
          <w:bCs/>
        </w:rPr>
      </w:pPr>
      <w:bookmarkStart w:id="195" w:name="_AUTOMATED_QUALITY_ASSURANCE_1"/>
      <w:bookmarkStart w:id="196" w:name="_Toc38030419"/>
      <w:bookmarkEnd w:id="195"/>
      <w:r w:rsidRPr="00647993">
        <w:rPr>
          <w:rFonts w:asciiTheme="minorHAnsi" w:hAnsiTheme="minorHAnsi"/>
          <w:b/>
          <w:bCs/>
        </w:rPr>
        <w:lastRenderedPageBreak/>
        <w:t>AUTOMATED QUALITY ASSURANCE – TEST CASE GENERATOR</w:t>
      </w:r>
      <w:bookmarkEnd w:id="196"/>
    </w:p>
    <w:p w14:paraId="501445A6" w14:textId="77777777" w:rsidR="00466B9D" w:rsidRPr="00647993" w:rsidRDefault="00466B9D" w:rsidP="00466B9D">
      <w:pPr>
        <w:tabs>
          <w:tab w:val="left" w:pos="9015"/>
        </w:tabs>
        <w:spacing w:after="0" w:line="240" w:lineRule="auto"/>
        <w:jc w:val="both"/>
        <w:rPr>
          <w:b/>
          <w:bCs/>
          <w:sz w:val="16"/>
          <w:szCs w:val="16"/>
        </w:rPr>
      </w:pPr>
    </w:p>
    <w:p w14:paraId="34C0C96C" w14:textId="77777777" w:rsidR="00466B9D" w:rsidRPr="00647993" w:rsidRDefault="00466B9D" w:rsidP="00466B9D">
      <w:pPr>
        <w:tabs>
          <w:tab w:val="left" w:pos="9015"/>
        </w:tabs>
        <w:spacing w:after="0" w:line="240" w:lineRule="auto"/>
        <w:jc w:val="both"/>
        <w:rPr>
          <w:b/>
          <w:bCs/>
          <w:sz w:val="20"/>
          <w:szCs w:val="20"/>
        </w:rPr>
      </w:pPr>
    </w:p>
    <w:p w14:paraId="62FBFF16" w14:textId="77777777" w:rsidR="00466B9D" w:rsidRPr="00215E98" w:rsidRDefault="00466B9D" w:rsidP="00466B9D">
      <w:pPr>
        <w:tabs>
          <w:tab w:val="left" w:pos="9015"/>
        </w:tabs>
        <w:spacing w:after="0" w:line="240" w:lineRule="auto"/>
        <w:jc w:val="both"/>
        <w:rPr>
          <w:sz w:val="20"/>
          <w:szCs w:val="20"/>
        </w:rPr>
      </w:pPr>
      <w:r>
        <w:rPr>
          <w:sz w:val="20"/>
          <w:szCs w:val="20"/>
        </w:rPr>
        <w:t xml:space="preserve">Automatically generates an unlimited number of test cases for a test category.  It randomly generates a suite of test data which makes up the test case.  The test case belongs to a particular test category.  The test category has a template which is known to the product as ta </w:t>
      </w:r>
      <w:r>
        <w:rPr>
          <w:b/>
          <w:bCs/>
          <w:sz w:val="20"/>
          <w:szCs w:val="20"/>
        </w:rPr>
        <w:t xml:space="preserve">Template No </w:t>
      </w:r>
      <w:r>
        <w:rPr>
          <w:sz w:val="20"/>
          <w:szCs w:val="20"/>
        </w:rPr>
        <w:t xml:space="preserve">– refer Image below.  Each </w:t>
      </w:r>
      <w:r>
        <w:rPr>
          <w:b/>
          <w:bCs/>
          <w:sz w:val="20"/>
          <w:szCs w:val="20"/>
        </w:rPr>
        <w:t xml:space="preserve">Template No </w:t>
      </w:r>
      <w:r>
        <w:rPr>
          <w:sz w:val="20"/>
          <w:szCs w:val="20"/>
        </w:rPr>
        <w:t xml:space="preserve">represents a different </w:t>
      </w:r>
      <w:r>
        <w:rPr>
          <w:b/>
          <w:bCs/>
          <w:sz w:val="20"/>
          <w:szCs w:val="20"/>
        </w:rPr>
        <w:t>Plant Setup</w:t>
      </w:r>
      <w:r>
        <w:rPr>
          <w:sz w:val="20"/>
          <w:szCs w:val="20"/>
        </w:rPr>
        <w:t xml:space="preserve"> – which in turn has a very different way of calibrating outcomes.   </w:t>
      </w:r>
      <w:r>
        <w:rPr>
          <w:b/>
          <w:bCs/>
          <w:sz w:val="20"/>
          <w:szCs w:val="20"/>
        </w:rPr>
        <w:t>Template No</w:t>
      </w:r>
      <w:r>
        <w:rPr>
          <w:sz w:val="20"/>
          <w:szCs w:val="20"/>
        </w:rPr>
        <w:t xml:space="preserve"> are created separately.</w:t>
      </w:r>
    </w:p>
    <w:p w14:paraId="7875DA70" w14:textId="77777777" w:rsidR="00466B9D" w:rsidRPr="00DE55EF" w:rsidRDefault="00466B9D" w:rsidP="00466B9D">
      <w:pPr>
        <w:tabs>
          <w:tab w:val="left" w:pos="9015"/>
        </w:tabs>
        <w:spacing w:after="0" w:line="240" w:lineRule="auto"/>
        <w:jc w:val="both"/>
        <w:rPr>
          <w:sz w:val="12"/>
          <w:szCs w:val="12"/>
        </w:rPr>
      </w:pPr>
    </w:p>
    <w:p w14:paraId="5C49E6A8" w14:textId="77777777" w:rsidR="00466B9D" w:rsidRPr="003041E7" w:rsidRDefault="00466B9D" w:rsidP="00466B9D">
      <w:pPr>
        <w:tabs>
          <w:tab w:val="left" w:pos="9015"/>
        </w:tabs>
        <w:spacing w:after="0" w:line="240" w:lineRule="auto"/>
        <w:jc w:val="both"/>
        <w:rPr>
          <w:sz w:val="20"/>
          <w:szCs w:val="20"/>
        </w:rPr>
      </w:pPr>
      <w:r w:rsidRPr="000E193D">
        <w:rPr>
          <w:b/>
          <w:bCs/>
          <w:sz w:val="20"/>
          <w:szCs w:val="20"/>
        </w:rPr>
        <w:t>Refer image below</w:t>
      </w:r>
      <w:r>
        <w:rPr>
          <w:sz w:val="20"/>
          <w:szCs w:val="20"/>
        </w:rPr>
        <w:t xml:space="preserve">.  You create a list of category types (Template No.) you wish to test.   For each category type  (Template No.) you nominate the number of test cases (How Many) you wish to generate.  When you have completed that set up, you are ready to run the product via the </w:t>
      </w:r>
      <w:r>
        <w:rPr>
          <w:b/>
          <w:bCs/>
          <w:sz w:val="20"/>
          <w:szCs w:val="20"/>
        </w:rPr>
        <w:t xml:space="preserve">Generate Test Cases </w:t>
      </w:r>
      <w:r>
        <w:rPr>
          <w:sz w:val="20"/>
          <w:szCs w:val="20"/>
        </w:rPr>
        <w:t>process.</w:t>
      </w:r>
    </w:p>
    <w:p w14:paraId="1A22B17F" w14:textId="77777777" w:rsidR="00466B9D" w:rsidRPr="006F6315" w:rsidRDefault="00466B9D" w:rsidP="00466B9D">
      <w:pPr>
        <w:tabs>
          <w:tab w:val="left" w:pos="9015"/>
        </w:tabs>
        <w:spacing w:after="0" w:line="240" w:lineRule="auto"/>
        <w:jc w:val="both"/>
        <w:rPr>
          <w:sz w:val="12"/>
          <w:szCs w:val="12"/>
        </w:rPr>
      </w:pPr>
    </w:p>
    <w:p w14:paraId="40000F48" w14:textId="77777777" w:rsidR="00466B9D" w:rsidRDefault="00466B9D" w:rsidP="00466B9D">
      <w:pPr>
        <w:tabs>
          <w:tab w:val="left" w:pos="9015"/>
        </w:tabs>
        <w:spacing w:after="0" w:line="240" w:lineRule="auto"/>
        <w:jc w:val="both"/>
        <w:rPr>
          <w:sz w:val="20"/>
          <w:szCs w:val="20"/>
        </w:rPr>
      </w:pPr>
      <w:r>
        <w:rPr>
          <w:sz w:val="20"/>
          <w:szCs w:val="20"/>
        </w:rPr>
        <w:t>When running, it applies the requested number of generated test cases against the specified category type (Template No.).   The results of applying these test cases are then saved as a ‘Test Case Type – Test Case No’.   The results are stored for review and signoff.</w:t>
      </w:r>
    </w:p>
    <w:p w14:paraId="5D571532" w14:textId="77777777" w:rsidR="00466B9D" w:rsidRPr="00DE55EF" w:rsidRDefault="00466B9D" w:rsidP="00466B9D">
      <w:pPr>
        <w:tabs>
          <w:tab w:val="left" w:pos="9015"/>
        </w:tabs>
        <w:spacing w:after="0" w:line="240" w:lineRule="auto"/>
        <w:jc w:val="both"/>
        <w:rPr>
          <w:sz w:val="12"/>
          <w:szCs w:val="12"/>
        </w:rPr>
      </w:pPr>
    </w:p>
    <w:p w14:paraId="70D50969" w14:textId="77777777" w:rsidR="00466B9D" w:rsidRDefault="00466B9D" w:rsidP="00466B9D">
      <w:pPr>
        <w:tabs>
          <w:tab w:val="left" w:pos="9015"/>
        </w:tabs>
        <w:spacing w:after="0" w:line="240" w:lineRule="auto"/>
        <w:jc w:val="both"/>
        <w:rPr>
          <w:sz w:val="20"/>
          <w:szCs w:val="20"/>
        </w:rPr>
      </w:pPr>
      <w:r>
        <w:rPr>
          <w:sz w:val="20"/>
          <w:szCs w:val="20"/>
        </w:rPr>
        <w:t>The product is of particular use when a suite of a complex algorithms needs to be tested to ensure they are deployed when they are supposed to be deployed and that they are calibrating correctly.    This application was used to test the calibration of Carbon Credits and issuing of Exemption Certificates for various types of plants and activities generating electricity.</w:t>
      </w:r>
    </w:p>
    <w:p w14:paraId="37D6F0B7" w14:textId="77777777" w:rsidR="00466B9D" w:rsidRDefault="00466B9D" w:rsidP="00466B9D">
      <w:pPr>
        <w:tabs>
          <w:tab w:val="left" w:pos="9015"/>
        </w:tabs>
        <w:spacing w:after="0" w:line="240" w:lineRule="auto"/>
        <w:jc w:val="both"/>
        <w:rPr>
          <w:sz w:val="20"/>
          <w:szCs w:val="20"/>
        </w:rPr>
      </w:pPr>
    </w:p>
    <w:p w14:paraId="4BDD61CA" w14:textId="77777777" w:rsidR="00466B9D" w:rsidRDefault="00466B9D" w:rsidP="00466B9D">
      <w:pPr>
        <w:tabs>
          <w:tab w:val="left" w:pos="9015"/>
        </w:tabs>
        <w:spacing w:after="0" w:line="240" w:lineRule="auto"/>
        <w:jc w:val="both"/>
        <w:rPr>
          <w:sz w:val="20"/>
          <w:szCs w:val="20"/>
        </w:rPr>
      </w:pPr>
    </w:p>
    <w:p w14:paraId="06FD5CE6" w14:textId="77777777" w:rsidR="00466B9D" w:rsidRDefault="00466B9D" w:rsidP="00466B9D">
      <w:pPr>
        <w:tabs>
          <w:tab w:val="left" w:pos="9015"/>
        </w:tabs>
        <w:spacing w:after="0" w:line="240" w:lineRule="auto"/>
        <w:jc w:val="both"/>
        <w:rPr>
          <w:sz w:val="20"/>
          <w:szCs w:val="20"/>
        </w:rPr>
      </w:pPr>
      <w:r>
        <w:rPr>
          <w:b/>
          <w:bCs/>
          <w:sz w:val="20"/>
          <w:szCs w:val="20"/>
        </w:rPr>
        <w:t>Feature-1</w:t>
      </w:r>
      <w:r>
        <w:rPr>
          <w:sz w:val="20"/>
          <w:szCs w:val="20"/>
        </w:rPr>
        <w:t xml:space="preserve">  Setting up the Test Case Generator</w:t>
      </w:r>
    </w:p>
    <w:p w14:paraId="40E1A737" w14:textId="77777777" w:rsidR="00466B9D" w:rsidRPr="00B244CC" w:rsidRDefault="00466B9D" w:rsidP="00466B9D">
      <w:pPr>
        <w:tabs>
          <w:tab w:val="left" w:pos="9015"/>
        </w:tabs>
        <w:spacing w:after="0" w:line="240" w:lineRule="auto"/>
        <w:jc w:val="both"/>
        <w:rPr>
          <w:sz w:val="6"/>
          <w:szCs w:val="6"/>
        </w:rPr>
      </w:pPr>
    </w:p>
    <w:p w14:paraId="2BD8C3A5" w14:textId="77777777" w:rsidR="00466B9D" w:rsidRDefault="00466B9D" w:rsidP="00466B9D">
      <w:pPr>
        <w:tabs>
          <w:tab w:val="left" w:pos="9015"/>
        </w:tabs>
        <w:spacing w:after="0" w:line="240" w:lineRule="auto"/>
        <w:jc w:val="both"/>
        <w:rPr>
          <w:sz w:val="20"/>
          <w:szCs w:val="20"/>
        </w:rPr>
      </w:pPr>
      <w:r>
        <w:rPr>
          <w:sz w:val="20"/>
          <w:szCs w:val="20"/>
        </w:rPr>
        <w:t>You simply set up the menu ordering which Test Case Type needs to be tested and how many test cases you wish to run.   The product then works down the order generating and saving your test cases in the current library.</w:t>
      </w:r>
    </w:p>
    <w:p w14:paraId="35D6628A" w14:textId="77777777" w:rsidR="00466B9D" w:rsidRDefault="00466B9D" w:rsidP="00466B9D">
      <w:pPr>
        <w:tabs>
          <w:tab w:val="left" w:pos="9015"/>
        </w:tabs>
        <w:spacing w:after="0" w:line="240" w:lineRule="auto"/>
        <w:jc w:val="both"/>
        <w:rPr>
          <w:sz w:val="20"/>
          <w:szCs w:val="20"/>
        </w:rPr>
      </w:pPr>
    </w:p>
    <w:p w14:paraId="7C8F1A8D" w14:textId="77777777" w:rsidR="00466B9D" w:rsidRPr="00F602D5" w:rsidRDefault="00466B9D" w:rsidP="00466B9D">
      <w:pPr>
        <w:tabs>
          <w:tab w:val="left" w:pos="9015"/>
        </w:tabs>
        <w:spacing w:after="0" w:line="240" w:lineRule="auto"/>
        <w:jc w:val="both"/>
        <w:rPr>
          <w:sz w:val="20"/>
          <w:szCs w:val="20"/>
        </w:rPr>
      </w:pPr>
      <w:r w:rsidRPr="00B244CC">
        <w:rPr>
          <w:noProof/>
        </w:rPr>
        <w:drawing>
          <wp:inline distT="0" distB="0" distL="0" distR="0" wp14:anchorId="1ECFB511" wp14:editId="21621183">
            <wp:extent cx="6645910" cy="1649095"/>
            <wp:effectExtent l="0" t="0" r="254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6645910" cy="1649095"/>
                    </a:xfrm>
                    <a:prstGeom prst="rect">
                      <a:avLst/>
                    </a:prstGeom>
                    <a:noFill/>
                    <a:ln>
                      <a:noFill/>
                    </a:ln>
                  </pic:spPr>
                </pic:pic>
              </a:graphicData>
            </a:graphic>
          </wp:inline>
        </w:drawing>
      </w:r>
    </w:p>
    <w:p w14:paraId="18FA8BEF" w14:textId="77777777" w:rsidR="00466B9D" w:rsidRPr="00F602D5" w:rsidRDefault="00466B9D" w:rsidP="00466B9D">
      <w:pPr>
        <w:tabs>
          <w:tab w:val="left" w:pos="9015"/>
        </w:tabs>
        <w:spacing w:after="0" w:line="240" w:lineRule="auto"/>
        <w:jc w:val="both"/>
        <w:rPr>
          <w:sz w:val="20"/>
          <w:szCs w:val="20"/>
        </w:rPr>
      </w:pPr>
    </w:p>
    <w:p w14:paraId="5ED71B47" w14:textId="77777777" w:rsidR="00466B9D" w:rsidRPr="00CC5507" w:rsidRDefault="00DE0AA5" w:rsidP="00466B9D">
      <w:pPr>
        <w:tabs>
          <w:tab w:val="left" w:pos="9015"/>
        </w:tabs>
        <w:spacing w:after="0" w:line="240" w:lineRule="auto"/>
        <w:jc w:val="both"/>
        <w:rPr>
          <w:sz w:val="12"/>
          <w:szCs w:val="12"/>
        </w:rPr>
      </w:pPr>
      <w:hyperlink r:id="rId131" w:history="1">
        <w:r w:rsidR="00466B9D" w:rsidRPr="00CC5507">
          <w:rPr>
            <w:rStyle w:val="Hyperlink"/>
            <w:sz w:val="12"/>
            <w:szCs w:val="12"/>
          </w:rPr>
          <w:t>2018 - E - Exemption Determination Test Case Generator.xlsb</w:t>
        </w:r>
      </w:hyperlink>
    </w:p>
    <w:p w14:paraId="7D3E4942" w14:textId="77777777" w:rsidR="00466B9D" w:rsidRPr="0025396B" w:rsidRDefault="00466B9D" w:rsidP="00466B9D">
      <w:pPr>
        <w:tabs>
          <w:tab w:val="left" w:pos="9015"/>
        </w:tabs>
        <w:spacing w:after="0" w:line="240" w:lineRule="auto"/>
        <w:jc w:val="both"/>
        <w:rPr>
          <w:sz w:val="12"/>
          <w:szCs w:val="12"/>
        </w:rPr>
      </w:pPr>
      <w:r w:rsidRPr="00F602D5">
        <w:rPr>
          <w:sz w:val="20"/>
          <w:szCs w:val="20"/>
        </w:rPr>
        <w:t> </w:t>
      </w:r>
    </w:p>
    <w:p w14:paraId="598D5A58" w14:textId="77777777" w:rsidR="00466B9D" w:rsidRDefault="00466B9D" w:rsidP="00466B9D">
      <w:pPr>
        <w:rPr>
          <w:b/>
          <w:bCs/>
          <w:sz w:val="12"/>
          <w:szCs w:val="12"/>
        </w:rPr>
      </w:pPr>
      <w:bookmarkStart w:id="197" w:name="_TECHNICAL_–_WATERFALL"/>
      <w:bookmarkEnd w:id="197"/>
      <w:r>
        <w:rPr>
          <w:b/>
          <w:bCs/>
          <w:sz w:val="12"/>
          <w:szCs w:val="12"/>
        </w:rPr>
        <w:br w:type="page"/>
      </w:r>
    </w:p>
    <w:p w14:paraId="3174A5A6" w14:textId="77777777" w:rsidR="00647993" w:rsidRPr="00EE5B66" w:rsidRDefault="00647993" w:rsidP="00187FAE">
      <w:pPr>
        <w:pStyle w:val="Heading1"/>
        <w:numPr>
          <w:ilvl w:val="0"/>
          <w:numId w:val="138"/>
        </w:numPr>
        <w:spacing w:before="0"/>
        <w:jc w:val="center"/>
        <w:rPr>
          <w:rFonts w:asciiTheme="minorHAnsi" w:hAnsiTheme="minorHAnsi"/>
          <w:b/>
          <w:bCs/>
        </w:rPr>
      </w:pPr>
      <w:bookmarkStart w:id="198" w:name="_PROJECT_MANAGEMENT_–_1"/>
      <w:bookmarkStart w:id="199" w:name="_Toc38030420"/>
      <w:bookmarkEnd w:id="198"/>
      <w:r w:rsidRPr="00EE5B66">
        <w:rPr>
          <w:rFonts w:asciiTheme="minorHAnsi" w:hAnsiTheme="minorHAnsi"/>
          <w:b/>
          <w:bCs/>
        </w:rPr>
        <w:lastRenderedPageBreak/>
        <w:t>PROJECT MANAGEMENT – PROGRESS PROFILER</w:t>
      </w:r>
      <w:bookmarkEnd w:id="199"/>
    </w:p>
    <w:p w14:paraId="63039291" w14:textId="77777777" w:rsidR="00647993" w:rsidRDefault="00647993" w:rsidP="00647993">
      <w:pPr>
        <w:jc w:val="center"/>
        <w:rPr>
          <w:b/>
          <w:color w:val="FF0000"/>
        </w:rPr>
      </w:pPr>
    </w:p>
    <w:p w14:paraId="1B1AA689" w14:textId="77777777" w:rsidR="00647993" w:rsidRPr="0050785D" w:rsidRDefault="00647993" w:rsidP="00647993">
      <w:pPr>
        <w:jc w:val="center"/>
        <w:rPr>
          <w:b/>
          <w:color w:val="000000" w:themeColor="text1"/>
          <w:sz w:val="28"/>
          <w:szCs w:val="28"/>
        </w:rPr>
      </w:pPr>
      <w:r>
        <w:rPr>
          <w:b/>
          <w:color w:val="000000" w:themeColor="text1"/>
          <w:sz w:val="28"/>
          <w:szCs w:val="28"/>
        </w:rPr>
        <w:t>Microsoft Project Analytics</w:t>
      </w:r>
    </w:p>
    <w:p w14:paraId="687391C9" w14:textId="77777777" w:rsidR="00647993" w:rsidRPr="006E6675" w:rsidRDefault="00647993" w:rsidP="00647993">
      <w:pPr>
        <w:jc w:val="center"/>
      </w:pPr>
      <w:r>
        <w:rPr>
          <w:b/>
          <w:color w:val="FF0000"/>
        </w:rPr>
        <w:t xml:space="preserve">No known product in place to provide tracking of changes between published </w:t>
      </w:r>
      <w:r w:rsidRPr="009A0A65">
        <w:rPr>
          <w:b/>
          <w:i/>
          <w:color w:val="FF0000"/>
        </w:rPr>
        <w:t>MS Project</w:t>
      </w:r>
      <w:r>
        <w:rPr>
          <w:b/>
          <w:color w:val="FF0000"/>
        </w:rPr>
        <w:t xml:space="preserve"> versions</w:t>
      </w:r>
    </w:p>
    <w:tbl>
      <w:tblPr>
        <w:tblStyle w:val="TableGrid"/>
        <w:tblW w:w="0" w:type="auto"/>
        <w:jc w:val="center"/>
        <w:tblLook w:val="04A0" w:firstRow="1" w:lastRow="0" w:firstColumn="1" w:lastColumn="0" w:noHBand="0" w:noVBand="1"/>
      </w:tblPr>
      <w:tblGrid>
        <w:gridCol w:w="2235"/>
        <w:gridCol w:w="7007"/>
      </w:tblGrid>
      <w:tr w:rsidR="00647993" w14:paraId="2E90D8F3" w14:textId="77777777" w:rsidTr="00E54084">
        <w:trPr>
          <w:jc w:val="center"/>
        </w:trPr>
        <w:tc>
          <w:tcPr>
            <w:tcW w:w="2235" w:type="dxa"/>
          </w:tcPr>
          <w:p w14:paraId="34ACB8D1" w14:textId="77777777" w:rsidR="00647993" w:rsidRPr="00724D19" w:rsidRDefault="00647993" w:rsidP="00E54084">
            <w:pPr>
              <w:spacing w:before="60" w:after="60"/>
              <w:rPr>
                <w:b/>
              </w:rPr>
            </w:pPr>
            <w:r w:rsidRPr="00724D19">
              <w:rPr>
                <w:b/>
              </w:rPr>
              <w:t>Problem</w:t>
            </w:r>
          </w:p>
        </w:tc>
        <w:tc>
          <w:tcPr>
            <w:tcW w:w="7007" w:type="dxa"/>
          </w:tcPr>
          <w:p w14:paraId="613AF9DF" w14:textId="77777777" w:rsidR="00647993" w:rsidRDefault="00647993" w:rsidP="00E54084">
            <w:pPr>
              <w:spacing w:before="60" w:after="60"/>
            </w:pPr>
            <w:r>
              <w:t xml:space="preserve">Tracking the movements between each published </w:t>
            </w:r>
            <w:r w:rsidRPr="009A0A65">
              <w:rPr>
                <w:b/>
                <w:i/>
              </w:rPr>
              <w:t>MS Project</w:t>
            </w:r>
            <w:r>
              <w:t xml:space="preserve"> plan</w:t>
            </w:r>
          </w:p>
        </w:tc>
      </w:tr>
      <w:tr w:rsidR="00647993" w14:paraId="363FE1E2" w14:textId="77777777" w:rsidTr="00E54084">
        <w:trPr>
          <w:jc w:val="center"/>
        </w:trPr>
        <w:tc>
          <w:tcPr>
            <w:tcW w:w="2235" w:type="dxa"/>
          </w:tcPr>
          <w:p w14:paraId="05DF9C33" w14:textId="77777777" w:rsidR="00647993" w:rsidRPr="00724D19" w:rsidRDefault="00647993" w:rsidP="00E54084">
            <w:pPr>
              <w:spacing w:before="60" w:after="60"/>
              <w:rPr>
                <w:b/>
              </w:rPr>
            </w:pPr>
            <w:r w:rsidRPr="00724D19">
              <w:rPr>
                <w:b/>
                <w:color w:val="000000"/>
              </w:rPr>
              <w:t>Challenge</w:t>
            </w:r>
          </w:p>
        </w:tc>
        <w:tc>
          <w:tcPr>
            <w:tcW w:w="7007" w:type="dxa"/>
          </w:tcPr>
          <w:p w14:paraId="6E7813A9" w14:textId="77777777" w:rsidR="00647993" w:rsidRPr="00CC0B8E" w:rsidRDefault="00647993" w:rsidP="000754A7">
            <w:pPr>
              <w:pStyle w:val="ListParagraph"/>
              <w:numPr>
                <w:ilvl w:val="0"/>
                <w:numId w:val="82"/>
              </w:numPr>
              <w:spacing w:before="60" w:after="60"/>
              <w:contextualSpacing w:val="0"/>
              <w:jc w:val="both"/>
            </w:pPr>
            <w:r>
              <w:t>Identifying and isolating drivers behind project slippage</w:t>
            </w:r>
          </w:p>
          <w:p w14:paraId="0F973102" w14:textId="77777777" w:rsidR="00647993" w:rsidRDefault="00647993" w:rsidP="000754A7">
            <w:pPr>
              <w:pStyle w:val="ListParagraph"/>
              <w:numPr>
                <w:ilvl w:val="0"/>
                <w:numId w:val="82"/>
              </w:numPr>
              <w:spacing w:before="60" w:after="60"/>
              <w:contextualSpacing w:val="0"/>
              <w:jc w:val="both"/>
            </w:pPr>
            <w:r>
              <w:t xml:space="preserve">Identifying and isolating changes between weekly </w:t>
            </w:r>
            <w:r w:rsidRPr="009A0A65">
              <w:rPr>
                <w:b/>
                <w:i/>
              </w:rPr>
              <w:t>MS Project</w:t>
            </w:r>
            <w:r>
              <w:t xml:space="preserve"> plan</w:t>
            </w:r>
          </w:p>
        </w:tc>
      </w:tr>
      <w:tr w:rsidR="00647993" w14:paraId="5DDF5594" w14:textId="77777777" w:rsidTr="00E54084">
        <w:trPr>
          <w:jc w:val="center"/>
        </w:trPr>
        <w:tc>
          <w:tcPr>
            <w:tcW w:w="2235" w:type="dxa"/>
          </w:tcPr>
          <w:p w14:paraId="4BC971DE" w14:textId="77777777" w:rsidR="00647993" w:rsidRPr="00724D19" w:rsidRDefault="00647993" w:rsidP="00E54084">
            <w:pPr>
              <w:spacing w:before="60" w:after="60"/>
              <w:rPr>
                <w:b/>
              </w:rPr>
            </w:pPr>
            <w:r w:rsidRPr="00724D19">
              <w:rPr>
                <w:b/>
              </w:rPr>
              <w:t>Traditional Solution</w:t>
            </w:r>
          </w:p>
        </w:tc>
        <w:tc>
          <w:tcPr>
            <w:tcW w:w="7007" w:type="dxa"/>
          </w:tcPr>
          <w:p w14:paraId="0A223887" w14:textId="77777777" w:rsidR="00647993" w:rsidRDefault="00647993" w:rsidP="00E54084">
            <w:pPr>
              <w:spacing w:before="60" w:after="60"/>
              <w:jc w:val="both"/>
            </w:pPr>
            <w:r>
              <w:t>None that one is aware of</w:t>
            </w:r>
          </w:p>
        </w:tc>
      </w:tr>
      <w:tr w:rsidR="00647993" w14:paraId="0D2B7CF5" w14:textId="77777777" w:rsidTr="00E54084">
        <w:trPr>
          <w:jc w:val="center"/>
        </w:trPr>
        <w:tc>
          <w:tcPr>
            <w:tcW w:w="2235" w:type="dxa"/>
          </w:tcPr>
          <w:p w14:paraId="5BE2F3FE" w14:textId="77777777" w:rsidR="00647993" w:rsidRPr="00724D19" w:rsidRDefault="00647993" w:rsidP="00E54084">
            <w:pPr>
              <w:spacing w:before="60" w:after="60"/>
              <w:rPr>
                <w:b/>
              </w:rPr>
            </w:pPr>
            <w:r>
              <w:rPr>
                <w:b/>
              </w:rPr>
              <w:t>Solution</w:t>
            </w:r>
          </w:p>
        </w:tc>
        <w:tc>
          <w:tcPr>
            <w:tcW w:w="7007" w:type="dxa"/>
          </w:tcPr>
          <w:p w14:paraId="2CB74053" w14:textId="77777777" w:rsidR="00647993" w:rsidRPr="00272D12" w:rsidRDefault="00647993" w:rsidP="00E54084">
            <w:pPr>
              <w:spacing w:before="60" w:after="60"/>
              <w:jc w:val="both"/>
            </w:pPr>
            <w:r w:rsidRPr="00CD4A4E">
              <w:t xml:space="preserve">Apply </w:t>
            </w:r>
            <w:r>
              <w:t xml:space="preserve">the Algomatics™ </w:t>
            </w:r>
            <w:r w:rsidRPr="00CD4A4E">
              <w:t>m</w:t>
            </w:r>
            <w:r>
              <w:t xml:space="preserve">ethodology to build a business intelligence layer sitting above the </w:t>
            </w:r>
            <w:r w:rsidRPr="009A0A65">
              <w:rPr>
                <w:b/>
                <w:i/>
              </w:rPr>
              <w:t>MS Project</w:t>
            </w:r>
            <w:r w:rsidRPr="009A0A65">
              <w:rPr>
                <w:b/>
              </w:rPr>
              <w:t xml:space="preserve"> </w:t>
            </w:r>
            <w:r>
              <w:t xml:space="preserve">data.   Upon importing the most recent </w:t>
            </w:r>
            <w:r w:rsidRPr="00272D12">
              <w:rPr>
                <w:i/>
              </w:rPr>
              <w:t>MS Project</w:t>
            </w:r>
            <w:r>
              <w:t xml:space="preserve"> plan data, the analytics isolates changes between the last published versions (could be any) and the current version (could be any).  It also identifies movements between any version of the </w:t>
            </w:r>
            <w:r>
              <w:rPr>
                <w:i/>
              </w:rPr>
              <w:t xml:space="preserve">MS Project </w:t>
            </w:r>
            <w:r>
              <w:t xml:space="preserve">plan and its </w:t>
            </w:r>
            <w:r>
              <w:rPr>
                <w:i/>
              </w:rPr>
              <w:t>original</w:t>
            </w:r>
            <w:r>
              <w:t xml:space="preserve"> (Baseline, Budget, Forecast) version.</w:t>
            </w:r>
          </w:p>
        </w:tc>
      </w:tr>
      <w:tr w:rsidR="00647993" w14:paraId="1B23C370" w14:textId="77777777" w:rsidTr="00E54084">
        <w:trPr>
          <w:jc w:val="center"/>
        </w:trPr>
        <w:tc>
          <w:tcPr>
            <w:tcW w:w="2235" w:type="dxa"/>
          </w:tcPr>
          <w:p w14:paraId="58657D72" w14:textId="77777777" w:rsidR="00647993" w:rsidRPr="00724D19" w:rsidRDefault="00647993" w:rsidP="00E54084">
            <w:pPr>
              <w:spacing w:before="60" w:after="60"/>
              <w:rPr>
                <w:b/>
              </w:rPr>
            </w:pPr>
            <w:r w:rsidRPr="00724D19">
              <w:rPr>
                <w:b/>
              </w:rPr>
              <w:t>Outcomes</w:t>
            </w:r>
          </w:p>
        </w:tc>
        <w:tc>
          <w:tcPr>
            <w:tcW w:w="7007" w:type="dxa"/>
          </w:tcPr>
          <w:p w14:paraId="488A7254" w14:textId="77777777" w:rsidR="00647993" w:rsidRDefault="00647993" w:rsidP="000754A7">
            <w:pPr>
              <w:pStyle w:val="ListParagraph"/>
              <w:numPr>
                <w:ilvl w:val="0"/>
                <w:numId w:val="83"/>
              </w:numPr>
              <w:spacing w:before="60" w:after="60"/>
              <w:contextualSpacing w:val="0"/>
            </w:pPr>
            <w:r>
              <w:t>What caused what change when and how by and by how much</w:t>
            </w:r>
          </w:p>
          <w:p w14:paraId="0250DA49" w14:textId="77777777" w:rsidR="00647993" w:rsidRDefault="00647993" w:rsidP="000754A7">
            <w:pPr>
              <w:pStyle w:val="ListParagraph"/>
              <w:numPr>
                <w:ilvl w:val="0"/>
                <w:numId w:val="83"/>
              </w:numPr>
              <w:spacing w:before="60" w:after="60"/>
              <w:contextualSpacing w:val="0"/>
            </w:pPr>
            <w:r>
              <w:t xml:space="preserve">No change since last report – status quo </w:t>
            </w:r>
            <w:r>
              <w:sym w:font="Wingdings" w:char="F0E8"/>
            </w:r>
            <w:r>
              <w:t xml:space="preserve"> no progress</w:t>
            </w:r>
          </w:p>
          <w:p w14:paraId="72D2C6DB" w14:textId="77777777" w:rsidR="00647993" w:rsidRPr="00CD4A4E" w:rsidRDefault="00647993" w:rsidP="000754A7">
            <w:pPr>
              <w:pStyle w:val="ListParagraph"/>
              <w:numPr>
                <w:ilvl w:val="0"/>
                <w:numId w:val="83"/>
              </w:numPr>
              <w:spacing w:before="60" w:after="60"/>
              <w:contextualSpacing w:val="0"/>
            </w:pPr>
            <w:r>
              <w:t>Who and what task is behind it</w:t>
            </w:r>
          </w:p>
        </w:tc>
      </w:tr>
      <w:tr w:rsidR="00647993" w14:paraId="4BBC12AB" w14:textId="77777777" w:rsidTr="00E54084">
        <w:trPr>
          <w:jc w:val="center"/>
        </w:trPr>
        <w:tc>
          <w:tcPr>
            <w:tcW w:w="2235" w:type="dxa"/>
          </w:tcPr>
          <w:p w14:paraId="460D5E41" w14:textId="77777777" w:rsidR="00647993" w:rsidRPr="00724D19" w:rsidRDefault="00647993" w:rsidP="00E54084">
            <w:pPr>
              <w:spacing w:before="60" w:after="60"/>
              <w:rPr>
                <w:b/>
              </w:rPr>
            </w:pPr>
            <w:r w:rsidRPr="00351B43">
              <w:rPr>
                <w:b/>
              </w:rPr>
              <w:t>Status</w:t>
            </w:r>
          </w:p>
        </w:tc>
        <w:tc>
          <w:tcPr>
            <w:tcW w:w="7007" w:type="dxa"/>
          </w:tcPr>
          <w:p w14:paraId="09E5B0CB" w14:textId="77777777" w:rsidR="00647993" w:rsidRPr="00B524F7" w:rsidRDefault="00647993" w:rsidP="00E54084">
            <w:pPr>
              <w:spacing w:before="60" w:after="60"/>
            </w:pPr>
            <w:r>
              <w:t>Used by one blue chip company for a major SAP project in crisis</w:t>
            </w:r>
          </w:p>
        </w:tc>
      </w:tr>
    </w:tbl>
    <w:p w14:paraId="0925096F" w14:textId="77777777" w:rsidR="00647993" w:rsidRDefault="00647993" w:rsidP="00647993">
      <w:pPr>
        <w:spacing w:after="0"/>
        <w:jc w:val="both"/>
      </w:pPr>
    </w:p>
    <w:p w14:paraId="6CE79C99" w14:textId="77777777" w:rsidR="00647993" w:rsidRDefault="00647993" w:rsidP="00647993">
      <w:pPr>
        <w:spacing w:after="0"/>
        <w:jc w:val="both"/>
      </w:pPr>
    </w:p>
    <w:p w14:paraId="0C6F790B" w14:textId="77777777" w:rsidR="00647993" w:rsidRDefault="00647993" w:rsidP="00647993">
      <w:pPr>
        <w:spacing w:after="0"/>
        <w:jc w:val="both"/>
      </w:pPr>
      <w:r>
        <w:t xml:space="preserve">Whilst the </w:t>
      </w:r>
      <w:r>
        <w:rPr>
          <w:i/>
        </w:rPr>
        <w:t xml:space="preserve">Project Manager </w:t>
      </w:r>
      <w:r>
        <w:t xml:space="preserve">had extensive project plans in place to track their project, it was very hard and timely to identify what changes were made between various weekly versions of </w:t>
      </w:r>
      <w:r>
        <w:rPr>
          <w:b/>
          <w:i/>
        </w:rPr>
        <w:t xml:space="preserve">MS Project </w:t>
      </w:r>
      <w:r>
        <w:t xml:space="preserve">plans.  Exception reporting listing where there were no updates to key tasks since the last status report was not available.  Where </w:t>
      </w:r>
      <w:r>
        <w:rPr>
          <w:i/>
        </w:rPr>
        <w:t xml:space="preserve">progress </w:t>
      </w:r>
      <w:r>
        <w:t>regressed to a lower % completed was not easily isolated.  Subtlety of changes could also not be tracked – shift in days, dates and assignment.</w:t>
      </w:r>
    </w:p>
    <w:p w14:paraId="2B835E5C" w14:textId="77777777" w:rsidR="00647993" w:rsidRPr="00E92435" w:rsidRDefault="00647993" w:rsidP="00647993">
      <w:pPr>
        <w:spacing w:after="0"/>
        <w:jc w:val="both"/>
        <w:rPr>
          <w:sz w:val="12"/>
          <w:szCs w:val="12"/>
        </w:rPr>
      </w:pPr>
    </w:p>
    <w:p w14:paraId="69C7AE36" w14:textId="77777777" w:rsidR="00647993" w:rsidRDefault="00647993" w:rsidP="00647993">
      <w:pPr>
        <w:spacing w:after="0"/>
        <w:jc w:val="both"/>
      </w:pPr>
      <w:r w:rsidRPr="00CD4A4E">
        <w:rPr>
          <w:i/>
        </w:rPr>
        <w:t>Algomatics™</w:t>
      </w:r>
      <w:r>
        <w:t xml:space="preserve"> was used to provide a </w:t>
      </w:r>
      <w:r>
        <w:rPr>
          <w:i/>
        </w:rPr>
        <w:t>Biopsy Tool</w:t>
      </w:r>
      <w:r>
        <w:t xml:space="preserve"> where the operator only had to provide any week’s data to be compared against any other week – traditionally last weeks to current weeks project update data.  The forensics would then isolate movements and report on these by </w:t>
      </w:r>
      <w:r>
        <w:rPr>
          <w:i/>
        </w:rPr>
        <w:t xml:space="preserve">Task </w:t>
      </w:r>
      <w:r>
        <w:t xml:space="preserve">with the associated </w:t>
      </w:r>
      <w:r>
        <w:rPr>
          <w:i/>
        </w:rPr>
        <w:t>Assignee</w:t>
      </w:r>
      <w:r>
        <w:t xml:space="preserve">. </w:t>
      </w:r>
    </w:p>
    <w:p w14:paraId="2C732FB3" w14:textId="77777777" w:rsidR="00647993" w:rsidRPr="00E92435" w:rsidRDefault="00647993" w:rsidP="00647993">
      <w:pPr>
        <w:spacing w:after="0"/>
        <w:jc w:val="both"/>
        <w:rPr>
          <w:sz w:val="12"/>
          <w:szCs w:val="12"/>
        </w:rPr>
      </w:pPr>
    </w:p>
    <w:p w14:paraId="59F9B6F3" w14:textId="77777777" w:rsidR="00647993" w:rsidRDefault="00647993" w:rsidP="00647993">
      <w:pPr>
        <w:spacing w:after="0"/>
        <w:jc w:val="both"/>
      </w:pPr>
      <w:r>
        <w:t xml:space="preserve">It would then provide a summary report of </w:t>
      </w:r>
      <w:r>
        <w:rPr>
          <w:i/>
        </w:rPr>
        <w:t xml:space="preserve">tasks </w:t>
      </w:r>
      <w:r>
        <w:t>that were changed in terms of:</w:t>
      </w:r>
    </w:p>
    <w:p w14:paraId="5BEC68B5" w14:textId="77777777" w:rsidR="00647993" w:rsidRPr="003762C2" w:rsidRDefault="00647993" w:rsidP="00647993">
      <w:pPr>
        <w:spacing w:after="0"/>
        <w:jc w:val="both"/>
        <w:rPr>
          <w:sz w:val="8"/>
          <w:szCs w:val="8"/>
        </w:rPr>
      </w:pPr>
    </w:p>
    <w:p w14:paraId="1779DF31" w14:textId="77777777" w:rsidR="00647993" w:rsidRPr="003762C2" w:rsidRDefault="00647993" w:rsidP="00647993">
      <w:pPr>
        <w:spacing w:after="0"/>
        <w:jc w:val="both"/>
        <w:rPr>
          <w:i/>
          <w:sz w:val="20"/>
          <w:szCs w:val="20"/>
        </w:rPr>
      </w:pPr>
      <w:r>
        <w:rPr>
          <w:i/>
          <w:sz w:val="20"/>
          <w:szCs w:val="20"/>
        </w:rPr>
        <w:t>Effort</w:t>
      </w:r>
    </w:p>
    <w:p w14:paraId="397422CF" w14:textId="77777777" w:rsidR="00647993" w:rsidRPr="003762C2" w:rsidRDefault="00647993" w:rsidP="00647993">
      <w:pPr>
        <w:spacing w:after="0"/>
        <w:jc w:val="both"/>
        <w:rPr>
          <w:i/>
          <w:sz w:val="20"/>
          <w:szCs w:val="20"/>
        </w:rPr>
      </w:pPr>
      <w:r>
        <w:rPr>
          <w:i/>
          <w:sz w:val="20"/>
          <w:szCs w:val="20"/>
        </w:rPr>
        <w:t>Start Date</w:t>
      </w:r>
    </w:p>
    <w:p w14:paraId="37682808" w14:textId="77777777" w:rsidR="00647993" w:rsidRPr="003762C2" w:rsidRDefault="00647993" w:rsidP="00647993">
      <w:pPr>
        <w:spacing w:after="0"/>
        <w:jc w:val="both"/>
        <w:rPr>
          <w:i/>
          <w:sz w:val="20"/>
          <w:szCs w:val="20"/>
        </w:rPr>
      </w:pPr>
      <w:r>
        <w:rPr>
          <w:i/>
          <w:sz w:val="20"/>
          <w:szCs w:val="20"/>
        </w:rPr>
        <w:t>End Date</w:t>
      </w:r>
    </w:p>
    <w:p w14:paraId="31D483AA" w14:textId="77777777" w:rsidR="00647993" w:rsidRPr="003762C2" w:rsidRDefault="00647993" w:rsidP="00647993">
      <w:pPr>
        <w:spacing w:after="0"/>
        <w:jc w:val="both"/>
        <w:rPr>
          <w:i/>
          <w:sz w:val="20"/>
          <w:szCs w:val="20"/>
        </w:rPr>
      </w:pPr>
      <w:r>
        <w:rPr>
          <w:i/>
          <w:sz w:val="20"/>
          <w:szCs w:val="20"/>
        </w:rPr>
        <w:t>% Completed</w:t>
      </w:r>
    </w:p>
    <w:p w14:paraId="40CBD28C" w14:textId="77777777" w:rsidR="00647993" w:rsidRPr="003762C2" w:rsidRDefault="00647993" w:rsidP="00647993">
      <w:pPr>
        <w:spacing w:after="0"/>
        <w:jc w:val="both"/>
        <w:rPr>
          <w:i/>
          <w:sz w:val="20"/>
          <w:szCs w:val="20"/>
        </w:rPr>
      </w:pPr>
      <w:r>
        <w:rPr>
          <w:i/>
          <w:sz w:val="20"/>
          <w:szCs w:val="20"/>
        </w:rPr>
        <w:t>No Progress since last report</w:t>
      </w:r>
    </w:p>
    <w:p w14:paraId="66590AC4" w14:textId="77777777" w:rsidR="00647993" w:rsidRPr="003762C2" w:rsidRDefault="00647993" w:rsidP="00647993">
      <w:pPr>
        <w:spacing w:after="0"/>
        <w:jc w:val="both"/>
        <w:rPr>
          <w:sz w:val="8"/>
          <w:szCs w:val="8"/>
        </w:rPr>
      </w:pPr>
    </w:p>
    <w:p w14:paraId="00FEED1B" w14:textId="77777777" w:rsidR="00647993" w:rsidRDefault="00647993" w:rsidP="00647993">
      <w:pPr>
        <w:spacing w:after="0"/>
        <w:jc w:val="both"/>
      </w:pPr>
      <w:r>
        <w:t>The report would then summarise these stating the number of tasks that:</w:t>
      </w:r>
    </w:p>
    <w:p w14:paraId="4EDAC780" w14:textId="77777777" w:rsidR="00647993" w:rsidRPr="003762C2" w:rsidRDefault="00647993" w:rsidP="00647993">
      <w:pPr>
        <w:spacing w:after="0"/>
        <w:jc w:val="both"/>
        <w:rPr>
          <w:sz w:val="8"/>
          <w:szCs w:val="8"/>
        </w:rPr>
      </w:pPr>
    </w:p>
    <w:p w14:paraId="3A24572A" w14:textId="77777777" w:rsidR="00647993" w:rsidRPr="003762C2" w:rsidRDefault="00647993" w:rsidP="00647993">
      <w:pPr>
        <w:spacing w:after="0"/>
        <w:jc w:val="both"/>
        <w:rPr>
          <w:i/>
          <w:sz w:val="20"/>
          <w:szCs w:val="20"/>
        </w:rPr>
      </w:pPr>
      <w:r>
        <w:rPr>
          <w:i/>
          <w:sz w:val="20"/>
          <w:szCs w:val="20"/>
        </w:rPr>
        <w:t>Brought forward their delivery date</w:t>
      </w:r>
    </w:p>
    <w:p w14:paraId="1F30A726" w14:textId="77777777" w:rsidR="00647993" w:rsidRPr="003762C2" w:rsidRDefault="00647993" w:rsidP="00647993">
      <w:pPr>
        <w:spacing w:after="0"/>
        <w:jc w:val="both"/>
        <w:rPr>
          <w:i/>
          <w:sz w:val="20"/>
          <w:szCs w:val="20"/>
        </w:rPr>
      </w:pPr>
      <w:r>
        <w:rPr>
          <w:i/>
          <w:sz w:val="20"/>
          <w:szCs w:val="20"/>
        </w:rPr>
        <w:t>Delayed their delivery date</w:t>
      </w:r>
    </w:p>
    <w:p w14:paraId="28891BD2" w14:textId="77777777" w:rsidR="00647993" w:rsidRDefault="00647993" w:rsidP="00647993">
      <w:pPr>
        <w:spacing w:after="0"/>
        <w:jc w:val="both"/>
        <w:rPr>
          <w:i/>
          <w:sz w:val="20"/>
          <w:szCs w:val="20"/>
        </w:rPr>
      </w:pPr>
      <w:r>
        <w:rPr>
          <w:i/>
          <w:sz w:val="20"/>
          <w:szCs w:val="20"/>
        </w:rPr>
        <w:t>No progress reported for tasks</w:t>
      </w:r>
    </w:p>
    <w:p w14:paraId="2EFD17EA" w14:textId="77777777" w:rsidR="00647993" w:rsidRPr="003762C2" w:rsidRDefault="00647993" w:rsidP="00647993">
      <w:pPr>
        <w:spacing w:after="0"/>
        <w:jc w:val="both"/>
        <w:rPr>
          <w:i/>
          <w:sz w:val="20"/>
          <w:szCs w:val="20"/>
        </w:rPr>
      </w:pPr>
      <w:r>
        <w:rPr>
          <w:i/>
          <w:sz w:val="20"/>
          <w:szCs w:val="20"/>
        </w:rPr>
        <w:t>Revised downwards their progress compared to last status report</w:t>
      </w:r>
    </w:p>
    <w:p w14:paraId="3E8B3091" w14:textId="77777777" w:rsidR="00647993" w:rsidRDefault="00647993" w:rsidP="00647993">
      <w:pPr>
        <w:pStyle w:val="Heading2"/>
      </w:pPr>
    </w:p>
    <w:p w14:paraId="7CD30C3B" w14:textId="77777777" w:rsidR="00647993" w:rsidRDefault="00647993" w:rsidP="00647993">
      <w:pPr>
        <w:spacing w:after="0"/>
        <w:jc w:val="both"/>
        <w:rPr>
          <w:b/>
          <w:bCs/>
          <w:sz w:val="26"/>
          <w:szCs w:val="26"/>
        </w:rPr>
      </w:pPr>
      <w:r w:rsidRPr="00281068">
        <w:rPr>
          <w:b/>
          <w:bCs/>
          <w:sz w:val="26"/>
          <w:szCs w:val="26"/>
        </w:rPr>
        <w:t>In Summary</w:t>
      </w:r>
    </w:p>
    <w:p w14:paraId="4789204E" w14:textId="77777777" w:rsidR="00647993" w:rsidRPr="00281068" w:rsidRDefault="00647993" w:rsidP="00647993">
      <w:pPr>
        <w:spacing w:after="0"/>
        <w:jc w:val="both"/>
        <w:rPr>
          <w:b/>
          <w:bCs/>
          <w:sz w:val="8"/>
          <w:szCs w:val="8"/>
        </w:rPr>
      </w:pPr>
    </w:p>
    <w:p w14:paraId="72A92753" w14:textId="77777777" w:rsidR="00647993" w:rsidRDefault="00647993" w:rsidP="00647993">
      <w:pPr>
        <w:spacing w:after="0"/>
        <w:jc w:val="both"/>
      </w:pPr>
      <w:r>
        <w:t>Used to comprehensive and quantitatively explain the drivers behind delays for the project</w:t>
      </w:r>
    </w:p>
    <w:p w14:paraId="5E5696EF" w14:textId="77777777" w:rsidR="00647993" w:rsidRDefault="00647993" w:rsidP="00647993">
      <w:pPr>
        <w:rPr>
          <w:rFonts w:asciiTheme="majorHAnsi" w:eastAsiaTheme="majorEastAsia" w:hAnsiTheme="majorHAnsi" w:cstheme="majorBidi"/>
          <w:b/>
          <w:bCs/>
          <w:color w:val="000000" w:themeColor="text1"/>
          <w:sz w:val="32"/>
          <w:szCs w:val="32"/>
        </w:rPr>
      </w:pPr>
    </w:p>
    <w:p w14:paraId="3AE92B5C" w14:textId="77777777" w:rsidR="00647993" w:rsidRPr="0050785D" w:rsidRDefault="00647993" w:rsidP="00647993">
      <w:pPr>
        <w:jc w:val="center"/>
        <w:rPr>
          <w:b/>
          <w:color w:val="000000" w:themeColor="text1"/>
          <w:sz w:val="28"/>
          <w:szCs w:val="28"/>
        </w:rPr>
      </w:pPr>
      <w:bookmarkStart w:id="200" w:name="_FINANCE_–_CLIENT"/>
      <w:bookmarkStart w:id="201" w:name="_SCHEDULER_–_RESOURCE"/>
      <w:bookmarkStart w:id="202" w:name="_PROJECT_MANAGEMENT_–"/>
      <w:bookmarkEnd w:id="200"/>
      <w:bookmarkEnd w:id="201"/>
      <w:bookmarkEnd w:id="202"/>
      <w:r>
        <w:rPr>
          <w:b/>
          <w:color w:val="000000" w:themeColor="text1"/>
          <w:sz w:val="28"/>
          <w:szCs w:val="28"/>
        </w:rPr>
        <w:lastRenderedPageBreak/>
        <w:t>Microsoft Project Analytics</w:t>
      </w:r>
    </w:p>
    <w:p w14:paraId="1E314EC7" w14:textId="77777777" w:rsidR="00647993" w:rsidRDefault="00647993" w:rsidP="00647993">
      <w:pPr>
        <w:tabs>
          <w:tab w:val="left" w:pos="9015"/>
        </w:tabs>
        <w:spacing w:after="0" w:line="240" w:lineRule="auto"/>
        <w:jc w:val="both"/>
        <w:rPr>
          <w:b/>
          <w:bCs/>
          <w:sz w:val="20"/>
          <w:szCs w:val="20"/>
        </w:rPr>
      </w:pPr>
    </w:p>
    <w:p w14:paraId="64A7E06A" w14:textId="77777777" w:rsidR="00647993" w:rsidRDefault="00647993" w:rsidP="00647993">
      <w:pPr>
        <w:tabs>
          <w:tab w:val="left" w:pos="9015"/>
        </w:tabs>
        <w:spacing w:after="0" w:line="240" w:lineRule="auto"/>
        <w:jc w:val="both"/>
        <w:rPr>
          <w:sz w:val="20"/>
          <w:szCs w:val="20"/>
        </w:rPr>
      </w:pPr>
      <w:r>
        <w:rPr>
          <w:b/>
          <w:bCs/>
          <w:sz w:val="20"/>
          <w:szCs w:val="20"/>
        </w:rPr>
        <w:t>Project Management Quality Assurance</w:t>
      </w:r>
      <w:r w:rsidRPr="00D265BA">
        <w:rPr>
          <w:sz w:val="20"/>
          <w:szCs w:val="20"/>
        </w:rPr>
        <w:t>.</w:t>
      </w:r>
      <w:r>
        <w:rPr>
          <w:b/>
          <w:bCs/>
          <w:sz w:val="20"/>
          <w:szCs w:val="20"/>
        </w:rPr>
        <w:t xml:space="preserve">  </w:t>
      </w:r>
      <w:r>
        <w:rPr>
          <w:sz w:val="20"/>
          <w:szCs w:val="20"/>
        </w:rPr>
        <w:t xml:space="preserve">This product has been specifically designed to work with MS Project.  It is able to detect gaming and alerts to changes which MS Project does not report on.  </w:t>
      </w:r>
    </w:p>
    <w:p w14:paraId="17591E39" w14:textId="77777777" w:rsidR="00647993" w:rsidRPr="00D265BA" w:rsidRDefault="00647993" w:rsidP="00647993">
      <w:pPr>
        <w:tabs>
          <w:tab w:val="left" w:pos="9015"/>
        </w:tabs>
        <w:spacing w:after="0" w:line="240" w:lineRule="auto"/>
        <w:jc w:val="both"/>
        <w:rPr>
          <w:sz w:val="12"/>
          <w:szCs w:val="12"/>
        </w:rPr>
      </w:pPr>
    </w:p>
    <w:p w14:paraId="50E930C5" w14:textId="77777777" w:rsidR="00647993" w:rsidRDefault="00647993" w:rsidP="00647993">
      <w:pPr>
        <w:tabs>
          <w:tab w:val="left" w:pos="9015"/>
        </w:tabs>
        <w:spacing w:after="0" w:line="240" w:lineRule="auto"/>
        <w:jc w:val="both"/>
        <w:rPr>
          <w:sz w:val="20"/>
          <w:szCs w:val="20"/>
        </w:rPr>
      </w:pPr>
      <w:r>
        <w:rPr>
          <w:sz w:val="20"/>
          <w:szCs w:val="20"/>
        </w:rPr>
        <w:t>This product takes the output of MS Project and compares the current version with previous version.   The aim is to identify any irregularities, anomalies, omissions and ‘under the radar’ plays.</w:t>
      </w:r>
    </w:p>
    <w:p w14:paraId="1D00DB06" w14:textId="77777777" w:rsidR="00647993" w:rsidRPr="008E1B6C" w:rsidRDefault="00647993" w:rsidP="00647993">
      <w:pPr>
        <w:tabs>
          <w:tab w:val="left" w:pos="9015"/>
        </w:tabs>
        <w:spacing w:after="0" w:line="240" w:lineRule="auto"/>
        <w:jc w:val="both"/>
        <w:rPr>
          <w:sz w:val="10"/>
          <w:szCs w:val="10"/>
        </w:rPr>
      </w:pPr>
    </w:p>
    <w:p w14:paraId="44DF2668" w14:textId="77777777" w:rsidR="00647993" w:rsidRDefault="00647993" w:rsidP="00647993">
      <w:pPr>
        <w:tabs>
          <w:tab w:val="left" w:pos="9015"/>
        </w:tabs>
        <w:spacing w:after="0" w:line="240" w:lineRule="auto"/>
        <w:jc w:val="both"/>
        <w:rPr>
          <w:sz w:val="20"/>
          <w:szCs w:val="20"/>
        </w:rPr>
      </w:pPr>
      <w:r>
        <w:rPr>
          <w:sz w:val="20"/>
          <w:szCs w:val="20"/>
        </w:rPr>
        <w:t>It singles out when data has been tampered with – where changes are made to budgets, actuals, where no progress has been made, where tasks have been dropped or added, where progress has changed either for the worst or the better and identify who.</w:t>
      </w:r>
    </w:p>
    <w:p w14:paraId="3FD14A95" w14:textId="77777777" w:rsidR="00647993" w:rsidRPr="00D265BA" w:rsidRDefault="00647993" w:rsidP="00647993">
      <w:pPr>
        <w:tabs>
          <w:tab w:val="left" w:pos="9015"/>
        </w:tabs>
        <w:spacing w:after="0" w:line="240" w:lineRule="auto"/>
        <w:jc w:val="both"/>
        <w:rPr>
          <w:b/>
          <w:bCs/>
          <w:sz w:val="12"/>
          <w:szCs w:val="12"/>
        </w:rPr>
      </w:pPr>
    </w:p>
    <w:p w14:paraId="5B27180F" w14:textId="77777777" w:rsidR="00647993" w:rsidRDefault="00647993" w:rsidP="00647993">
      <w:pPr>
        <w:tabs>
          <w:tab w:val="left" w:pos="9015"/>
        </w:tabs>
        <w:spacing w:after="0" w:line="240" w:lineRule="auto"/>
        <w:jc w:val="both"/>
        <w:rPr>
          <w:sz w:val="20"/>
          <w:szCs w:val="20"/>
        </w:rPr>
      </w:pPr>
      <w:r>
        <w:rPr>
          <w:b/>
          <w:bCs/>
          <w:sz w:val="20"/>
          <w:szCs w:val="20"/>
        </w:rPr>
        <w:t>Feature-1  Weekly Status Report</w:t>
      </w:r>
      <w:r>
        <w:rPr>
          <w:sz w:val="20"/>
          <w:szCs w:val="20"/>
        </w:rPr>
        <w:t xml:space="preserve"> comparing the current weekly report against the previous weekly report.  It summarises and details how many tasks have been delayed or brought forward or no progress made.   Also highlight if nothing was changed for a particular task and the impact on the deadline and impact on the budgeted days.</w:t>
      </w:r>
    </w:p>
    <w:p w14:paraId="05D2E0CD" w14:textId="77777777" w:rsidR="00647993" w:rsidRPr="009E7B4F" w:rsidRDefault="00647993" w:rsidP="00647993">
      <w:pPr>
        <w:tabs>
          <w:tab w:val="left" w:pos="9015"/>
        </w:tabs>
        <w:spacing w:after="0" w:line="240" w:lineRule="auto"/>
        <w:jc w:val="both"/>
        <w:rPr>
          <w:sz w:val="12"/>
          <w:szCs w:val="12"/>
        </w:rPr>
      </w:pPr>
    </w:p>
    <w:p w14:paraId="0606DACA" w14:textId="77777777" w:rsidR="00647993" w:rsidRDefault="00647993" w:rsidP="00647993">
      <w:pPr>
        <w:tabs>
          <w:tab w:val="left" w:pos="9015"/>
        </w:tabs>
        <w:spacing w:after="0" w:line="240" w:lineRule="auto"/>
        <w:jc w:val="both"/>
        <w:rPr>
          <w:b/>
          <w:bCs/>
          <w:sz w:val="12"/>
          <w:szCs w:val="12"/>
        </w:rPr>
      </w:pPr>
      <w:r w:rsidRPr="009E7B4F">
        <w:rPr>
          <w:noProof/>
        </w:rPr>
        <w:drawing>
          <wp:inline distT="0" distB="0" distL="0" distR="0" wp14:anchorId="51CFEB5B" wp14:editId="3084F167">
            <wp:extent cx="6645910" cy="2943546"/>
            <wp:effectExtent l="0" t="0" r="2540" b="952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6653310" cy="2946823"/>
                    </a:xfrm>
                    <a:prstGeom prst="rect">
                      <a:avLst/>
                    </a:prstGeom>
                    <a:noFill/>
                    <a:ln>
                      <a:noFill/>
                    </a:ln>
                  </pic:spPr>
                </pic:pic>
              </a:graphicData>
            </a:graphic>
          </wp:inline>
        </w:drawing>
      </w:r>
    </w:p>
    <w:p w14:paraId="50042158" w14:textId="77777777" w:rsidR="00647993" w:rsidRDefault="00647993" w:rsidP="00647993">
      <w:pPr>
        <w:tabs>
          <w:tab w:val="left" w:pos="9015"/>
        </w:tabs>
        <w:spacing w:after="0" w:line="240" w:lineRule="auto"/>
        <w:jc w:val="both"/>
        <w:rPr>
          <w:b/>
          <w:bCs/>
          <w:sz w:val="12"/>
          <w:szCs w:val="12"/>
        </w:rPr>
      </w:pPr>
    </w:p>
    <w:p w14:paraId="497FFC05" w14:textId="77777777" w:rsidR="00647993" w:rsidRDefault="00647993" w:rsidP="00647993">
      <w:pPr>
        <w:tabs>
          <w:tab w:val="left" w:pos="9015"/>
        </w:tabs>
        <w:spacing w:after="0" w:line="240" w:lineRule="auto"/>
        <w:jc w:val="both"/>
        <w:rPr>
          <w:b/>
          <w:bCs/>
          <w:sz w:val="20"/>
          <w:szCs w:val="20"/>
        </w:rPr>
      </w:pPr>
    </w:p>
    <w:p w14:paraId="4DF4177E" w14:textId="77777777" w:rsidR="00647993" w:rsidRDefault="00647993" w:rsidP="00647993">
      <w:pPr>
        <w:tabs>
          <w:tab w:val="left" w:pos="9015"/>
        </w:tabs>
        <w:spacing w:after="0" w:line="240" w:lineRule="auto"/>
        <w:jc w:val="both"/>
        <w:rPr>
          <w:sz w:val="20"/>
          <w:szCs w:val="20"/>
        </w:rPr>
      </w:pPr>
      <w:r>
        <w:rPr>
          <w:b/>
          <w:bCs/>
          <w:sz w:val="20"/>
          <w:szCs w:val="20"/>
        </w:rPr>
        <w:t>Feature-2  Budget Status Report</w:t>
      </w:r>
      <w:r>
        <w:rPr>
          <w:sz w:val="20"/>
          <w:szCs w:val="20"/>
        </w:rPr>
        <w:t xml:space="preserve"> comparing the current weekly report against original budget report.  It summarises and details how many tasks have been delayed or brought forward or no progress made.   Also highlight if nothing was changed for a particular task and the impact on the deadline and impact on the budgeted days.</w:t>
      </w:r>
    </w:p>
    <w:p w14:paraId="28362826" w14:textId="77777777" w:rsidR="00647993" w:rsidRPr="009E7B4F" w:rsidRDefault="00647993" w:rsidP="00647993">
      <w:pPr>
        <w:tabs>
          <w:tab w:val="left" w:pos="9015"/>
        </w:tabs>
        <w:spacing w:after="0" w:line="240" w:lineRule="auto"/>
        <w:jc w:val="both"/>
        <w:rPr>
          <w:sz w:val="12"/>
          <w:szCs w:val="12"/>
        </w:rPr>
      </w:pPr>
    </w:p>
    <w:p w14:paraId="40AEF872" w14:textId="77777777" w:rsidR="00647993" w:rsidRDefault="00647993" w:rsidP="00647993">
      <w:pPr>
        <w:tabs>
          <w:tab w:val="left" w:pos="9015"/>
        </w:tabs>
        <w:spacing w:after="0" w:line="240" w:lineRule="auto"/>
        <w:jc w:val="both"/>
        <w:rPr>
          <w:sz w:val="20"/>
          <w:szCs w:val="20"/>
        </w:rPr>
      </w:pPr>
      <w:r w:rsidRPr="00972441">
        <w:rPr>
          <w:noProof/>
        </w:rPr>
        <w:drawing>
          <wp:inline distT="0" distB="0" distL="0" distR="0" wp14:anchorId="772DD31B" wp14:editId="3408B915">
            <wp:extent cx="5950800" cy="347400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5950800" cy="3474000"/>
                    </a:xfrm>
                    <a:prstGeom prst="rect">
                      <a:avLst/>
                    </a:prstGeom>
                    <a:noFill/>
                    <a:ln>
                      <a:noFill/>
                    </a:ln>
                  </pic:spPr>
                </pic:pic>
              </a:graphicData>
            </a:graphic>
          </wp:inline>
        </w:drawing>
      </w:r>
    </w:p>
    <w:p w14:paraId="137E0190" w14:textId="77777777" w:rsidR="00647993" w:rsidRDefault="00647993" w:rsidP="00647993">
      <w:pPr>
        <w:tabs>
          <w:tab w:val="left" w:pos="9015"/>
        </w:tabs>
        <w:spacing w:after="0" w:line="240" w:lineRule="auto"/>
        <w:jc w:val="both"/>
        <w:rPr>
          <w:sz w:val="12"/>
          <w:szCs w:val="12"/>
        </w:rPr>
      </w:pPr>
    </w:p>
    <w:p w14:paraId="640EA41D" w14:textId="77777777" w:rsidR="00647993" w:rsidRPr="00FE02BD" w:rsidRDefault="00DE0AA5" w:rsidP="00647993">
      <w:pPr>
        <w:tabs>
          <w:tab w:val="left" w:pos="9015"/>
        </w:tabs>
        <w:spacing w:after="0" w:line="240" w:lineRule="auto"/>
        <w:jc w:val="both"/>
        <w:rPr>
          <w:rStyle w:val="Hyperlink"/>
          <w:b/>
          <w:bCs/>
          <w:sz w:val="18"/>
          <w:szCs w:val="18"/>
        </w:rPr>
      </w:pPr>
      <w:hyperlink r:id="rId134" w:history="1">
        <w:r w:rsidR="00647993" w:rsidRPr="00FE02BD">
          <w:rPr>
            <w:rStyle w:val="Hyperlink"/>
            <w:b/>
            <w:bCs/>
            <w:sz w:val="18"/>
            <w:szCs w:val="18"/>
          </w:rPr>
          <w:t>Project Profile Tool - Project Update Summary.xlsx</w:t>
        </w:r>
      </w:hyperlink>
    </w:p>
    <w:p w14:paraId="20BACC39" w14:textId="77777777" w:rsidR="00647993" w:rsidRDefault="00647993" w:rsidP="00647993">
      <w:pPr>
        <w:tabs>
          <w:tab w:val="left" w:pos="9015"/>
        </w:tabs>
        <w:spacing w:after="0" w:line="240" w:lineRule="auto"/>
        <w:jc w:val="both"/>
        <w:rPr>
          <w:rStyle w:val="Hyperlink"/>
          <w:b/>
          <w:bCs/>
          <w:sz w:val="12"/>
          <w:szCs w:val="12"/>
        </w:rPr>
      </w:pPr>
    </w:p>
    <w:p w14:paraId="39395876" w14:textId="77777777" w:rsidR="00647993" w:rsidRPr="007B3825" w:rsidRDefault="00647993" w:rsidP="00187FAE">
      <w:pPr>
        <w:pStyle w:val="Heading1"/>
        <w:numPr>
          <w:ilvl w:val="0"/>
          <w:numId w:val="138"/>
        </w:numPr>
        <w:spacing w:before="0"/>
        <w:jc w:val="center"/>
        <w:rPr>
          <w:rFonts w:asciiTheme="minorHAnsi" w:hAnsiTheme="minorHAnsi"/>
          <w:b/>
          <w:bCs/>
        </w:rPr>
      </w:pPr>
      <w:bookmarkStart w:id="203" w:name="_PROJECT_MANAGEMENT_–_2"/>
      <w:bookmarkStart w:id="204" w:name="_Toc38030421"/>
      <w:bookmarkEnd w:id="203"/>
      <w:r w:rsidRPr="007B3825">
        <w:rPr>
          <w:rFonts w:asciiTheme="minorHAnsi" w:hAnsiTheme="minorHAnsi"/>
          <w:b/>
          <w:bCs/>
        </w:rPr>
        <w:lastRenderedPageBreak/>
        <w:t>PROJECT MANAGEMENT – PROJECT FINANCIAL</w:t>
      </w:r>
      <w:r>
        <w:rPr>
          <w:rFonts w:asciiTheme="minorHAnsi" w:hAnsiTheme="minorHAnsi"/>
          <w:b/>
          <w:bCs/>
        </w:rPr>
        <w:t>S</w:t>
      </w:r>
      <w:bookmarkEnd w:id="204"/>
    </w:p>
    <w:p w14:paraId="680371B8" w14:textId="77777777" w:rsidR="00647993" w:rsidRPr="007B3825" w:rsidRDefault="00647993" w:rsidP="00647993">
      <w:pPr>
        <w:pStyle w:val="Heading2"/>
        <w:rPr>
          <w:b/>
          <w:bCs/>
          <w:color w:val="000000" w:themeColor="text1"/>
          <w:sz w:val="32"/>
          <w:szCs w:val="32"/>
        </w:rPr>
      </w:pPr>
    </w:p>
    <w:p w14:paraId="672E8B4A" w14:textId="77777777" w:rsidR="00647993" w:rsidRDefault="00647993" w:rsidP="00647993">
      <w:pPr>
        <w:jc w:val="center"/>
        <w:rPr>
          <w:b/>
          <w:color w:val="FF0000"/>
        </w:rPr>
      </w:pPr>
    </w:p>
    <w:p w14:paraId="7FA281DA" w14:textId="77777777" w:rsidR="00647993" w:rsidRPr="006E6675" w:rsidRDefault="00647993" w:rsidP="00647993">
      <w:pPr>
        <w:jc w:val="center"/>
      </w:pPr>
      <w:r>
        <w:rPr>
          <w:b/>
          <w:color w:val="FF0000"/>
        </w:rPr>
        <w:t xml:space="preserve">No product in place to provide a financial bridge between </w:t>
      </w:r>
      <w:r w:rsidRPr="009A0A65">
        <w:rPr>
          <w:b/>
          <w:i/>
          <w:color w:val="FF0000"/>
        </w:rPr>
        <w:t>MS Project</w:t>
      </w:r>
      <w:r>
        <w:rPr>
          <w:b/>
          <w:color w:val="FF0000"/>
        </w:rPr>
        <w:t xml:space="preserve"> financials and Finance Budget</w:t>
      </w:r>
    </w:p>
    <w:tbl>
      <w:tblPr>
        <w:tblStyle w:val="TableGrid"/>
        <w:tblW w:w="0" w:type="auto"/>
        <w:jc w:val="center"/>
        <w:tblLook w:val="04A0" w:firstRow="1" w:lastRow="0" w:firstColumn="1" w:lastColumn="0" w:noHBand="0" w:noVBand="1"/>
      </w:tblPr>
      <w:tblGrid>
        <w:gridCol w:w="2235"/>
        <w:gridCol w:w="7007"/>
      </w:tblGrid>
      <w:tr w:rsidR="00647993" w14:paraId="1B40C349" w14:textId="77777777" w:rsidTr="00E54084">
        <w:trPr>
          <w:jc w:val="center"/>
        </w:trPr>
        <w:tc>
          <w:tcPr>
            <w:tcW w:w="2235" w:type="dxa"/>
          </w:tcPr>
          <w:p w14:paraId="185C7E96" w14:textId="77777777" w:rsidR="00647993" w:rsidRPr="00724D19" w:rsidRDefault="00647993" w:rsidP="00E54084">
            <w:pPr>
              <w:spacing w:before="60" w:after="60"/>
              <w:rPr>
                <w:b/>
              </w:rPr>
            </w:pPr>
            <w:r w:rsidRPr="00724D19">
              <w:rPr>
                <w:b/>
              </w:rPr>
              <w:t>Problem</w:t>
            </w:r>
          </w:p>
        </w:tc>
        <w:tc>
          <w:tcPr>
            <w:tcW w:w="7007" w:type="dxa"/>
          </w:tcPr>
          <w:p w14:paraId="2F70F3AB" w14:textId="77777777" w:rsidR="00647993" w:rsidRDefault="00647993" w:rsidP="00E54084">
            <w:pPr>
              <w:spacing w:before="60" w:after="60"/>
            </w:pPr>
            <w:r>
              <w:t xml:space="preserve">Reconciling the </w:t>
            </w:r>
            <w:r w:rsidRPr="009A0A65">
              <w:rPr>
                <w:b/>
                <w:i/>
              </w:rPr>
              <w:t>MS Project</w:t>
            </w:r>
            <w:r>
              <w:t xml:space="preserve"> plan financials and SAP Budget for the project</w:t>
            </w:r>
          </w:p>
        </w:tc>
      </w:tr>
      <w:tr w:rsidR="00647993" w14:paraId="650EE5F8" w14:textId="77777777" w:rsidTr="00E54084">
        <w:trPr>
          <w:jc w:val="center"/>
        </w:trPr>
        <w:tc>
          <w:tcPr>
            <w:tcW w:w="2235" w:type="dxa"/>
          </w:tcPr>
          <w:p w14:paraId="1E908B08" w14:textId="77777777" w:rsidR="00647993" w:rsidRPr="00724D19" w:rsidRDefault="00647993" w:rsidP="00E54084">
            <w:pPr>
              <w:spacing w:before="60" w:after="60"/>
              <w:rPr>
                <w:b/>
              </w:rPr>
            </w:pPr>
            <w:r w:rsidRPr="00724D19">
              <w:rPr>
                <w:b/>
                <w:color w:val="000000"/>
              </w:rPr>
              <w:t>Challenge</w:t>
            </w:r>
          </w:p>
        </w:tc>
        <w:tc>
          <w:tcPr>
            <w:tcW w:w="7007" w:type="dxa"/>
          </w:tcPr>
          <w:p w14:paraId="2A327EA2" w14:textId="77777777" w:rsidR="00647993" w:rsidRDefault="00647993" w:rsidP="000754A7">
            <w:pPr>
              <w:pStyle w:val="ListParagraph"/>
              <w:numPr>
                <w:ilvl w:val="0"/>
                <w:numId w:val="84"/>
              </w:numPr>
              <w:spacing w:before="60" w:after="60"/>
              <w:contextualSpacing w:val="0"/>
              <w:jc w:val="both"/>
            </w:pPr>
            <w:r>
              <w:t xml:space="preserve">Align financials between </w:t>
            </w:r>
            <w:r>
              <w:rPr>
                <w:i/>
              </w:rPr>
              <w:t>MS Project</w:t>
            </w:r>
            <w:r>
              <w:t xml:space="preserve"> and the SAP Budget</w:t>
            </w:r>
          </w:p>
          <w:p w14:paraId="6E30E6B0" w14:textId="77777777" w:rsidR="00647993" w:rsidRDefault="00647993" w:rsidP="000754A7">
            <w:pPr>
              <w:pStyle w:val="ListParagraph"/>
              <w:numPr>
                <w:ilvl w:val="0"/>
                <w:numId w:val="84"/>
              </w:numPr>
              <w:spacing w:before="60" w:after="60"/>
              <w:contextualSpacing w:val="0"/>
              <w:jc w:val="both"/>
            </w:pPr>
            <w:r>
              <w:t>Isolate issues between the two reporting systems</w:t>
            </w:r>
          </w:p>
        </w:tc>
      </w:tr>
      <w:tr w:rsidR="00647993" w14:paraId="663EAFFB" w14:textId="77777777" w:rsidTr="00E54084">
        <w:trPr>
          <w:jc w:val="center"/>
        </w:trPr>
        <w:tc>
          <w:tcPr>
            <w:tcW w:w="2235" w:type="dxa"/>
          </w:tcPr>
          <w:p w14:paraId="07995B00" w14:textId="77777777" w:rsidR="00647993" w:rsidRPr="00724D19" w:rsidRDefault="00647993" w:rsidP="00E54084">
            <w:pPr>
              <w:spacing w:before="60" w:after="60"/>
              <w:rPr>
                <w:b/>
              </w:rPr>
            </w:pPr>
            <w:r w:rsidRPr="00724D19">
              <w:rPr>
                <w:b/>
              </w:rPr>
              <w:t>Traditional Solution</w:t>
            </w:r>
          </w:p>
        </w:tc>
        <w:tc>
          <w:tcPr>
            <w:tcW w:w="7007" w:type="dxa"/>
          </w:tcPr>
          <w:p w14:paraId="2144C4CD" w14:textId="77777777" w:rsidR="00647993" w:rsidRDefault="00647993" w:rsidP="00E54084">
            <w:pPr>
              <w:spacing w:before="60" w:after="60"/>
              <w:jc w:val="both"/>
            </w:pPr>
            <w:r>
              <w:t>None that one is aware of</w:t>
            </w:r>
          </w:p>
        </w:tc>
      </w:tr>
      <w:tr w:rsidR="00647993" w14:paraId="3D703EBD" w14:textId="77777777" w:rsidTr="00E54084">
        <w:trPr>
          <w:jc w:val="center"/>
        </w:trPr>
        <w:tc>
          <w:tcPr>
            <w:tcW w:w="2235" w:type="dxa"/>
          </w:tcPr>
          <w:p w14:paraId="0DF22347" w14:textId="77777777" w:rsidR="00647993" w:rsidRPr="00724D19" w:rsidRDefault="00647993" w:rsidP="00E54084">
            <w:pPr>
              <w:spacing w:before="60" w:after="60"/>
              <w:rPr>
                <w:b/>
              </w:rPr>
            </w:pPr>
            <w:r>
              <w:rPr>
                <w:b/>
              </w:rPr>
              <w:t>Solution</w:t>
            </w:r>
          </w:p>
        </w:tc>
        <w:tc>
          <w:tcPr>
            <w:tcW w:w="7007" w:type="dxa"/>
          </w:tcPr>
          <w:p w14:paraId="1D400E45" w14:textId="77777777" w:rsidR="00647993" w:rsidRPr="00272D12" w:rsidRDefault="00647993" w:rsidP="00E54084">
            <w:pPr>
              <w:spacing w:before="60" w:after="60"/>
              <w:jc w:val="both"/>
            </w:pPr>
            <w:r w:rsidRPr="00CD4A4E">
              <w:t xml:space="preserve">Apply </w:t>
            </w:r>
            <w:r>
              <w:t xml:space="preserve">the Algomatics™ </w:t>
            </w:r>
            <w:r w:rsidRPr="00CD4A4E">
              <w:t>m</w:t>
            </w:r>
            <w:r>
              <w:t xml:space="preserve">ethodology to build a translation layer using </w:t>
            </w:r>
            <w:r w:rsidRPr="009A0A65">
              <w:rPr>
                <w:b/>
                <w:i/>
              </w:rPr>
              <w:t>MS Project</w:t>
            </w:r>
            <w:r w:rsidRPr="009A0A65">
              <w:rPr>
                <w:b/>
              </w:rPr>
              <w:t xml:space="preserve"> </w:t>
            </w:r>
            <w:r>
              <w:t xml:space="preserve">data and </w:t>
            </w:r>
            <w:r>
              <w:rPr>
                <w:b/>
                <w:i/>
              </w:rPr>
              <w:t>SAP Financials</w:t>
            </w:r>
            <w:r>
              <w:t xml:space="preserve"> data.   Upon importing the most recent </w:t>
            </w:r>
            <w:r w:rsidRPr="00272D12">
              <w:rPr>
                <w:i/>
              </w:rPr>
              <w:t>MS Project</w:t>
            </w:r>
            <w:r>
              <w:t xml:space="preserve"> plan data and the </w:t>
            </w:r>
            <w:r>
              <w:rPr>
                <w:i/>
              </w:rPr>
              <w:t xml:space="preserve">SAP Financial </w:t>
            </w:r>
            <w:r>
              <w:t>data, the process would go about identifying resources deployed and registered by both sources, the number of days registered and $ charge-out. This would then be used to compare the differences.</w:t>
            </w:r>
          </w:p>
        </w:tc>
      </w:tr>
      <w:tr w:rsidR="00647993" w14:paraId="78885CDA" w14:textId="77777777" w:rsidTr="00E54084">
        <w:trPr>
          <w:jc w:val="center"/>
        </w:trPr>
        <w:tc>
          <w:tcPr>
            <w:tcW w:w="2235" w:type="dxa"/>
          </w:tcPr>
          <w:p w14:paraId="1623B20D" w14:textId="77777777" w:rsidR="00647993" w:rsidRPr="00724D19" w:rsidRDefault="00647993" w:rsidP="00E54084">
            <w:pPr>
              <w:spacing w:before="60" w:after="60"/>
              <w:rPr>
                <w:b/>
              </w:rPr>
            </w:pPr>
            <w:r w:rsidRPr="00724D19">
              <w:rPr>
                <w:b/>
              </w:rPr>
              <w:t>Outcomes</w:t>
            </w:r>
          </w:p>
        </w:tc>
        <w:tc>
          <w:tcPr>
            <w:tcW w:w="7007" w:type="dxa"/>
          </w:tcPr>
          <w:p w14:paraId="72726AF2" w14:textId="77777777" w:rsidR="00647993" w:rsidRDefault="00647993" w:rsidP="000754A7">
            <w:pPr>
              <w:pStyle w:val="ListParagraph"/>
              <w:numPr>
                <w:ilvl w:val="0"/>
                <w:numId w:val="85"/>
              </w:numPr>
              <w:spacing w:before="60" w:after="60"/>
              <w:contextualSpacing w:val="0"/>
            </w:pPr>
            <w:r>
              <w:t xml:space="preserve">Report on resource miss mapping. </w:t>
            </w:r>
          </w:p>
          <w:p w14:paraId="2A7DB808" w14:textId="77777777" w:rsidR="00647993" w:rsidRDefault="00647993" w:rsidP="000754A7">
            <w:pPr>
              <w:pStyle w:val="ListParagraph"/>
              <w:numPr>
                <w:ilvl w:val="0"/>
                <w:numId w:val="85"/>
              </w:numPr>
              <w:spacing w:before="60" w:after="60"/>
              <w:contextualSpacing w:val="0"/>
            </w:pPr>
            <w:r>
              <w:t>Isolate differences in charges between the two sources by resource id</w:t>
            </w:r>
          </w:p>
          <w:p w14:paraId="3409D6F6" w14:textId="77777777" w:rsidR="00647993" w:rsidRPr="00CD4A4E" w:rsidRDefault="00647993" w:rsidP="000754A7">
            <w:pPr>
              <w:pStyle w:val="ListParagraph"/>
              <w:numPr>
                <w:ilvl w:val="0"/>
                <w:numId w:val="85"/>
              </w:numPr>
              <w:spacing w:before="60" w:after="60"/>
              <w:contextualSpacing w:val="0"/>
            </w:pPr>
            <w:r>
              <w:t>Isolate the differences in unit charges (days and $ rate)</w:t>
            </w:r>
          </w:p>
        </w:tc>
      </w:tr>
      <w:tr w:rsidR="00647993" w14:paraId="3338FB9C" w14:textId="77777777" w:rsidTr="00E54084">
        <w:trPr>
          <w:jc w:val="center"/>
        </w:trPr>
        <w:tc>
          <w:tcPr>
            <w:tcW w:w="2235" w:type="dxa"/>
          </w:tcPr>
          <w:p w14:paraId="225F0DF5" w14:textId="77777777" w:rsidR="00647993" w:rsidRPr="00724D19" w:rsidRDefault="00647993" w:rsidP="00E54084">
            <w:pPr>
              <w:spacing w:before="60" w:after="60"/>
              <w:rPr>
                <w:b/>
              </w:rPr>
            </w:pPr>
            <w:r w:rsidRPr="00351B43">
              <w:rPr>
                <w:b/>
              </w:rPr>
              <w:t>Status</w:t>
            </w:r>
          </w:p>
        </w:tc>
        <w:tc>
          <w:tcPr>
            <w:tcW w:w="7007" w:type="dxa"/>
          </w:tcPr>
          <w:p w14:paraId="33A74619" w14:textId="77777777" w:rsidR="00647993" w:rsidRPr="00B524F7" w:rsidRDefault="00647993" w:rsidP="00E54084">
            <w:pPr>
              <w:spacing w:before="60" w:after="60"/>
            </w:pPr>
            <w:r>
              <w:t>Used by one blue chip company for a major SAP project in crisis</w:t>
            </w:r>
          </w:p>
        </w:tc>
      </w:tr>
    </w:tbl>
    <w:p w14:paraId="2C1950F0" w14:textId="77777777" w:rsidR="00647993" w:rsidRDefault="00647993" w:rsidP="00647993">
      <w:pPr>
        <w:spacing w:after="0"/>
        <w:jc w:val="both"/>
      </w:pPr>
    </w:p>
    <w:p w14:paraId="6242C2AE" w14:textId="77777777" w:rsidR="00647993" w:rsidRDefault="00647993" w:rsidP="00647993">
      <w:pPr>
        <w:spacing w:after="0"/>
        <w:jc w:val="both"/>
      </w:pPr>
    </w:p>
    <w:p w14:paraId="36336F98" w14:textId="77777777" w:rsidR="00647993" w:rsidRDefault="00647993" w:rsidP="00647993">
      <w:pPr>
        <w:spacing w:after="0"/>
        <w:jc w:val="both"/>
      </w:pPr>
      <w:r>
        <w:t xml:space="preserve">Two independent plans were kept.  The </w:t>
      </w:r>
      <w:r>
        <w:rPr>
          <w:i/>
        </w:rPr>
        <w:t>Project Manager</w:t>
      </w:r>
      <w:r>
        <w:t xml:space="preserve"> would keep their own project data in </w:t>
      </w:r>
      <w:r>
        <w:rPr>
          <w:i/>
        </w:rPr>
        <w:t xml:space="preserve">MS Project </w:t>
      </w:r>
      <w:r>
        <w:t xml:space="preserve">whilst the </w:t>
      </w:r>
      <w:r>
        <w:rPr>
          <w:i/>
        </w:rPr>
        <w:t xml:space="preserve">Finance / IT </w:t>
      </w:r>
      <w:r>
        <w:t>area would use the traditional charging and invoicing system.  These disparate systems both in time and the way charges were accounted for were often the reason for the differences between the two.</w:t>
      </w:r>
    </w:p>
    <w:p w14:paraId="6E4CE0A6" w14:textId="77777777" w:rsidR="00647993" w:rsidRPr="007177C3" w:rsidRDefault="00647993" w:rsidP="00647993">
      <w:pPr>
        <w:spacing w:after="0"/>
        <w:jc w:val="both"/>
      </w:pPr>
    </w:p>
    <w:p w14:paraId="1653369F" w14:textId="77777777" w:rsidR="00647993" w:rsidRPr="00E92435" w:rsidRDefault="00647993" w:rsidP="00647993">
      <w:pPr>
        <w:spacing w:after="0"/>
        <w:jc w:val="both"/>
        <w:rPr>
          <w:sz w:val="12"/>
          <w:szCs w:val="12"/>
        </w:rPr>
      </w:pPr>
    </w:p>
    <w:p w14:paraId="11631E0C" w14:textId="77777777" w:rsidR="00647993" w:rsidRDefault="00647993" w:rsidP="00647993">
      <w:pPr>
        <w:spacing w:after="0"/>
        <w:jc w:val="both"/>
      </w:pPr>
      <w:r w:rsidRPr="00CD4A4E">
        <w:rPr>
          <w:i/>
        </w:rPr>
        <w:t>Algomatics™</w:t>
      </w:r>
      <w:r>
        <w:t xml:space="preserve"> was used to translate both sets of data into one set of data.   This was then used to identify by time, resource and by charge-outs where the differences were.</w:t>
      </w:r>
    </w:p>
    <w:p w14:paraId="22847340" w14:textId="77777777" w:rsidR="00647993" w:rsidRDefault="00647993" w:rsidP="00647993">
      <w:pPr>
        <w:spacing w:after="0"/>
        <w:jc w:val="both"/>
        <w:rPr>
          <w:sz w:val="8"/>
          <w:szCs w:val="8"/>
        </w:rPr>
      </w:pPr>
    </w:p>
    <w:p w14:paraId="4E461D44" w14:textId="77777777" w:rsidR="00647993" w:rsidRDefault="00647993" w:rsidP="00647993">
      <w:pPr>
        <w:spacing w:after="0"/>
        <w:jc w:val="both"/>
        <w:rPr>
          <w:sz w:val="8"/>
          <w:szCs w:val="8"/>
        </w:rPr>
      </w:pPr>
    </w:p>
    <w:p w14:paraId="72DD8A53" w14:textId="77777777" w:rsidR="00647993" w:rsidRDefault="00647993" w:rsidP="00647993">
      <w:pPr>
        <w:spacing w:after="0"/>
        <w:jc w:val="both"/>
      </w:pPr>
      <w:r>
        <w:t xml:space="preserve">The tool allowed one to list and report on the data used by both systems for </w:t>
      </w:r>
    </w:p>
    <w:p w14:paraId="38107D13" w14:textId="77777777" w:rsidR="00647993" w:rsidRPr="003762C2" w:rsidRDefault="00647993" w:rsidP="00647993">
      <w:pPr>
        <w:spacing w:after="0"/>
        <w:jc w:val="both"/>
        <w:rPr>
          <w:sz w:val="8"/>
          <w:szCs w:val="8"/>
        </w:rPr>
      </w:pPr>
    </w:p>
    <w:p w14:paraId="6B9B2388" w14:textId="77777777" w:rsidR="00647993" w:rsidRPr="003762C2" w:rsidRDefault="00647993" w:rsidP="00647993">
      <w:pPr>
        <w:spacing w:after="0"/>
        <w:jc w:val="both"/>
        <w:rPr>
          <w:i/>
          <w:sz w:val="20"/>
          <w:szCs w:val="20"/>
        </w:rPr>
      </w:pPr>
      <w:r>
        <w:rPr>
          <w:i/>
          <w:sz w:val="20"/>
          <w:szCs w:val="20"/>
        </w:rPr>
        <w:t>Resources deployed</w:t>
      </w:r>
    </w:p>
    <w:p w14:paraId="39AF0C3F" w14:textId="77777777" w:rsidR="00647993" w:rsidRPr="003762C2" w:rsidRDefault="00647993" w:rsidP="00647993">
      <w:pPr>
        <w:spacing w:after="0"/>
        <w:jc w:val="both"/>
        <w:rPr>
          <w:i/>
          <w:sz w:val="20"/>
          <w:szCs w:val="20"/>
        </w:rPr>
      </w:pPr>
      <w:r>
        <w:rPr>
          <w:i/>
          <w:sz w:val="20"/>
          <w:szCs w:val="20"/>
        </w:rPr>
        <w:t>Time Effort deployed</w:t>
      </w:r>
    </w:p>
    <w:p w14:paraId="0B759FD6" w14:textId="77777777" w:rsidR="00647993" w:rsidRPr="003762C2" w:rsidRDefault="00647993" w:rsidP="00647993">
      <w:pPr>
        <w:spacing w:after="0"/>
        <w:jc w:val="both"/>
        <w:rPr>
          <w:i/>
          <w:sz w:val="20"/>
          <w:szCs w:val="20"/>
        </w:rPr>
      </w:pPr>
      <w:r>
        <w:rPr>
          <w:i/>
          <w:sz w:val="20"/>
          <w:szCs w:val="20"/>
        </w:rPr>
        <w:t>Comparison between Project and Financials</w:t>
      </w:r>
    </w:p>
    <w:p w14:paraId="3A818B24" w14:textId="77777777" w:rsidR="00647993" w:rsidRDefault="00647993" w:rsidP="00647993">
      <w:pPr>
        <w:spacing w:after="0"/>
        <w:jc w:val="both"/>
        <w:rPr>
          <w:i/>
          <w:sz w:val="20"/>
          <w:szCs w:val="20"/>
        </w:rPr>
      </w:pPr>
      <w:r>
        <w:rPr>
          <w:i/>
          <w:sz w:val="20"/>
          <w:szCs w:val="20"/>
        </w:rPr>
        <w:t>Mapping names between systems (eg: MS Project uses Conrad, Finance uses Con)</w:t>
      </w:r>
    </w:p>
    <w:p w14:paraId="16C3B8FA" w14:textId="77777777" w:rsidR="00647993" w:rsidRPr="003762C2" w:rsidRDefault="00647993" w:rsidP="00647993">
      <w:pPr>
        <w:spacing w:after="0"/>
        <w:jc w:val="both"/>
        <w:rPr>
          <w:i/>
          <w:sz w:val="20"/>
          <w:szCs w:val="20"/>
        </w:rPr>
      </w:pPr>
      <w:r>
        <w:rPr>
          <w:i/>
          <w:sz w:val="20"/>
          <w:szCs w:val="20"/>
        </w:rPr>
        <w:t>Building a Timetable of resource deployment comparing both SAP and Finance data</w:t>
      </w:r>
    </w:p>
    <w:p w14:paraId="6D9BFA93" w14:textId="77777777" w:rsidR="00647993" w:rsidRDefault="00647993" w:rsidP="00647993">
      <w:pPr>
        <w:pStyle w:val="Heading2"/>
      </w:pPr>
    </w:p>
    <w:p w14:paraId="13E8DC9B" w14:textId="77777777" w:rsidR="00647993" w:rsidRPr="00281068" w:rsidRDefault="00647993" w:rsidP="00647993"/>
    <w:p w14:paraId="6763DBE1" w14:textId="77777777" w:rsidR="00647993" w:rsidRDefault="00647993" w:rsidP="00647993">
      <w:pPr>
        <w:spacing w:after="0"/>
        <w:jc w:val="both"/>
        <w:rPr>
          <w:b/>
          <w:bCs/>
          <w:sz w:val="26"/>
          <w:szCs w:val="26"/>
        </w:rPr>
      </w:pPr>
      <w:r w:rsidRPr="00281068">
        <w:rPr>
          <w:b/>
          <w:bCs/>
          <w:sz w:val="26"/>
          <w:szCs w:val="26"/>
        </w:rPr>
        <w:t>In Summary</w:t>
      </w:r>
    </w:p>
    <w:p w14:paraId="7CF74211" w14:textId="77777777" w:rsidR="00647993" w:rsidRPr="00281068" w:rsidRDefault="00647993" w:rsidP="00647993">
      <w:pPr>
        <w:spacing w:after="0"/>
        <w:jc w:val="both"/>
        <w:rPr>
          <w:b/>
          <w:bCs/>
          <w:sz w:val="8"/>
          <w:szCs w:val="8"/>
        </w:rPr>
      </w:pPr>
    </w:p>
    <w:p w14:paraId="34AE85A1" w14:textId="77777777" w:rsidR="00647993" w:rsidRDefault="00647993" w:rsidP="00647993">
      <w:pPr>
        <w:spacing w:after="0"/>
        <w:jc w:val="both"/>
      </w:pPr>
      <w:r>
        <w:t>Used to comprehensive and quantitatively explain the drivers behind delays for the project</w:t>
      </w:r>
    </w:p>
    <w:p w14:paraId="26494A48" w14:textId="05C2090E" w:rsidR="00647993" w:rsidRDefault="00647993">
      <w:r>
        <w:br w:type="page"/>
      </w:r>
    </w:p>
    <w:p w14:paraId="1F317A91" w14:textId="77777777" w:rsidR="00647993" w:rsidRPr="00EE5B66" w:rsidRDefault="00647993" w:rsidP="00736BB6">
      <w:pPr>
        <w:pStyle w:val="Heading1"/>
        <w:numPr>
          <w:ilvl w:val="0"/>
          <w:numId w:val="138"/>
        </w:numPr>
        <w:spacing w:before="0"/>
        <w:jc w:val="center"/>
        <w:rPr>
          <w:rFonts w:asciiTheme="minorHAnsi" w:hAnsiTheme="minorHAnsi"/>
          <w:b/>
          <w:bCs/>
        </w:rPr>
      </w:pPr>
      <w:bookmarkStart w:id="205" w:name="_SCHEDULER_–_RESOURCE_1"/>
      <w:bookmarkStart w:id="206" w:name="_Toc38030422"/>
      <w:bookmarkEnd w:id="205"/>
      <w:r w:rsidRPr="00EE5B66">
        <w:rPr>
          <w:rFonts w:asciiTheme="minorHAnsi" w:hAnsiTheme="minorHAnsi"/>
          <w:b/>
          <w:bCs/>
        </w:rPr>
        <w:lastRenderedPageBreak/>
        <w:t>SCHEDULER – RESOURCE SCHEDULER</w:t>
      </w:r>
      <w:bookmarkEnd w:id="206"/>
    </w:p>
    <w:p w14:paraId="4837D249" w14:textId="77777777" w:rsidR="00647993" w:rsidRPr="00EE5B66" w:rsidRDefault="00647993" w:rsidP="00647993">
      <w:pPr>
        <w:tabs>
          <w:tab w:val="left" w:pos="9015"/>
        </w:tabs>
        <w:spacing w:after="0" w:line="240" w:lineRule="auto"/>
        <w:jc w:val="both"/>
        <w:rPr>
          <w:b/>
          <w:bCs/>
          <w:sz w:val="16"/>
          <w:szCs w:val="16"/>
        </w:rPr>
      </w:pPr>
    </w:p>
    <w:p w14:paraId="208B0A8C" w14:textId="77777777" w:rsidR="00647993" w:rsidRDefault="00647993" w:rsidP="00647993">
      <w:pPr>
        <w:tabs>
          <w:tab w:val="left" w:pos="9015"/>
        </w:tabs>
        <w:spacing w:after="0" w:line="240" w:lineRule="auto"/>
        <w:jc w:val="both"/>
      </w:pPr>
    </w:p>
    <w:p w14:paraId="1120500A" w14:textId="77777777" w:rsidR="00647993" w:rsidRDefault="00647993" w:rsidP="00647993">
      <w:pPr>
        <w:tabs>
          <w:tab w:val="left" w:pos="9015"/>
        </w:tabs>
        <w:spacing w:after="0" w:line="240" w:lineRule="auto"/>
        <w:jc w:val="both"/>
        <w:rPr>
          <w:sz w:val="20"/>
          <w:szCs w:val="20"/>
        </w:rPr>
      </w:pPr>
      <w:r>
        <w:rPr>
          <w:b/>
          <w:bCs/>
          <w:sz w:val="20"/>
          <w:szCs w:val="20"/>
        </w:rPr>
        <w:t>Exam Timetables</w:t>
      </w:r>
      <w:r>
        <w:rPr>
          <w:sz w:val="20"/>
          <w:szCs w:val="20"/>
        </w:rPr>
        <w:t xml:space="preserve"> are generated.  A suite of subjects is scheduled for examination based on Room Availability and length of examination time required.</w:t>
      </w:r>
    </w:p>
    <w:p w14:paraId="1FAB456F" w14:textId="77777777" w:rsidR="00647993" w:rsidRDefault="00647993" w:rsidP="00647993">
      <w:pPr>
        <w:tabs>
          <w:tab w:val="left" w:pos="9015"/>
        </w:tabs>
        <w:spacing w:after="0" w:line="240" w:lineRule="auto"/>
        <w:jc w:val="both"/>
        <w:rPr>
          <w:sz w:val="20"/>
          <w:szCs w:val="20"/>
        </w:rPr>
      </w:pPr>
    </w:p>
    <w:p w14:paraId="089376D7" w14:textId="77777777" w:rsidR="00647993" w:rsidRDefault="00647993" w:rsidP="00647993">
      <w:pPr>
        <w:tabs>
          <w:tab w:val="left" w:pos="9015"/>
        </w:tabs>
        <w:spacing w:after="0" w:line="240" w:lineRule="auto"/>
        <w:jc w:val="both"/>
        <w:rPr>
          <w:sz w:val="20"/>
          <w:szCs w:val="20"/>
        </w:rPr>
      </w:pPr>
      <w:r>
        <w:rPr>
          <w:sz w:val="20"/>
          <w:szCs w:val="20"/>
        </w:rPr>
        <w:t>Register the earliest time an exam may start and the time examinations must end.  Register the subjects to be examined and the time required for the examination.  Register the rooms available for examination.   The product does the rest.</w:t>
      </w:r>
    </w:p>
    <w:p w14:paraId="1C42BC79" w14:textId="77777777" w:rsidR="00647993" w:rsidRDefault="00647993" w:rsidP="00647993">
      <w:pPr>
        <w:tabs>
          <w:tab w:val="left" w:pos="9015"/>
        </w:tabs>
        <w:spacing w:after="0" w:line="240" w:lineRule="auto"/>
        <w:jc w:val="both"/>
        <w:rPr>
          <w:sz w:val="20"/>
          <w:szCs w:val="20"/>
        </w:rPr>
      </w:pPr>
    </w:p>
    <w:p w14:paraId="4745216F" w14:textId="77777777" w:rsidR="00647993" w:rsidRDefault="00647993" w:rsidP="00647993">
      <w:pPr>
        <w:tabs>
          <w:tab w:val="left" w:pos="9015"/>
        </w:tabs>
        <w:spacing w:after="0" w:line="240" w:lineRule="auto"/>
        <w:jc w:val="both"/>
        <w:rPr>
          <w:sz w:val="20"/>
          <w:szCs w:val="20"/>
        </w:rPr>
      </w:pPr>
      <w:r w:rsidRPr="003A1A82">
        <w:rPr>
          <w:noProof/>
        </w:rPr>
        <w:drawing>
          <wp:inline distT="0" distB="0" distL="0" distR="0" wp14:anchorId="6D984351" wp14:editId="055B6CD8">
            <wp:extent cx="6645910" cy="3170555"/>
            <wp:effectExtent l="0" t="0" r="254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6645910" cy="3170555"/>
                    </a:xfrm>
                    <a:prstGeom prst="rect">
                      <a:avLst/>
                    </a:prstGeom>
                    <a:noFill/>
                    <a:ln>
                      <a:noFill/>
                    </a:ln>
                  </pic:spPr>
                </pic:pic>
              </a:graphicData>
            </a:graphic>
          </wp:inline>
        </w:drawing>
      </w:r>
    </w:p>
    <w:p w14:paraId="422070FF" w14:textId="77777777" w:rsidR="00647993" w:rsidRPr="00883A79" w:rsidRDefault="00647993" w:rsidP="00647993">
      <w:pPr>
        <w:tabs>
          <w:tab w:val="left" w:pos="9015"/>
        </w:tabs>
        <w:spacing w:after="0" w:line="240" w:lineRule="auto"/>
        <w:jc w:val="both"/>
        <w:rPr>
          <w:sz w:val="10"/>
          <w:szCs w:val="10"/>
        </w:rPr>
      </w:pPr>
    </w:p>
    <w:p w14:paraId="719BC006" w14:textId="77777777" w:rsidR="00647993" w:rsidRPr="00FE02BD" w:rsidRDefault="00DE0AA5" w:rsidP="00647993">
      <w:pPr>
        <w:tabs>
          <w:tab w:val="left" w:pos="9015"/>
        </w:tabs>
        <w:spacing w:after="0" w:line="240" w:lineRule="auto"/>
        <w:jc w:val="both"/>
        <w:rPr>
          <w:rStyle w:val="Hyperlink"/>
          <w:b/>
          <w:bCs/>
          <w:sz w:val="18"/>
          <w:szCs w:val="18"/>
        </w:rPr>
      </w:pPr>
      <w:hyperlink r:id="rId136" w:history="1">
        <w:r w:rsidR="00647993" w:rsidRPr="00FE02BD">
          <w:rPr>
            <w:rStyle w:val="Hyperlink"/>
            <w:b/>
            <w:bCs/>
            <w:sz w:val="18"/>
            <w:szCs w:val="18"/>
          </w:rPr>
          <w:t>Examination Scheduler.xlsx</w:t>
        </w:r>
      </w:hyperlink>
      <w:bookmarkStart w:id="207" w:name="_HR_–_EXECUTIVE"/>
      <w:bookmarkStart w:id="208" w:name="_RETAIL_-__1"/>
      <w:bookmarkEnd w:id="207"/>
      <w:bookmarkEnd w:id="208"/>
      <w:r w:rsidR="00647993" w:rsidRPr="00FE02BD">
        <w:rPr>
          <w:rStyle w:val="Hyperlink"/>
          <w:b/>
          <w:bCs/>
          <w:sz w:val="18"/>
          <w:szCs w:val="18"/>
        </w:rPr>
        <w:t xml:space="preserve"> </w:t>
      </w:r>
    </w:p>
    <w:p w14:paraId="69485138" w14:textId="16E42D54" w:rsidR="001C3D47" w:rsidRPr="00647993" w:rsidRDefault="00647993" w:rsidP="00647993">
      <w:pPr>
        <w:rPr>
          <w:rStyle w:val="Hyperlink"/>
          <w:b/>
          <w:bCs/>
          <w:sz w:val="10"/>
          <w:szCs w:val="10"/>
        </w:rPr>
      </w:pPr>
      <w:r>
        <w:rPr>
          <w:rStyle w:val="Hyperlink"/>
          <w:b/>
          <w:bCs/>
          <w:sz w:val="10"/>
          <w:szCs w:val="10"/>
        </w:rPr>
        <w:br w:type="page"/>
      </w:r>
    </w:p>
    <w:p w14:paraId="1660B1B5" w14:textId="7CC27C9E" w:rsidR="001C3D47" w:rsidRPr="00EE5B66" w:rsidRDefault="001C3D47" w:rsidP="00736BB6">
      <w:pPr>
        <w:pStyle w:val="Heading1"/>
        <w:numPr>
          <w:ilvl w:val="0"/>
          <w:numId w:val="138"/>
        </w:numPr>
        <w:spacing w:before="0"/>
        <w:jc w:val="center"/>
        <w:rPr>
          <w:rFonts w:asciiTheme="minorHAnsi" w:hAnsiTheme="minorHAnsi"/>
          <w:b/>
          <w:bCs/>
        </w:rPr>
      </w:pPr>
      <w:bookmarkStart w:id="209" w:name="_STRATEGIC_PLAN_–_1"/>
      <w:bookmarkStart w:id="210" w:name="_START-UP_COMPANY_–"/>
      <w:bookmarkStart w:id="211" w:name="_Toc38030423"/>
      <w:bookmarkEnd w:id="209"/>
      <w:bookmarkEnd w:id="210"/>
      <w:r w:rsidRPr="00EE5B66">
        <w:rPr>
          <w:rFonts w:asciiTheme="minorHAnsi" w:hAnsiTheme="minorHAnsi"/>
          <w:b/>
          <w:bCs/>
        </w:rPr>
        <w:lastRenderedPageBreak/>
        <w:t>STRATEGIC PLAN – STATUS AND PROGRESS PROFILER</w:t>
      </w:r>
      <w:bookmarkEnd w:id="211"/>
    </w:p>
    <w:p w14:paraId="168E1EE2" w14:textId="77777777" w:rsidR="001C3D47" w:rsidRPr="00EE5B66" w:rsidRDefault="001C3D47" w:rsidP="001C3D47">
      <w:pPr>
        <w:tabs>
          <w:tab w:val="left" w:pos="9015"/>
        </w:tabs>
        <w:spacing w:after="0" w:line="240" w:lineRule="auto"/>
        <w:jc w:val="both"/>
        <w:rPr>
          <w:b/>
          <w:bCs/>
          <w:sz w:val="16"/>
          <w:szCs w:val="16"/>
        </w:rPr>
      </w:pPr>
    </w:p>
    <w:p w14:paraId="65438B6E" w14:textId="77777777" w:rsidR="001C3D47" w:rsidRDefault="001C3D47" w:rsidP="001C3D47">
      <w:pPr>
        <w:tabs>
          <w:tab w:val="left" w:pos="9015"/>
        </w:tabs>
        <w:spacing w:after="0" w:line="240" w:lineRule="auto"/>
        <w:jc w:val="both"/>
      </w:pPr>
    </w:p>
    <w:p w14:paraId="6B48F82A" w14:textId="77777777" w:rsidR="001C3D47" w:rsidRDefault="001C3D47" w:rsidP="001C3D47">
      <w:pPr>
        <w:tabs>
          <w:tab w:val="left" w:pos="9015"/>
        </w:tabs>
        <w:spacing w:after="0" w:line="240" w:lineRule="auto"/>
        <w:jc w:val="both"/>
        <w:rPr>
          <w:sz w:val="20"/>
          <w:szCs w:val="20"/>
        </w:rPr>
      </w:pPr>
      <w:r w:rsidRPr="00FA2434">
        <w:rPr>
          <w:b/>
          <w:bCs/>
          <w:sz w:val="20"/>
          <w:szCs w:val="20"/>
        </w:rPr>
        <w:t>Reports progress against the organisation’s Strategic Plan</w:t>
      </w:r>
      <w:r>
        <w:rPr>
          <w:sz w:val="20"/>
          <w:szCs w:val="20"/>
        </w:rPr>
        <w:t>.  It integrates and consolidates status reports of stakeholders and uses the submitted information (quantitative and qualitative) to report against the Strategic Plan.  It enables one to isolate which stakeholder may be jeopardising the delivery of the Strategic Plan.</w:t>
      </w:r>
    </w:p>
    <w:p w14:paraId="6965511A" w14:textId="77777777" w:rsidR="001C3D47" w:rsidRPr="003E3D16" w:rsidRDefault="001C3D47" w:rsidP="001C3D47">
      <w:pPr>
        <w:tabs>
          <w:tab w:val="left" w:pos="9015"/>
        </w:tabs>
        <w:spacing w:after="0" w:line="240" w:lineRule="auto"/>
        <w:jc w:val="both"/>
        <w:rPr>
          <w:sz w:val="10"/>
          <w:szCs w:val="10"/>
        </w:rPr>
      </w:pPr>
    </w:p>
    <w:p w14:paraId="6EE5375F" w14:textId="77777777" w:rsidR="001C3D47" w:rsidRDefault="001C3D47" w:rsidP="001C3D47">
      <w:pPr>
        <w:tabs>
          <w:tab w:val="left" w:pos="9015"/>
        </w:tabs>
        <w:spacing w:after="0" w:line="240" w:lineRule="auto"/>
        <w:jc w:val="both"/>
        <w:rPr>
          <w:b/>
          <w:bCs/>
          <w:sz w:val="20"/>
          <w:szCs w:val="20"/>
        </w:rPr>
      </w:pPr>
    </w:p>
    <w:p w14:paraId="6A8A2B0D" w14:textId="77777777" w:rsidR="001C3D47" w:rsidRDefault="001C3D47" w:rsidP="001C3D47">
      <w:pPr>
        <w:tabs>
          <w:tab w:val="left" w:pos="9015"/>
        </w:tabs>
        <w:spacing w:after="0" w:line="240" w:lineRule="auto"/>
        <w:jc w:val="both"/>
        <w:rPr>
          <w:sz w:val="20"/>
          <w:szCs w:val="20"/>
        </w:rPr>
      </w:pPr>
      <w:r>
        <w:rPr>
          <w:b/>
          <w:bCs/>
          <w:sz w:val="20"/>
          <w:szCs w:val="20"/>
        </w:rPr>
        <w:t xml:space="preserve">Feature-1  </w:t>
      </w:r>
      <w:r w:rsidRPr="00AF5E1B">
        <w:rPr>
          <w:b/>
          <w:bCs/>
          <w:sz w:val="20"/>
          <w:szCs w:val="20"/>
        </w:rPr>
        <w:t xml:space="preserve">Status </w:t>
      </w:r>
      <w:r>
        <w:rPr>
          <w:b/>
          <w:bCs/>
          <w:sz w:val="20"/>
          <w:szCs w:val="20"/>
        </w:rPr>
        <w:t>Report</w:t>
      </w:r>
      <w:r>
        <w:rPr>
          <w:sz w:val="20"/>
          <w:szCs w:val="20"/>
        </w:rPr>
        <w:t xml:space="preserve"> </w:t>
      </w:r>
      <w:r w:rsidRPr="00AF5E1B">
        <w:rPr>
          <w:sz w:val="20"/>
          <w:szCs w:val="20"/>
        </w:rPr>
        <w:t>modu</w:t>
      </w:r>
      <w:r>
        <w:rPr>
          <w:b/>
          <w:bCs/>
          <w:sz w:val="20"/>
          <w:szCs w:val="20"/>
        </w:rPr>
        <w:t>l</w:t>
      </w:r>
      <w:r>
        <w:rPr>
          <w:sz w:val="20"/>
          <w:szCs w:val="20"/>
        </w:rPr>
        <w:t>e integrates all submitted status reports into one report.    Here the user imports all status reports into the product.  The product then assimilates the data to generate one report.</w:t>
      </w:r>
    </w:p>
    <w:p w14:paraId="51A26F28" w14:textId="77777777" w:rsidR="001C3D47" w:rsidRDefault="001C3D47" w:rsidP="001C3D47">
      <w:pPr>
        <w:tabs>
          <w:tab w:val="left" w:pos="9015"/>
        </w:tabs>
        <w:spacing w:after="0" w:line="240" w:lineRule="auto"/>
        <w:jc w:val="both"/>
        <w:rPr>
          <w:sz w:val="20"/>
          <w:szCs w:val="20"/>
        </w:rPr>
      </w:pPr>
    </w:p>
    <w:p w14:paraId="5F8F3EC6" w14:textId="4C294189" w:rsidR="001C3D47" w:rsidRDefault="001C3D47" w:rsidP="001C3D47">
      <w:pPr>
        <w:tabs>
          <w:tab w:val="left" w:pos="9015"/>
        </w:tabs>
        <w:spacing w:after="0" w:line="240" w:lineRule="auto"/>
        <w:jc w:val="both"/>
        <w:rPr>
          <w:sz w:val="20"/>
          <w:szCs w:val="20"/>
        </w:rPr>
      </w:pPr>
      <w:r>
        <w:rPr>
          <w:b/>
          <w:bCs/>
          <w:sz w:val="20"/>
          <w:szCs w:val="20"/>
        </w:rPr>
        <w:t xml:space="preserve">Feature-2  </w:t>
      </w:r>
      <w:r w:rsidRPr="00AF5E1B">
        <w:rPr>
          <w:b/>
          <w:bCs/>
          <w:sz w:val="20"/>
          <w:szCs w:val="20"/>
        </w:rPr>
        <w:t>Status Summary</w:t>
      </w:r>
      <w:r>
        <w:rPr>
          <w:sz w:val="20"/>
          <w:szCs w:val="20"/>
        </w:rPr>
        <w:t xml:space="preserve"> </w:t>
      </w:r>
      <w:r w:rsidRPr="00AF5E1B">
        <w:rPr>
          <w:sz w:val="20"/>
          <w:szCs w:val="20"/>
        </w:rPr>
        <w:t>modu</w:t>
      </w:r>
      <w:r>
        <w:rPr>
          <w:b/>
          <w:bCs/>
          <w:sz w:val="20"/>
          <w:szCs w:val="20"/>
        </w:rPr>
        <w:t>l</w:t>
      </w:r>
      <w:r>
        <w:rPr>
          <w:sz w:val="20"/>
          <w:szCs w:val="20"/>
        </w:rPr>
        <w:t xml:space="preserve">e where </w:t>
      </w:r>
      <w:r w:rsidR="00C66490">
        <w:rPr>
          <w:sz w:val="20"/>
          <w:szCs w:val="20"/>
        </w:rPr>
        <w:t>one</w:t>
      </w:r>
      <w:r>
        <w:rPr>
          <w:sz w:val="20"/>
          <w:szCs w:val="20"/>
        </w:rPr>
        <w:t xml:space="preserve"> can</w:t>
      </w:r>
      <w:r>
        <w:rPr>
          <w:b/>
          <w:bCs/>
          <w:sz w:val="20"/>
          <w:szCs w:val="20"/>
        </w:rPr>
        <w:t xml:space="preserve"> </w:t>
      </w:r>
      <w:r>
        <w:rPr>
          <w:sz w:val="20"/>
          <w:szCs w:val="20"/>
        </w:rPr>
        <w:t xml:space="preserve">nominate any of the stakeholders responsible for delivering parts of the Strategic Plan to obtain a summary where </w:t>
      </w:r>
      <w:r w:rsidR="00883C67">
        <w:rPr>
          <w:sz w:val="20"/>
          <w:szCs w:val="20"/>
        </w:rPr>
        <w:t>one</w:t>
      </w:r>
      <w:r>
        <w:rPr>
          <w:sz w:val="20"/>
          <w:szCs w:val="20"/>
        </w:rPr>
        <w:t xml:space="preserve"> </w:t>
      </w:r>
      <w:r w:rsidR="00D05B95">
        <w:rPr>
          <w:sz w:val="20"/>
          <w:szCs w:val="20"/>
        </w:rPr>
        <w:t>is</w:t>
      </w:r>
      <w:r>
        <w:rPr>
          <w:sz w:val="20"/>
          <w:szCs w:val="20"/>
        </w:rPr>
        <w:t xml:space="preserve"> at with key components to be delivered. </w:t>
      </w:r>
    </w:p>
    <w:p w14:paraId="15682BB1" w14:textId="77777777" w:rsidR="001C3D47" w:rsidRPr="00E943A2" w:rsidRDefault="001C3D47" w:rsidP="001C3D47">
      <w:pPr>
        <w:tabs>
          <w:tab w:val="left" w:pos="9015"/>
        </w:tabs>
        <w:spacing w:after="0" w:line="240" w:lineRule="auto"/>
        <w:jc w:val="both"/>
        <w:rPr>
          <w:sz w:val="14"/>
          <w:szCs w:val="14"/>
        </w:rPr>
      </w:pPr>
    </w:p>
    <w:p w14:paraId="6F594321" w14:textId="77777777" w:rsidR="001C3D47" w:rsidRDefault="001C3D47" w:rsidP="001C3D47">
      <w:pPr>
        <w:tabs>
          <w:tab w:val="left" w:pos="9015"/>
        </w:tabs>
        <w:spacing w:after="0" w:line="240" w:lineRule="auto"/>
        <w:jc w:val="both"/>
        <w:rPr>
          <w:sz w:val="20"/>
          <w:szCs w:val="20"/>
        </w:rPr>
      </w:pPr>
      <w:r w:rsidRPr="00E943A2">
        <w:rPr>
          <w:noProof/>
        </w:rPr>
        <w:drawing>
          <wp:inline distT="0" distB="0" distL="0" distR="0" wp14:anchorId="51C890B9" wp14:editId="1664DC9B">
            <wp:extent cx="6645910" cy="1006868"/>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6683310" cy="1012534"/>
                    </a:xfrm>
                    <a:prstGeom prst="rect">
                      <a:avLst/>
                    </a:prstGeom>
                    <a:noFill/>
                    <a:ln>
                      <a:noFill/>
                    </a:ln>
                  </pic:spPr>
                </pic:pic>
              </a:graphicData>
            </a:graphic>
          </wp:inline>
        </w:drawing>
      </w:r>
    </w:p>
    <w:p w14:paraId="1D9CFA29" w14:textId="77777777" w:rsidR="0050785D" w:rsidRPr="00FE02BD" w:rsidRDefault="00DE0AA5" w:rsidP="001C3D47">
      <w:pPr>
        <w:tabs>
          <w:tab w:val="left" w:pos="9015"/>
        </w:tabs>
        <w:spacing w:after="0" w:line="240" w:lineRule="auto"/>
        <w:jc w:val="both"/>
        <w:rPr>
          <w:rStyle w:val="Hyperlink"/>
          <w:b/>
          <w:bCs/>
          <w:sz w:val="18"/>
          <w:szCs w:val="18"/>
        </w:rPr>
      </w:pPr>
      <w:hyperlink r:id="rId138" w:history="1">
        <w:r w:rsidR="001C3D47" w:rsidRPr="00FE02BD">
          <w:rPr>
            <w:rStyle w:val="Hyperlink"/>
            <w:b/>
            <w:bCs/>
            <w:sz w:val="18"/>
            <w:szCs w:val="18"/>
          </w:rPr>
          <w:t>Business Plan Progress Profiler.xlsx</w:t>
        </w:r>
      </w:hyperlink>
    </w:p>
    <w:p w14:paraId="68C18594" w14:textId="1C7FB426" w:rsidR="004257E0" w:rsidRDefault="004257E0">
      <w:pPr>
        <w:rPr>
          <w:rStyle w:val="Hyperlink"/>
          <w:b/>
          <w:bCs/>
          <w:sz w:val="12"/>
          <w:szCs w:val="12"/>
        </w:rPr>
      </w:pPr>
      <w:r>
        <w:rPr>
          <w:rStyle w:val="Hyperlink"/>
          <w:b/>
          <w:bCs/>
          <w:sz w:val="12"/>
          <w:szCs w:val="12"/>
        </w:rPr>
        <w:br w:type="page"/>
      </w:r>
    </w:p>
    <w:p w14:paraId="20EC7552" w14:textId="777D665D" w:rsidR="004257E0" w:rsidRPr="00EE5B66" w:rsidRDefault="004257E0" w:rsidP="00187FAE">
      <w:pPr>
        <w:pStyle w:val="Heading1"/>
        <w:numPr>
          <w:ilvl w:val="0"/>
          <w:numId w:val="138"/>
        </w:numPr>
        <w:spacing w:before="0"/>
        <w:jc w:val="center"/>
        <w:rPr>
          <w:rFonts w:asciiTheme="minorHAnsi" w:hAnsiTheme="minorHAnsi"/>
          <w:b/>
          <w:bCs/>
        </w:rPr>
      </w:pPr>
      <w:bookmarkStart w:id="212" w:name="_STRATEGIC_PLAN_–_2"/>
      <w:bookmarkStart w:id="213" w:name="_Toc38030424"/>
      <w:bookmarkEnd w:id="212"/>
      <w:r w:rsidRPr="00EE5B66">
        <w:rPr>
          <w:rFonts w:asciiTheme="minorHAnsi" w:hAnsiTheme="minorHAnsi"/>
          <w:b/>
          <w:bCs/>
        </w:rPr>
        <w:lastRenderedPageBreak/>
        <w:t xml:space="preserve">STRATEGIC PLAN – </w:t>
      </w:r>
      <w:r>
        <w:rPr>
          <w:rFonts w:asciiTheme="minorHAnsi" w:hAnsiTheme="minorHAnsi"/>
          <w:b/>
          <w:bCs/>
        </w:rPr>
        <w:t>STRATEGY SIMULATION GAME</w:t>
      </w:r>
      <w:bookmarkEnd w:id="213"/>
    </w:p>
    <w:p w14:paraId="2A5D8EAD" w14:textId="77777777" w:rsidR="004257E0" w:rsidRPr="00EE5B66" w:rsidRDefault="004257E0" w:rsidP="004257E0">
      <w:pPr>
        <w:tabs>
          <w:tab w:val="left" w:pos="9015"/>
        </w:tabs>
        <w:spacing w:after="0" w:line="240" w:lineRule="auto"/>
        <w:jc w:val="both"/>
        <w:rPr>
          <w:b/>
          <w:bCs/>
          <w:sz w:val="16"/>
          <w:szCs w:val="16"/>
        </w:rPr>
      </w:pPr>
    </w:p>
    <w:p w14:paraId="62374C0D" w14:textId="77777777" w:rsidR="004257E0" w:rsidRDefault="004257E0" w:rsidP="004257E0">
      <w:pPr>
        <w:tabs>
          <w:tab w:val="left" w:pos="9015"/>
        </w:tabs>
        <w:spacing w:after="0" w:line="240" w:lineRule="auto"/>
        <w:jc w:val="both"/>
      </w:pPr>
    </w:p>
    <w:p w14:paraId="13ED6545" w14:textId="46FD60A4" w:rsidR="004257E0" w:rsidRPr="004257E0" w:rsidRDefault="004257E0" w:rsidP="004257E0">
      <w:pPr>
        <w:spacing w:after="0" w:line="240" w:lineRule="auto"/>
        <w:jc w:val="both"/>
        <w:rPr>
          <w:sz w:val="19"/>
          <w:szCs w:val="19"/>
        </w:rPr>
      </w:pPr>
      <w:r w:rsidRPr="004257E0">
        <w:rPr>
          <w:sz w:val="19"/>
          <w:szCs w:val="19"/>
        </w:rPr>
        <w:t xml:space="preserve">This is a simulation in form of a competitive game. Players will be asked to set up and articulate their </w:t>
      </w:r>
      <w:r w:rsidRPr="004257E0">
        <w:rPr>
          <w:i/>
          <w:sz w:val="19"/>
          <w:szCs w:val="19"/>
        </w:rPr>
        <w:t>Company Strategy</w:t>
      </w:r>
      <w:r w:rsidRPr="004257E0">
        <w:rPr>
          <w:sz w:val="19"/>
          <w:szCs w:val="19"/>
        </w:rPr>
        <w:t xml:space="preserve"> by detailing t</w:t>
      </w:r>
      <w:r>
        <w:rPr>
          <w:sz w:val="19"/>
          <w:szCs w:val="19"/>
        </w:rPr>
        <w:t>heir</w:t>
      </w:r>
    </w:p>
    <w:p w14:paraId="1552B613" w14:textId="77777777" w:rsidR="004257E0" w:rsidRPr="004257E0" w:rsidRDefault="004257E0" w:rsidP="004257E0">
      <w:pPr>
        <w:spacing w:after="0" w:line="240" w:lineRule="auto"/>
        <w:jc w:val="both"/>
        <w:rPr>
          <w:i/>
          <w:sz w:val="19"/>
          <w:szCs w:val="19"/>
        </w:rPr>
      </w:pPr>
      <w:r w:rsidRPr="004257E0">
        <w:rPr>
          <w:i/>
          <w:sz w:val="19"/>
          <w:szCs w:val="19"/>
        </w:rPr>
        <w:t>Positioning Strategy, Product Strategy, Sourcing Strategy, Marketing Strategy, Sales Strategy, Logistics Strategy</w:t>
      </w:r>
    </w:p>
    <w:p w14:paraId="5A1A1F47" w14:textId="77777777" w:rsidR="004257E0" w:rsidRDefault="004257E0" w:rsidP="004257E0">
      <w:pPr>
        <w:spacing w:after="0" w:line="240" w:lineRule="auto"/>
        <w:rPr>
          <w:b/>
          <w:sz w:val="18"/>
          <w:szCs w:val="18"/>
          <w:u w:val="single"/>
        </w:rPr>
      </w:pPr>
    </w:p>
    <w:p w14:paraId="17DD9F02" w14:textId="771B53E1" w:rsidR="004257E0" w:rsidRDefault="00CD0BD7" w:rsidP="004257E0">
      <w:pPr>
        <w:spacing w:after="0" w:line="240" w:lineRule="auto"/>
        <w:jc w:val="both"/>
        <w:rPr>
          <w:sz w:val="18"/>
          <w:szCs w:val="18"/>
        </w:rPr>
      </w:pPr>
      <w:r>
        <w:rPr>
          <w:sz w:val="18"/>
          <w:szCs w:val="18"/>
        </w:rPr>
        <w:t>It e</w:t>
      </w:r>
      <w:r w:rsidR="004257E0">
        <w:rPr>
          <w:sz w:val="18"/>
          <w:szCs w:val="18"/>
        </w:rPr>
        <w:t>mulate</w:t>
      </w:r>
      <w:r>
        <w:rPr>
          <w:sz w:val="18"/>
          <w:szCs w:val="18"/>
        </w:rPr>
        <w:t>s</w:t>
      </w:r>
      <w:r w:rsidR="004257E0">
        <w:rPr>
          <w:sz w:val="18"/>
          <w:szCs w:val="18"/>
        </w:rPr>
        <w:t xml:space="preserve"> as close as is practical </w:t>
      </w:r>
      <w:r>
        <w:rPr>
          <w:sz w:val="18"/>
          <w:szCs w:val="18"/>
        </w:rPr>
        <w:t xml:space="preserve">the </w:t>
      </w:r>
      <w:r w:rsidR="004257E0">
        <w:rPr>
          <w:sz w:val="18"/>
          <w:szCs w:val="18"/>
        </w:rPr>
        <w:t>running</w:t>
      </w:r>
      <w:r>
        <w:rPr>
          <w:sz w:val="18"/>
          <w:szCs w:val="18"/>
        </w:rPr>
        <w:t xml:space="preserve"> </w:t>
      </w:r>
      <w:r w:rsidR="004257E0">
        <w:rPr>
          <w:sz w:val="18"/>
          <w:szCs w:val="18"/>
        </w:rPr>
        <w:t>a company in line with its strategy, where decisions will be played out in the following disciplines</w:t>
      </w:r>
      <w:r>
        <w:rPr>
          <w:sz w:val="18"/>
          <w:szCs w:val="18"/>
        </w:rPr>
        <w:t>:</w:t>
      </w:r>
    </w:p>
    <w:p w14:paraId="2C29C381" w14:textId="77777777" w:rsidR="004257E0" w:rsidRPr="00CD0BD7" w:rsidRDefault="004257E0" w:rsidP="004257E0">
      <w:pPr>
        <w:spacing w:after="0" w:line="240" w:lineRule="auto"/>
        <w:jc w:val="both"/>
        <w:rPr>
          <w:sz w:val="12"/>
          <w:szCs w:val="12"/>
        </w:rPr>
      </w:pPr>
    </w:p>
    <w:p w14:paraId="593DF30B" w14:textId="77777777" w:rsidR="004257E0" w:rsidRPr="00DE0488" w:rsidRDefault="004257E0" w:rsidP="004257E0">
      <w:pPr>
        <w:spacing w:after="0" w:line="240" w:lineRule="auto"/>
        <w:jc w:val="both"/>
        <w:rPr>
          <w:sz w:val="18"/>
          <w:szCs w:val="18"/>
        </w:rPr>
      </w:pPr>
      <w:r w:rsidRPr="00DE0488">
        <w:rPr>
          <w:b/>
          <w:i/>
          <w:sz w:val="18"/>
          <w:szCs w:val="18"/>
        </w:rPr>
        <w:t>Market Research</w:t>
      </w:r>
      <w:r>
        <w:rPr>
          <w:i/>
          <w:sz w:val="18"/>
          <w:szCs w:val="18"/>
        </w:rPr>
        <w:softHyphen/>
        <w:t xml:space="preserve"> </w:t>
      </w:r>
      <w:r>
        <w:rPr>
          <w:i/>
          <w:sz w:val="18"/>
          <w:szCs w:val="18"/>
        </w:rPr>
        <w:softHyphen/>
      </w:r>
      <w:r>
        <w:rPr>
          <w:i/>
          <w:sz w:val="18"/>
          <w:szCs w:val="18"/>
        </w:rPr>
        <w:softHyphen/>
      </w:r>
      <w:r>
        <w:rPr>
          <w:sz w:val="18"/>
          <w:szCs w:val="18"/>
        </w:rPr>
        <w:tab/>
      </w:r>
      <w:r>
        <w:rPr>
          <w:sz w:val="18"/>
          <w:szCs w:val="18"/>
        </w:rPr>
        <w:tab/>
      </w:r>
      <w:r w:rsidRPr="00DE0488">
        <w:rPr>
          <w:sz w:val="18"/>
          <w:szCs w:val="18"/>
          <w:u w:val="single"/>
        </w:rPr>
        <w:t>Sizing the market</w:t>
      </w:r>
      <w:r>
        <w:rPr>
          <w:sz w:val="18"/>
          <w:szCs w:val="18"/>
        </w:rPr>
        <w:t>.   You decide if, when and who to engage per product (based on their track record of accuracy)</w:t>
      </w:r>
    </w:p>
    <w:p w14:paraId="38A1DC44" w14:textId="77777777" w:rsidR="004257E0" w:rsidRPr="00DE0488" w:rsidRDefault="004257E0" w:rsidP="004257E0">
      <w:pPr>
        <w:spacing w:after="0" w:line="240" w:lineRule="auto"/>
        <w:jc w:val="both"/>
        <w:rPr>
          <w:sz w:val="18"/>
          <w:szCs w:val="18"/>
        </w:rPr>
      </w:pPr>
      <w:r>
        <w:rPr>
          <w:b/>
          <w:i/>
          <w:sz w:val="18"/>
          <w:szCs w:val="18"/>
        </w:rPr>
        <w:t>R&amp;D</w:t>
      </w:r>
      <w:r>
        <w:rPr>
          <w:i/>
          <w:sz w:val="18"/>
          <w:szCs w:val="18"/>
        </w:rPr>
        <w:softHyphen/>
        <w:t xml:space="preserve"> </w:t>
      </w:r>
      <w:r>
        <w:rPr>
          <w:i/>
          <w:sz w:val="18"/>
          <w:szCs w:val="18"/>
        </w:rPr>
        <w:softHyphen/>
      </w:r>
      <w:r>
        <w:rPr>
          <w:i/>
          <w:sz w:val="18"/>
          <w:szCs w:val="18"/>
        </w:rPr>
        <w:softHyphen/>
      </w:r>
      <w:r>
        <w:rPr>
          <w:sz w:val="18"/>
          <w:szCs w:val="18"/>
        </w:rPr>
        <w:tab/>
      </w:r>
      <w:r>
        <w:rPr>
          <w:sz w:val="18"/>
          <w:szCs w:val="18"/>
        </w:rPr>
        <w:tab/>
      </w:r>
      <w:r>
        <w:rPr>
          <w:sz w:val="18"/>
          <w:szCs w:val="18"/>
        </w:rPr>
        <w:tab/>
      </w:r>
      <w:r>
        <w:rPr>
          <w:sz w:val="18"/>
          <w:szCs w:val="18"/>
          <w:u w:val="single"/>
        </w:rPr>
        <w:t>New product launch</w:t>
      </w:r>
      <w:r>
        <w:rPr>
          <w:sz w:val="18"/>
          <w:szCs w:val="18"/>
        </w:rPr>
        <w:t>. Up to 5 products to ‘research’ with all the necessary financials / market share viability data</w:t>
      </w:r>
    </w:p>
    <w:p w14:paraId="348BEC6E" w14:textId="77777777" w:rsidR="004257E0" w:rsidRPr="00DE0488" w:rsidRDefault="004257E0" w:rsidP="004257E0">
      <w:pPr>
        <w:spacing w:after="0" w:line="240" w:lineRule="auto"/>
        <w:jc w:val="both"/>
        <w:rPr>
          <w:sz w:val="18"/>
          <w:szCs w:val="18"/>
        </w:rPr>
      </w:pPr>
      <w:r>
        <w:rPr>
          <w:b/>
          <w:i/>
          <w:sz w:val="18"/>
          <w:szCs w:val="18"/>
        </w:rPr>
        <w:t>Supplies</w:t>
      </w:r>
      <w:r>
        <w:rPr>
          <w:i/>
          <w:sz w:val="18"/>
          <w:szCs w:val="18"/>
        </w:rPr>
        <w:softHyphen/>
        <w:t xml:space="preserve"> </w:t>
      </w:r>
      <w:r>
        <w:rPr>
          <w:i/>
          <w:sz w:val="18"/>
          <w:szCs w:val="18"/>
        </w:rPr>
        <w:softHyphen/>
      </w:r>
      <w:r>
        <w:rPr>
          <w:i/>
          <w:sz w:val="18"/>
          <w:szCs w:val="18"/>
        </w:rPr>
        <w:softHyphen/>
      </w:r>
      <w:r>
        <w:rPr>
          <w:sz w:val="18"/>
          <w:szCs w:val="18"/>
        </w:rPr>
        <w:tab/>
      </w:r>
      <w:r>
        <w:rPr>
          <w:sz w:val="18"/>
          <w:szCs w:val="18"/>
        </w:rPr>
        <w:tab/>
      </w:r>
      <w:r>
        <w:rPr>
          <w:sz w:val="18"/>
          <w:szCs w:val="18"/>
        </w:rPr>
        <w:tab/>
      </w:r>
      <w:r>
        <w:rPr>
          <w:sz w:val="18"/>
          <w:szCs w:val="18"/>
          <w:u w:val="single"/>
        </w:rPr>
        <w:t>10 ingredients.</w:t>
      </w:r>
      <w:r>
        <w:rPr>
          <w:sz w:val="18"/>
          <w:szCs w:val="18"/>
        </w:rPr>
        <w:t xml:space="preserve">  Ingredients are sourced with variable availability where purchase costs are set via bidding wars</w:t>
      </w:r>
    </w:p>
    <w:p w14:paraId="76F9F5A0" w14:textId="77777777" w:rsidR="004257E0" w:rsidRPr="00DE0488" w:rsidRDefault="004257E0" w:rsidP="004257E0">
      <w:pPr>
        <w:spacing w:after="0" w:line="240" w:lineRule="auto"/>
        <w:jc w:val="both"/>
        <w:rPr>
          <w:sz w:val="18"/>
          <w:szCs w:val="18"/>
        </w:rPr>
      </w:pPr>
      <w:r>
        <w:rPr>
          <w:b/>
          <w:i/>
          <w:sz w:val="18"/>
          <w:szCs w:val="18"/>
        </w:rPr>
        <w:t>Product Setup</w:t>
      </w:r>
      <w:r>
        <w:rPr>
          <w:b/>
          <w:i/>
          <w:sz w:val="18"/>
          <w:szCs w:val="18"/>
        </w:rPr>
        <w:tab/>
      </w:r>
      <w:r>
        <w:rPr>
          <w:b/>
          <w:i/>
          <w:sz w:val="18"/>
          <w:szCs w:val="18"/>
        </w:rPr>
        <w:tab/>
      </w:r>
      <w:r>
        <w:rPr>
          <w:sz w:val="18"/>
          <w:szCs w:val="18"/>
          <w:u w:val="single"/>
        </w:rPr>
        <w:t>10 products</w:t>
      </w:r>
      <w:r>
        <w:rPr>
          <w:sz w:val="18"/>
          <w:szCs w:val="18"/>
        </w:rPr>
        <w:t>.   Each product has a mix of up to 10 ingredients all with varying quantities, costs and availability</w:t>
      </w:r>
    </w:p>
    <w:p w14:paraId="6E50E7C5" w14:textId="77777777" w:rsidR="004257E0" w:rsidRDefault="004257E0" w:rsidP="004257E0">
      <w:pPr>
        <w:spacing w:after="0" w:line="240" w:lineRule="auto"/>
        <w:jc w:val="both"/>
        <w:rPr>
          <w:b/>
          <w:sz w:val="18"/>
          <w:szCs w:val="18"/>
          <w:u w:val="single"/>
        </w:rPr>
      </w:pPr>
      <w:r>
        <w:rPr>
          <w:b/>
          <w:i/>
          <w:sz w:val="18"/>
          <w:szCs w:val="18"/>
        </w:rPr>
        <w:t>Labour</w:t>
      </w:r>
      <w:r>
        <w:rPr>
          <w:sz w:val="18"/>
          <w:szCs w:val="18"/>
        </w:rPr>
        <w:tab/>
      </w:r>
      <w:r>
        <w:rPr>
          <w:sz w:val="18"/>
          <w:szCs w:val="18"/>
        </w:rPr>
        <w:tab/>
      </w:r>
      <w:r>
        <w:rPr>
          <w:sz w:val="18"/>
          <w:szCs w:val="18"/>
        </w:rPr>
        <w:tab/>
      </w:r>
      <w:r>
        <w:rPr>
          <w:sz w:val="18"/>
          <w:szCs w:val="18"/>
          <w:u w:val="single"/>
        </w:rPr>
        <w:t>10 types of labour</w:t>
      </w:r>
      <w:r>
        <w:rPr>
          <w:sz w:val="18"/>
          <w:szCs w:val="18"/>
        </w:rPr>
        <w:t>.  Labour / Skill sets are priced per hour and set hours needed to produce a particular product</w:t>
      </w:r>
    </w:p>
    <w:p w14:paraId="30D85918" w14:textId="77777777" w:rsidR="004257E0" w:rsidRDefault="004257E0" w:rsidP="004257E0">
      <w:pPr>
        <w:spacing w:after="0" w:line="240" w:lineRule="auto"/>
        <w:jc w:val="both"/>
        <w:rPr>
          <w:b/>
          <w:sz w:val="18"/>
          <w:szCs w:val="18"/>
          <w:u w:val="single"/>
        </w:rPr>
      </w:pPr>
      <w:r>
        <w:rPr>
          <w:b/>
          <w:i/>
          <w:sz w:val="18"/>
          <w:szCs w:val="18"/>
        </w:rPr>
        <w:t>Logistics</w:t>
      </w:r>
      <w:r>
        <w:rPr>
          <w:sz w:val="18"/>
          <w:szCs w:val="18"/>
        </w:rPr>
        <w:tab/>
      </w:r>
      <w:r>
        <w:rPr>
          <w:sz w:val="18"/>
          <w:szCs w:val="18"/>
        </w:rPr>
        <w:tab/>
      </w:r>
      <w:r>
        <w:rPr>
          <w:sz w:val="18"/>
          <w:szCs w:val="18"/>
        </w:rPr>
        <w:tab/>
      </w:r>
      <w:r>
        <w:rPr>
          <w:sz w:val="18"/>
          <w:szCs w:val="18"/>
          <w:u w:val="single"/>
        </w:rPr>
        <w:t>Warehouse &amp; Transport</w:t>
      </w:r>
      <w:r>
        <w:rPr>
          <w:sz w:val="18"/>
          <w:szCs w:val="18"/>
        </w:rPr>
        <w:t>.  Choice of location with varying transport factors: Fuel Cost, Economy, Loads needed</w:t>
      </w:r>
    </w:p>
    <w:p w14:paraId="76DEB02D" w14:textId="77777777" w:rsidR="004257E0" w:rsidRPr="00950E34" w:rsidRDefault="004257E0" w:rsidP="004257E0">
      <w:pPr>
        <w:spacing w:after="0" w:line="240" w:lineRule="auto"/>
        <w:jc w:val="both"/>
        <w:rPr>
          <w:i/>
          <w:sz w:val="18"/>
          <w:szCs w:val="18"/>
        </w:rPr>
      </w:pPr>
      <w:r>
        <w:rPr>
          <w:b/>
          <w:i/>
          <w:sz w:val="18"/>
          <w:szCs w:val="18"/>
        </w:rPr>
        <w:t>Sales</w:t>
      </w:r>
      <w:r>
        <w:rPr>
          <w:sz w:val="18"/>
          <w:szCs w:val="18"/>
        </w:rPr>
        <w:tab/>
      </w:r>
      <w:r>
        <w:rPr>
          <w:sz w:val="18"/>
          <w:szCs w:val="18"/>
        </w:rPr>
        <w:tab/>
      </w:r>
      <w:r>
        <w:rPr>
          <w:sz w:val="18"/>
          <w:szCs w:val="18"/>
        </w:rPr>
        <w:tab/>
      </w:r>
      <w:r>
        <w:rPr>
          <w:sz w:val="18"/>
          <w:szCs w:val="18"/>
          <w:u w:val="single"/>
        </w:rPr>
        <w:t>Pricing</w:t>
      </w:r>
      <w:r>
        <w:rPr>
          <w:sz w:val="18"/>
          <w:szCs w:val="18"/>
        </w:rPr>
        <w:t xml:space="preserve">.  Prices are set in competition with other teams.  Lower prices lead the ‘price-war’ – using </w:t>
      </w:r>
      <w:r w:rsidRPr="00950E34">
        <w:rPr>
          <w:i/>
          <w:sz w:val="18"/>
          <w:szCs w:val="18"/>
        </w:rPr>
        <w:t>price</w:t>
      </w:r>
      <w:r>
        <w:rPr>
          <w:sz w:val="18"/>
          <w:szCs w:val="18"/>
        </w:rPr>
        <w:t xml:space="preserve"> </w:t>
      </w:r>
      <w:r>
        <w:rPr>
          <w:i/>
          <w:sz w:val="18"/>
          <w:szCs w:val="18"/>
        </w:rPr>
        <w:t>elasticity</w:t>
      </w:r>
    </w:p>
    <w:p w14:paraId="5819B2F8" w14:textId="77777777" w:rsidR="004257E0" w:rsidRPr="002E6946" w:rsidRDefault="004257E0" w:rsidP="004257E0">
      <w:pPr>
        <w:spacing w:after="0" w:line="240" w:lineRule="auto"/>
        <w:jc w:val="both"/>
        <w:rPr>
          <w:b/>
          <w:sz w:val="18"/>
          <w:szCs w:val="18"/>
          <w:u w:val="single"/>
        </w:rPr>
      </w:pPr>
      <w:r>
        <w:rPr>
          <w:b/>
          <w:i/>
          <w:sz w:val="18"/>
          <w:szCs w:val="18"/>
        </w:rPr>
        <w:t>Marketing / Advertising</w:t>
      </w:r>
      <w:r>
        <w:rPr>
          <w:sz w:val="18"/>
          <w:szCs w:val="18"/>
        </w:rPr>
        <w:tab/>
      </w:r>
      <w:r>
        <w:rPr>
          <w:sz w:val="18"/>
          <w:szCs w:val="18"/>
          <w:u w:val="single"/>
        </w:rPr>
        <w:t>3 Medias</w:t>
      </w:r>
      <w:r>
        <w:rPr>
          <w:sz w:val="18"/>
          <w:szCs w:val="18"/>
        </w:rPr>
        <w:t xml:space="preserve">.  There is a choice of media per product with </w:t>
      </w:r>
      <w:r>
        <w:rPr>
          <w:i/>
          <w:sz w:val="18"/>
          <w:szCs w:val="18"/>
        </w:rPr>
        <w:t>a</w:t>
      </w:r>
      <w:r w:rsidRPr="00950E34">
        <w:rPr>
          <w:i/>
          <w:sz w:val="18"/>
          <w:szCs w:val="18"/>
        </w:rPr>
        <w:t>dvertising elasticity</w:t>
      </w:r>
      <w:r>
        <w:rPr>
          <w:sz w:val="18"/>
          <w:szCs w:val="18"/>
        </w:rPr>
        <w:t xml:space="preserve"> determining market share gain / loss</w:t>
      </w:r>
    </w:p>
    <w:p w14:paraId="6CF3C169" w14:textId="77777777" w:rsidR="004257E0" w:rsidRPr="002E6946" w:rsidRDefault="004257E0" w:rsidP="004257E0">
      <w:pPr>
        <w:spacing w:after="0" w:line="240" w:lineRule="auto"/>
        <w:jc w:val="both"/>
        <w:rPr>
          <w:b/>
          <w:sz w:val="18"/>
          <w:szCs w:val="18"/>
          <w:u w:val="single"/>
        </w:rPr>
      </w:pPr>
      <w:r>
        <w:rPr>
          <w:b/>
          <w:i/>
          <w:sz w:val="18"/>
          <w:szCs w:val="18"/>
        </w:rPr>
        <w:t>1</w:t>
      </w:r>
      <w:r w:rsidRPr="002E6946">
        <w:rPr>
          <w:b/>
          <w:i/>
          <w:sz w:val="18"/>
          <w:szCs w:val="18"/>
          <w:vertAlign w:val="superscript"/>
        </w:rPr>
        <w:t>st</w:t>
      </w:r>
      <w:r>
        <w:rPr>
          <w:b/>
          <w:i/>
          <w:sz w:val="18"/>
          <w:szCs w:val="18"/>
        </w:rPr>
        <w:t xml:space="preserve"> to Market</w:t>
      </w:r>
      <w:r>
        <w:rPr>
          <w:sz w:val="18"/>
          <w:szCs w:val="18"/>
        </w:rPr>
        <w:tab/>
      </w:r>
      <w:r>
        <w:rPr>
          <w:sz w:val="18"/>
          <w:szCs w:val="18"/>
        </w:rPr>
        <w:tab/>
      </w:r>
      <w:r>
        <w:rPr>
          <w:sz w:val="18"/>
          <w:szCs w:val="18"/>
          <w:u w:val="single"/>
        </w:rPr>
        <w:t>First Mover Advantage</w:t>
      </w:r>
      <w:r>
        <w:rPr>
          <w:sz w:val="18"/>
          <w:szCs w:val="18"/>
        </w:rPr>
        <w:t>.  Teams who submit their work first, second, third, etc get a market sales share advantage</w:t>
      </w:r>
    </w:p>
    <w:p w14:paraId="5E4FD9DF" w14:textId="77777777" w:rsidR="004257E0" w:rsidRPr="002E6946" w:rsidRDefault="004257E0" w:rsidP="004257E0">
      <w:pPr>
        <w:spacing w:after="0" w:line="240" w:lineRule="auto"/>
        <w:jc w:val="both"/>
        <w:rPr>
          <w:b/>
          <w:sz w:val="18"/>
          <w:szCs w:val="18"/>
          <w:u w:val="single"/>
        </w:rPr>
      </w:pPr>
      <w:r>
        <w:rPr>
          <w:b/>
          <w:i/>
          <w:sz w:val="18"/>
          <w:szCs w:val="18"/>
        </w:rPr>
        <w:t>Responsible Citizen</w:t>
      </w:r>
      <w:r>
        <w:rPr>
          <w:b/>
          <w:i/>
          <w:sz w:val="18"/>
          <w:szCs w:val="18"/>
        </w:rPr>
        <w:tab/>
      </w:r>
      <w:r>
        <w:rPr>
          <w:sz w:val="18"/>
          <w:szCs w:val="18"/>
        </w:rPr>
        <w:tab/>
      </w:r>
      <w:r>
        <w:rPr>
          <w:sz w:val="18"/>
          <w:szCs w:val="18"/>
          <w:u w:val="single"/>
        </w:rPr>
        <w:t>2 Causes</w:t>
      </w:r>
      <w:r>
        <w:rPr>
          <w:sz w:val="18"/>
          <w:szCs w:val="18"/>
        </w:rPr>
        <w:t xml:space="preserve">.  The </w:t>
      </w:r>
      <w:r>
        <w:rPr>
          <w:i/>
          <w:sz w:val="18"/>
          <w:szCs w:val="18"/>
        </w:rPr>
        <w:t xml:space="preserve">Environment </w:t>
      </w:r>
      <w:r>
        <w:rPr>
          <w:sz w:val="18"/>
          <w:szCs w:val="18"/>
        </w:rPr>
        <w:t xml:space="preserve">and </w:t>
      </w:r>
      <w:r>
        <w:rPr>
          <w:i/>
          <w:sz w:val="18"/>
          <w:szCs w:val="18"/>
        </w:rPr>
        <w:t>Social Causes.</w:t>
      </w:r>
      <w:r>
        <w:rPr>
          <w:sz w:val="18"/>
          <w:szCs w:val="18"/>
        </w:rPr>
        <w:t xml:space="preserve">   Teams may contribute using </w:t>
      </w:r>
      <w:r>
        <w:rPr>
          <w:i/>
          <w:sz w:val="18"/>
          <w:szCs w:val="18"/>
        </w:rPr>
        <w:t>cash</w:t>
      </w:r>
      <w:r>
        <w:rPr>
          <w:sz w:val="18"/>
          <w:szCs w:val="18"/>
        </w:rPr>
        <w:t xml:space="preserve"> or </w:t>
      </w:r>
      <w:r>
        <w:rPr>
          <w:i/>
          <w:sz w:val="18"/>
          <w:szCs w:val="18"/>
        </w:rPr>
        <w:t xml:space="preserve">cents/$ Sale </w:t>
      </w:r>
      <w:r>
        <w:rPr>
          <w:sz w:val="18"/>
          <w:szCs w:val="18"/>
        </w:rPr>
        <w:t>techniques</w:t>
      </w:r>
    </w:p>
    <w:p w14:paraId="38661C40" w14:textId="77777777" w:rsidR="004257E0" w:rsidRDefault="004257E0" w:rsidP="004257E0">
      <w:pPr>
        <w:spacing w:after="0" w:line="240" w:lineRule="auto"/>
        <w:rPr>
          <w:b/>
          <w:sz w:val="18"/>
          <w:szCs w:val="18"/>
          <w:u w:val="single"/>
        </w:rPr>
      </w:pPr>
    </w:p>
    <w:p w14:paraId="40568DBB" w14:textId="77777777" w:rsidR="004257E0" w:rsidRDefault="004257E0" w:rsidP="004257E0">
      <w:pPr>
        <w:spacing w:after="0" w:line="240" w:lineRule="auto"/>
        <w:jc w:val="both"/>
        <w:rPr>
          <w:b/>
          <w:sz w:val="18"/>
          <w:szCs w:val="18"/>
          <w:u w:val="single"/>
        </w:rPr>
      </w:pPr>
      <w:r>
        <w:rPr>
          <w:b/>
          <w:i/>
          <w:sz w:val="18"/>
          <w:szCs w:val="18"/>
        </w:rPr>
        <w:t>Assessment</w:t>
      </w:r>
      <w:r>
        <w:rPr>
          <w:sz w:val="18"/>
          <w:szCs w:val="18"/>
        </w:rPr>
        <w:tab/>
      </w:r>
      <w:r>
        <w:rPr>
          <w:sz w:val="18"/>
          <w:szCs w:val="18"/>
        </w:rPr>
        <w:tab/>
      </w:r>
      <w:r>
        <w:rPr>
          <w:sz w:val="18"/>
          <w:szCs w:val="18"/>
          <w:u w:val="single"/>
        </w:rPr>
        <w:t>Scoring Module</w:t>
      </w:r>
      <w:r>
        <w:rPr>
          <w:sz w:val="18"/>
          <w:szCs w:val="18"/>
        </w:rPr>
        <w:t xml:space="preserve">.  Ranks </w:t>
      </w:r>
      <w:r>
        <w:rPr>
          <w:i/>
          <w:sz w:val="18"/>
          <w:szCs w:val="18"/>
        </w:rPr>
        <w:t xml:space="preserve">Teams. </w:t>
      </w:r>
      <w:r>
        <w:rPr>
          <w:sz w:val="18"/>
          <w:szCs w:val="18"/>
        </w:rPr>
        <w:t>Scores any elements of performance.  Includes weighting, penalties and reward.</w:t>
      </w:r>
    </w:p>
    <w:p w14:paraId="5388078A" w14:textId="77777777" w:rsidR="004257E0" w:rsidRDefault="004257E0" w:rsidP="004257E0">
      <w:pPr>
        <w:spacing w:after="0" w:line="240" w:lineRule="auto"/>
        <w:jc w:val="both"/>
        <w:rPr>
          <w:sz w:val="18"/>
          <w:szCs w:val="18"/>
        </w:rPr>
      </w:pPr>
      <w:r>
        <w:rPr>
          <w:b/>
          <w:i/>
          <w:sz w:val="18"/>
          <w:szCs w:val="18"/>
        </w:rPr>
        <w:t>Submission Time Table</w:t>
      </w:r>
      <w:r>
        <w:rPr>
          <w:sz w:val="18"/>
          <w:szCs w:val="18"/>
        </w:rPr>
        <w:tab/>
      </w:r>
      <w:r>
        <w:rPr>
          <w:sz w:val="18"/>
          <w:szCs w:val="18"/>
          <w:u w:val="single"/>
        </w:rPr>
        <w:t>Records time of submission</w:t>
      </w:r>
      <w:r w:rsidRPr="00A5391A">
        <w:rPr>
          <w:i/>
          <w:sz w:val="18"/>
          <w:szCs w:val="18"/>
        </w:rPr>
        <w:t xml:space="preserve">.  </w:t>
      </w:r>
      <w:r>
        <w:rPr>
          <w:sz w:val="18"/>
          <w:szCs w:val="18"/>
        </w:rPr>
        <w:t xml:space="preserve">This is used to calibrate the </w:t>
      </w:r>
      <w:r>
        <w:rPr>
          <w:i/>
          <w:sz w:val="18"/>
          <w:szCs w:val="18"/>
        </w:rPr>
        <w:t>1</w:t>
      </w:r>
      <w:r w:rsidRPr="00A5391A">
        <w:rPr>
          <w:i/>
          <w:sz w:val="18"/>
          <w:szCs w:val="18"/>
          <w:vertAlign w:val="superscript"/>
        </w:rPr>
        <w:t>st</w:t>
      </w:r>
      <w:r>
        <w:rPr>
          <w:i/>
          <w:sz w:val="18"/>
          <w:szCs w:val="18"/>
        </w:rPr>
        <w:t xml:space="preserve"> to Market</w:t>
      </w:r>
      <w:r>
        <w:rPr>
          <w:sz w:val="18"/>
          <w:szCs w:val="18"/>
        </w:rPr>
        <w:t xml:space="preserve"> advantage</w:t>
      </w:r>
    </w:p>
    <w:p w14:paraId="24961359" w14:textId="77777777" w:rsidR="004257E0" w:rsidRPr="00CD6518" w:rsidRDefault="004257E0" w:rsidP="004257E0">
      <w:pPr>
        <w:spacing w:after="0" w:line="240" w:lineRule="auto"/>
        <w:jc w:val="both"/>
        <w:rPr>
          <w:b/>
          <w:i/>
          <w:sz w:val="18"/>
          <w:szCs w:val="18"/>
          <w:u w:val="single"/>
        </w:rPr>
      </w:pPr>
      <w:r>
        <w:rPr>
          <w:b/>
          <w:i/>
          <w:sz w:val="18"/>
          <w:szCs w:val="18"/>
        </w:rPr>
        <w:t>Dynamic Graphing</w:t>
      </w:r>
      <w:r>
        <w:rPr>
          <w:sz w:val="18"/>
          <w:szCs w:val="18"/>
        </w:rPr>
        <w:tab/>
      </w:r>
      <w:r>
        <w:rPr>
          <w:sz w:val="18"/>
          <w:szCs w:val="18"/>
        </w:rPr>
        <w:tab/>
      </w:r>
      <w:r w:rsidRPr="00BA4D27">
        <w:rPr>
          <w:sz w:val="18"/>
          <w:szCs w:val="18"/>
          <w:u w:val="single"/>
        </w:rPr>
        <w:t>3 Dynamic Graphs</w:t>
      </w:r>
      <w:r>
        <w:rPr>
          <w:i/>
          <w:sz w:val="18"/>
          <w:szCs w:val="18"/>
        </w:rPr>
        <w:t xml:space="preserve">.  </w:t>
      </w:r>
      <w:r>
        <w:rPr>
          <w:sz w:val="18"/>
          <w:szCs w:val="18"/>
        </w:rPr>
        <w:t xml:space="preserve">Allows </w:t>
      </w:r>
      <w:r>
        <w:rPr>
          <w:i/>
          <w:sz w:val="18"/>
          <w:szCs w:val="18"/>
        </w:rPr>
        <w:t>Administrator</w:t>
      </w:r>
      <w:r>
        <w:rPr>
          <w:sz w:val="18"/>
          <w:szCs w:val="18"/>
        </w:rPr>
        <w:t xml:space="preserve"> to graph all teams against any measure for all </w:t>
      </w:r>
      <w:r>
        <w:rPr>
          <w:i/>
          <w:sz w:val="18"/>
          <w:szCs w:val="18"/>
        </w:rPr>
        <w:t>quarters</w:t>
      </w:r>
      <w:r>
        <w:rPr>
          <w:sz w:val="18"/>
          <w:szCs w:val="18"/>
        </w:rPr>
        <w:t xml:space="preserve"> or select </w:t>
      </w:r>
      <w:r>
        <w:rPr>
          <w:i/>
          <w:sz w:val="18"/>
          <w:szCs w:val="18"/>
        </w:rPr>
        <w:t>quarter</w:t>
      </w:r>
    </w:p>
    <w:p w14:paraId="2C710B7C" w14:textId="77777777" w:rsidR="004257E0" w:rsidRPr="00CD6518" w:rsidRDefault="004257E0" w:rsidP="004257E0">
      <w:pPr>
        <w:spacing w:after="0" w:line="240" w:lineRule="auto"/>
        <w:jc w:val="both"/>
        <w:rPr>
          <w:sz w:val="18"/>
          <w:szCs w:val="18"/>
          <w:u w:val="single"/>
        </w:rPr>
      </w:pPr>
      <w:r>
        <w:rPr>
          <w:b/>
          <w:i/>
          <w:sz w:val="18"/>
          <w:szCs w:val="18"/>
        </w:rPr>
        <w:t>Liquidity Table</w:t>
      </w:r>
      <w:r>
        <w:rPr>
          <w:sz w:val="18"/>
          <w:szCs w:val="18"/>
        </w:rPr>
        <w:tab/>
      </w:r>
      <w:r>
        <w:rPr>
          <w:sz w:val="18"/>
          <w:szCs w:val="18"/>
        </w:rPr>
        <w:tab/>
      </w:r>
      <w:r>
        <w:rPr>
          <w:sz w:val="18"/>
          <w:szCs w:val="18"/>
          <w:u w:val="single"/>
        </w:rPr>
        <w:t>Cash Flow</w:t>
      </w:r>
      <w:r>
        <w:rPr>
          <w:sz w:val="18"/>
          <w:szCs w:val="18"/>
        </w:rPr>
        <w:t xml:space="preserve">.  Allows </w:t>
      </w:r>
      <w:r>
        <w:rPr>
          <w:i/>
          <w:sz w:val="18"/>
          <w:szCs w:val="18"/>
        </w:rPr>
        <w:t>Teams</w:t>
      </w:r>
      <w:r>
        <w:rPr>
          <w:sz w:val="18"/>
          <w:szCs w:val="18"/>
        </w:rPr>
        <w:t xml:space="preserve"> to track their liquidity / cash balance or if they are </w:t>
      </w:r>
      <w:r>
        <w:rPr>
          <w:b/>
          <w:i/>
          <w:sz w:val="18"/>
          <w:szCs w:val="18"/>
        </w:rPr>
        <w:t>insolvent</w:t>
      </w:r>
    </w:p>
    <w:p w14:paraId="07D258D6" w14:textId="77777777" w:rsidR="004257E0" w:rsidRPr="00CD6518" w:rsidRDefault="004257E0" w:rsidP="004257E0">
      <w:pPr>
        <w:spacing w:after="0" w:line="240" w:lineRule="auto"/>
        <w:jc w:val="both"/>
        <w:rPr>
          <w:sz w:val="18"/>
          <w:szCs w:val="18"/>
          <w:u w:val="single"/>
        </w:rPr>
      </w:pPr>
      <w:r>
        <w:rPr>
          <w:b/>
          <w:i/>
          <w:sz w:val="18"/>
          <w:szCs w:val="18"/>
        </w:rPr>
        <w:t>Financials (Year)</w:t>
      </w:r>
      <w:r>
        <w:rPr>
          <w:sz w:val="18"/>
          <w:szCs w:val="18"/>
        </w:rPr>
        <w:tab/>
      </w:r>
      <w:r>
        <w:rPr>
          <w:sz w:val="18"/>
          <w:szCs w:val="18"/>
        </w:rPr>
        <w:tab/>
      </w:r>
      <w:r>
        <w:rPr>
          <w:sz w:val="18"/>
          <w:szCs w:val="18"/>
          <w:u w:val="single"/>
        </w:rPr>
        <w:t>P&amp;L, Cash Flow, Capital, Share Price</w:t>
      </w:r>
      <w:r>
        <w:rPr>
          <w:sz w:val="18"/>
          <w:szCs w:val="18"/>
        </w:rPr>
        <w:t xml:space="preserve">.  For each </w:t>
      </w:r>
      <w:r w:rsidRPr="003A7BC7">
        <w:rPr>
          <w:b/>
          <w:i/>
          <w:sz w:val="18"/>
          <w:szCs w:val="18"/>
        </w:rPr>
        <w:t>Year</w:t>
      </w:r>
      <w:r>
        <w:rPr>
          <w:sz w:val="18"/>
          <w:szCs w:val="18"/>
        </w:rPr>
        <w:t xml:space="preserve"> allows the </w:t>
      </w:r>
      <w:r>
        <w:rPr>
          <w:i/>
          <w:sz w:val="18"/>
          <w:szCs w:val="18"/>
        </w:rPr>
        <w:t>Teams</w:t>
      </w:r>
      <w:r>
        <w:rPr>
          <w:sz w:val="18"/>
          <w:szCs w:val="18"/>
        </w:rPr>
        <w:t xml:space="preserve"> to review their financials at one glance</w:t>
      </w:r>
    </w:p>
    <w:p w14:paraId="2BA6B37B" w14:textId="4BD3AEBE" w:rsidR="004257E0" w:rsidRDefault="004257E0" w:rsidP="004257E0">
      <w:pPr>
        <w:spacing w:after="0" w:line="240" w:lineRule="auto"/>
        <w:jc w:val="both"/>
        <w:rPr>
          <w:sz w:val="18"/>
          <w:szCs w:val="18"/>
        </w:rPr>
      </w:pPr>
      <w:r>
        <w:rPr>
          <w:b/>
          <w:i/>
          <w:sz w:val="18"/>
          <w:szCs w:val="18"/>
        </w:rPr>
        <w:t>Financials (By Quarter)</w:t>
      </w:r>
      <w:r>
        <w:rPr>
          <w:sz w:val="18"/>
          <w:szCs w:val="18"/>
        </w:rPr>
        <w:tab/>
      </w:r>
      <w:r>
        <w:rPr>
          <w:sz w:val="18"/>
          <w:szCs w:val="18"/>
          <w:u w:val="single"/>
        </w:rPr>
        <w:t>P&amp;L, Cash Flow, Capital, Share Price</w:t>
      </w:r>
      <w:r>
        <w:rPr>
          <w:sz w:val="18"/>
          <w:szCs w:val="18"/>
        </w:rPr>
        <w:t xml:space="preserve">.  For each </w:t>
      </w:r>
      <w:r>
        <w:rPr>
          <w:b/>
          <w:i/>
          <w:sz w:val="18"/>
          <w:szCs w:val="18"/>
        </w:rPr>
        <w:t>Quarter</w:t>
      </w:r>
      <w:r>
        <w:rPr>
          <w:sz w:val="18"/>
          <w:szCs w:val="18"/>
        </w:rPr>
        <w:t xml:space="preserve"> allows the </w:t>
      </w:r>
      <w:r>
        <w:rPr>
          <w:i/>
          <w:sz w:val="18"/>
          <w:szCs w:val="18"/>
        </w:rPr>
        <w:t>Teams</w:t>
      </w:r>
      <w:r>
        <w:rPr>
          <w:sz w:val="18"/>
          <w:szCs w:val="18"/>
        </w:rPr>
        <w:t xml:space="preserve"> to review their financials at one glance</w:t>
      </w:r>
    </w:p>
    <w:p w14:paraId="12E381D3" w14:textId="3CF8241D" w:rsidR="004257E0" w:rsidRDefault="004257E0" w:rsidP="004257E0">
      <w:pPr>
        <w:spacing w:after="0" w:line="240" w:lineRule="auto"/>
        <w:jc w:val="both"/>
        <w:rPr>
          <w:sz w:val="18"/>
          <w:szCs w:val="18"/>
        </w:rPr>
      </w:pPr>
    </w:p>
    <w:p w14:paraId="168E49AD" w14:textId="6C5CBEE8" w:rsidR="004257E0" w:rsidRPr="00CD6518" w:rsidRDefault="004257E0" w:rsidP="004257E0">
      <w:pPr>
        <w:spacing w:after="0" w:line="240" w:lineRule="auto"/>
        <w:jc w:val="both"/>
        <w:rPr>
          <w:sz w:val="18"/>
          <w:szCs w:val="18"/>
          <w:u w:val="single"/>
        </w:rPr>
      </w:pPr>
      <w:r>
        <w:rPr>
          <w:sz w:val="18"/>
          <w:szCs w:val="18"/>
        </w:rPr>
        <w:t xml:space="preserve">The below is a brief overview of the process architecture that supports the competitive game of </w:t>
      </w:r>
      <w:r w:rsidR="00CD0BD7">
        <w:rPr>
          <w:sz w:val="18"/>
          <w:szCs w:val="18"/>
        </w:rPr>
        <w:t>running a company with formulated strategy</w:t>
      </w:r>
    </w:p>
    <w:p w14:paraId="751DFA48" w14:textId="77777777" w:rsidR="004257E0" w:rsidRPr="00E943A2" w:rsidRDefault="004257E0" w:rsidP="004257E0">
      <w:pPr>
        <w:tabs>
          <w:tab w:val="left" w:pos="9015"/>
        </w:tabs>
        <w:spacing w:after="0" w:line="240" w:lineRule="auto"/>
        <w:jc w:val="both"/>
        <w:rPr>
          <w:sz w:val="14"/>
          <w:szCs w:val="14"/>
        </w:rPr>
      </w:pPr>
    </w:p>
    <w:p w14:paraId="1A178AFA" w14:textId="7D5D455D" w:rsidR="004257E0" w:rsidRDefault="004257E0" w:rsidP="004257E0">
      <w:pPr>
        <w:tabs>
          <w:tab w:val="left" w:pos="9015"/>
        </w:tabs>
        <w:spacing w:after="0" w:line="240" w:lineRule="auto"/>
        <w:jc w:val="center"/>
        <w:rPr>
          <w:sz w:val="20"/>
          <w:szCs w:val="20"/>
        </w:rPr>
      </w:pPr>
      <w:r w:rsidRPr="00F16E59">
        <w:rPr>
          <w:noProof/>
        </w:rPr>
        <w:drawing>
          <wp:inline distT="0" distB="0" distL="0" distR="0" wp14:anchorId="4BEF31FD" wp14:editId="67914A13">
            <wp:extent cx="4435200" cy="5482800"/>
            <wp:effectExtent l="0" t="0" r="381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4435200" cy="5482800"/>
                    </a:xfrm>
                    <a:prstGeom prst="rect">
                      <a:avLst/>
                    </a:prstGeom>
                    <a:noFill/>
                    <a:ln>
                      <a:noFill/>
                    </a:ln>
                  </pic:spPr>
                </pic:pic>
              </a:graphicData>
            </a:graphic>
          </wp:inline>
        </w:drawing>
      </w:r>
    </w:p>
    <w:p w14:paraId="7E3B04E1" w14:textId="77777777" w:rsidR="00CD0BD7" w:rsidRPr="00CD0BD7" w:rsidRDefault="00CD0BD7" w:rsidP="00CD0BD7">
      <w:pPr>
        <w:tabs>
          <w:tab w:val="left" w:pos="9015"/>
        </w:tabs>
        <w:spacing w:after="0" w:line="240" w:lineRule="auto"/>
        <w:rPr>
          <w:sz w:val="12"/>
          <w:szCs w:val="12"/>
        </w:rPr>
      </w:pPr>
    </w:p>
    <w:p w14:paraId="5EF9C7A0" w14:textId="67D1F97E" w:rsidR="00CD0BD7" w:rsidRPr="00A06A32" w:rsidRDefault="00DE0AA5" w:rsidP="00CD0BD7">
      <w:pPr>
        <w:tabs>
          <w:tab w:val="left" w:pos="9015"/>
        </w:tabs>
        <w:spacing w:after="0" w:line="240" w:lineRule="auto"/>
        <w:rPr>
          <w:b/>
          <w:bCs/>
          <w:sz w:val="16"/>
          <w:szCs w:val="16"/>
        </w:rPr>
      </w:pPr>
      <w:hyperlink r:id="rId140" w:history="1">
        <w:r w:rsidR="00CD0BD7" w:rsidRPr="00A06A32">
          <w:rPr>
            <w:rStyle w:val="Hyperlink"/>
            <w:b/>
            <w:bCs/>
            <w:sz w:val="16"/>
            <w:szCs w:val="16"/>
          </w:rPr>
          <w:t>Strategy Simulation Game - SMI Version.xlsb</w:t>
        </w:r>
      </w:hyperlink>
    </w:p>
    <w:p w14:paraId="5AF2B7B6" w14:textId="48A88012" w:rsidR="003045BC" w:rsidRPr="00CD0BD7" w:rsidRDefault="00DE0AA5" w:rsidP="00CD0BD7">
      <w:pPr>
        <w:tabs>
          <w:tab w:val="left" w:pos="9015"/>
        </w:tabs>
        <w:spacing w:after="0" w:line="240" w:lineRule="auto"/>
        <w:jc w:val="both"/>
        <w:rPr>
          <w:b/>
          <w:bCs/>
          <w:color w:val="0000FF" w:themeColor="hyperlink"/>
          <w:sz w:val="18"/>
          <w:szCs w:val="18"/>
          <w:u w:val="single"/>
        </w:rPr>
      </w:pPr>
      <w:hyperlink r:id="rId141" w:history="1">
        <w:r w:rsidR="00CD0BD7" w:rsidRPr="00A06A32">
          <w:rPr>
            <w:rStyle w:val="Hyperlink"/>
            <w:b/>
            <w:bCs/>
            <w:sz w:val="16"/>
            <w:szCs w:val="16"/>
          </w:rPr>
          <w:t>The Strategy Game Setup 11092013.docx</w:t>
        </w:r>
      </w:hyperlink>
      <w:r w:rsidR="004257E0" w:rsidRPr="00A06A32">
        <w:rPr>
          <w:b/>
          <w:bCs/>
          <w:sz w:val="16"/>
          <w:szCs w:val="16"/>
        </w:rPr>
        <w:br w:type="page"/>
      </w:r>
    </w:p>
    <w:p w14:paraId="4C879B91" w14:textId="59AED0EF" w:rsidR="003045BC" w:rsidRPr="006008CF" w:rsidRDefault="003045BC" w:rsidP="00736BB6">
      <w:pPr>
        <w:pStyle w:val="Heading1"/>
        <w:numPr>
          <w:ilvl w:val="0"/>
          <w:numId w:val="138"/>
        </w:numPr>
        <w:spacing w:before="0"/>
        <w:jc w:val="center"/>
        <w:rPr>
          <w:rFonts w:asciiTheme="minorHAnsi" w:hAnsiTheme="minorHAnsi"/>
          <w:b/>
          <w:bCs/>
        </w:rPr>
      </w:pPr>
      <w:bookmarkStart w:id="214" w:name="_START-UP_COMPANY_–_1"/>
      <w:bookmarkEnd w:id="214"/>
      <w:r w:rsidRPr="006008CF">
        <w:rPr>
          <w:rFonts w:asciiTheme="minorHAnsi" w:hAnsiTheme="minorHAnsi"/>
          <w:b/>
          <w:bCs/>
        </w:rPr>
        <w:lastRenderedPageBreak/>
        <w:t xml:space="preserve">  </w:t>
      </w:r>
      <w:bookmarkStart w:id="215" w:name="_Toc34155678"/>
      <w:bookmarkStart w:id="216" w:name="_Toc38030425"/>
      <w:r w:rsidRPr="006008CF">
        <w:rPr>
          <w:rFonts w:asciiTheme="minorHAnsi" w:hAnsiTheme="minorHAnsi"/>
          <w:b/>
          <w:bCs/>
        </w:rPr>
        <w:t xml:space="preserve">START-UP COMPANY – </w:t>
      </w:r>
      <w:bookmarkEnd w:id="215"/>
      <w:r w:rsidRPr="006008CF">
        <w:rPr>
          <w:rFonts w:asciiTheme="minorHAnsi" w:hAnsiTheme="minorHAnsi"/>
          <w:b/>
          <w:bCs/>
        </w:rPr>
        <w:t>CO</w:t>
      </w:r>
      <w:r w:rsidR="000F258C" w:rsidRPr="006008CF">
        <w:rPr>
          <w:rFonts w:asciiTheme="minorHAnsi" w:hAnsiTheme="minorHAnsi"/>
          <w:b/>
          <w:bCs/>
        </w:rPr>
        <w:t>MPANY</w:t>
      </w:r>
      <w:r w:rsidRPr="006008CF">
        <w:rPr>
          <w:rFonts w:asciiTheme="minorHAnsi" w:hAnsiTheme="minorHAnsi"/>
          <w:b/>
          <w:bCs/>
        </w:rPr>
        <w:t xml:space="preserve"> FINANCE DASHBOARD</w:t>
      </w:r>
      <w:bookmarkEnd w:id="216"/>
    </w:p>
    <w:p w14:paraId="0967DDE6" w14:textId="77777777" w:rsidR="003045BC" w:rsidRPr="006008CF" w:rsidRDefault="003045BC" w:rsidP="003045BC">
      <w:pPr>
        <w:pStyle w:val="Heading2"/>
        <w:rPr>
          <w:b/>
          <w:color w:val="000000" w:themeColor="text1"/>
          <w:sz w:val="32"/>
          <w:szCs w:val="32"/>
        </w:rPr>
      </w:pPr>
    </w:p>
    <w:p w14:paraId="70B87A52" w14:textId="77777777" w:rsidR="003045BC" w:rsidRPr="00DC2DDA" w:rsidRDefault="003045BC" w:rsidP="003045BC">
      <w:pPr>
        <w:rPr>
          <w:sz w:val="8"/>
          <w:szCs w:val="8"/>
        </w:rPr>
      </w:pPr>
    </w:p>
    <w:tbl>
      <w:tblPr>
        <w:tblStyle w:val="TableGrid"/>
        <w:tblW w:w="0" w:type="auto"/>
        <w:tblInd w:w="720" w:type="dxa"/>
        <w:tblLook w:val="04A0" w:firstRow="1" w:lastRow="0" w:firstColumn="1" w:lastColumn="0" w:noHBand="0" w:noVBand="1"/>
      </w:tblPr>
      <w:tblGrid>
        <w:gridCol w:w="2235"/>
        <w:gridCol w:w="7007"/>
      </w:tblGrid>
      <w:tr w:rsidR="003045BC" w14:paraId="1EE5E74F" w14:textId="77777777" w:rsidTr="009F688D">
        <w:tc>
          <w:tcPr>
            <w:tcW w:w="2235" w:type="dxa"/>
          </w:tcPr>
          <w:p w14:paraId="70399DB6" w14:textId="77777777" w:rsidR="003045BC" w:rsidRPr="00724D19" w:rsidRDefault="003045BC" w:rsidP="009F688D">
            <w:pPr>
              <w:spacing w:before="60" w:after="60"/>
              <w:rPr>
                <w:b/>
              </w:rPr>
            </w:pPr>
            <w:r w:rsidRPr="00724D19">
              <w:rPr>
                <w:b/>
              </w:rPr>
              <w:t>Problem</w:t>
            </w:r>
          </w:p>
        </w:tc>
        <w:tc>
          <w:tcPr>
            <w:tcW w:w="7007" w:type="dxa"/>
          </w:tcPr>
          <w:p w14:paraId="6D644E1E" w14:textId="77777777" w:rsidR="003045BC" w:rsidRDefault="003045BC" w:rsidP="009F688D">
            <w:pPr>
              <w:spacing w:before="60" w:after="60"/>
              <w:jc w:val="both"/>
            </w:pPr>
            <w:r>
              <w:t>Preparing Sales Summary, Cash Flow and Cash Flow Projection was prepared</w:t>
            </w:r>
          </w:p>
          <w:p w14:paraId="3C15D09B" w14:textId="77777777" w:rsidR="003045BC" w:rsidRDefault="003045BC" w:rsidP="009F688D">
            <w:pPr>
              <w:spacing w:before="60" w:after="60"/>
              <w:jc w:val="both"/>
            </w:pPr>
            <w:r>
              <w:t>manually and required numerous hands on intervention</w:t>
            </w:r>
          </w:p>
          <w:p w14:paraId="2BF09FF4" w14:textId="77777777" w:rsidR="003045BC" w:rsidRPr="00A96332" w:rsidRDefault="003045BC" w:rsidP="009F688D">
            <w:pPr>
              <w:spacing w:before="60" w:after="60"/>
              <w:jc w:val="both"/>
              <w:rPr>
                <w:sz w:val="6"/>
                <w:szCs w:val="6"/>
              </w:rPr>
            </w:pPr>
          </w:p>
          <w:p w14:paraId="49351EB8" w14:textId="77777777" w:rsidR="003045BC" w:rsidRDefault="003045BC" w:rsidP="009F688D">
            <w:pPr>
              <w:spacing w:before="60" w:after="60"/>
              <w:jc w:val="both"/>
            </w:pPr>
            <w:r>
              <w:t xml:space="preserve">Have to manually generate </w:t>
            </w:r>
            <w:r>
              <w:rPr>
                <w:b/>
                <w:bCs/>
                <w:i/>
                <w:iCs/>
              </w:rPr>
              <w:t>ProPay</w:t>
            </w:r>
            <w:r>
              <w:t xml:space="preserve"> Invoices</w:t>
            </w:r>
          </w:p>
          <w:p w14:paraId="15E852D6" w14:textId="77777777" w:rsidR="003045BC" w:rsidRPr="00A96332" w:rsidRDefault="003045BC" w:rsidP="009F688D">
            <w:pPr>
              <w:spacing w:before="60" w:after="60"/>
              <w:jc w:val="both"/>
              <w:rPr>
                <w:sz w:val="6"/>
                <w:szCs w:val="6"/>
              </w:rPr>
            </w:pPr>
          </w:p>
          <w:p w14:paraId="0CBE94FE" w14:textId="77777777" w:rsidR="003045BC" w:rsidRDefault="003045BC" w:rsidP="009F688D">
            <w:pPr>
              <w:spacing w:before="60" w:after="60"/>
              <w:jc w:val="both"/>
            </w:pPr>
            <w:r>
              <w:t xml:space="preserve">Have to manually generate </w:t>
            </w:r>
            <w:r>
              <w:rPr>
                <w:b/>
                <w:bCs/>
                <w:i/>
                <w:iCs/>
              </w:rPr>
              <w:t xml:space="preserve">AgencyReport </w:t>
            </w:r>
            <w:r w:rsidRPr="00A96332">
              <w:t>web page</w:t>
            </w:r>
            <w:r>
              <w:rPr>
                <w:b/>
                <w:bCs/>
              </w:rPr>
              <w:t xml:space="preserve"> </w:t>
            </w:r>
            <w:r>
              <w:t>for Portal</w:t>
            </w:r>
          </w:p>
          <w:p w14:paraId="06667F10" w14:textId="77777777" w:rsidR="003045BC" w:rsidRPr="00A96332" w:rsidRDefault="003045BC" w:rsidP="009F688D">
            <w:pPr>
              <w:spacing w:before="60" w:after="60"/>
              <w:jc w:val="both"/>
              <w:rPr>
                <w:sz w:val="6"/>
                <w:szCs w:val="6"/>
              </w:rPr>
            </w:pPr>
          </w:p>
          <w:p w14:paraId="2525316D" w14:textId="77777777" w:rsidR="003045BC" w:rsidRPr="00A96332" w:rsidRDefault="003045BC" w:rsidP="009F688D">
            <w:pPr>
              <w:spacing w:before="60" w:after="60"/>
              <w:jc w:val="both"/>
            </w:pPr>
            <w:r>
              <w:t>Have to manually generate an Agent’s listings, funding and settlement</w:t>
            </w:r>
          </w:p>
        </w:tc>
      </w:tr>
      <w:tr w:rsidR="003045BC" w14:paraId="5E5D1DD9" w14:textId="77777777" w:rsidTr="009F688D">
        <w:tc>
          <w:tcPr>
            <w:tcW w:w="2235" w:type="dxa"/>
          </w:tcPr>
          <w:p w14:paraId="74E78AD4" w14:textId="77777777" w:rsidR="003045BC" w:rsidRPr="00724D19" w:rsidRDefault="003045BC" w:rsidP="009F688D">
            <w:pPr>
              <w:spacing w:before="60" w:after="60"/>
              <w:rPr>
                <w:b/>
              </w:rPr>
            </w:pPr>
            <w:r w:rsidRPr="00724D19">
              <w:rPr>
                <w:b/>
                <w:color w:val="000000"/>
              </w:rPr>
              <w:t>Challenge</w:t>
            </w:r>
          </w:p>
        </w:tc>
        <w:tc>
          <w:tcPr>
            <w:tcW w:w="7007" w:type="dxa"/>
          </w:tcPr>
          <w:p w14:paraId="71C5CBA4" w14:textId="77777777" w:rsidR="003045BC" w:rsidRPr="00507EA2" w:rsidRDefault="003045BC" w:rsidP="009F688D">
            <w:pPr>
              <w:pStyle w:val="ListParagraph"/>
              <w:numPr>
                <w:ilvl w:val="0"/>
                <w:numId w:val="26"/>
              </w:numPr>
              <w:spacing w:before="60" w:after="60"/>
              <w:contextualSpacing w:val="0"/>
              <w:jc w:val="both"/>
            </w:pPr>
            <w:r>
              <w:t>Reduce time spent preparing Sales Summary and Cash Flow Reporting</w:t>
            </w:r>
          </w:p>
          <w:p w14:paraId="4C2250AF" w14:textId="77777777" w:rsidR="003045BC" w:rsidRPr="00507EA2" w:rsidRDefault="003045BC" w:rsidP="009F688D">
            <w:pPr>
              <w:pStyle w:val="ListParagraph"/>
              <w:numPr>
                <w:ilvl w:val="0"/>
                <w:numId w:val="26"/>
              </w:numPr>
              <w:spacing w:before="60" w:after="60"/>
              <w:contextualSpacing w:val="0"/>
              <w:jc w:val="both"/>
            </w:pPr>
            <w:r>
              <w:t xml:space="preserve">Automate the creation of the </w:t>
            </w:r>
            <w:r>
              <w:rPr>
                <w:b/>
                <w:bCs/>
                <w:i/>
                <w:iCs/>
              </w:rPr>
              <w:t>AdFund</w:t>
            </w:r>
            <w:r>
              <w:t xml:space="preserve"> data worksheet</w:t>
            </w:r>
          </w:p>
          <w:p w14:paraId="5B7E1806" w14:textId="77777777" w:rsidR="003045BC" w:rsidRPr="00A96332" w:rsidRDefault="003045BC" w:rsidP="009F688D">
            <w:pPr>
              <w:pStyle w:val="ListParagraph"/>
              <w:numPr>
                <w:ilvl w:val="0"/>
                <w:numId w:val="26"/>
              </w:numPr>
              <w:spacing w:before="60" w:after="60"/>
              <w:contextualSpacing w:val="0"/>
              <w:jc w:val="both"/>
            </w:pPr>
            <w:r>
              <w:t xml:space="preserve">Generate Invoice Statements for </w:t>
            </w:r>
            <w:r>
              <w:rPr>
                <w:b/>
                <w:bCs/>
                <w:i/>
                <w:iCs/>
              </w:rPr>
              <w:t>ProPay</w:t>
            </w:r>
          </w:p>
          <w:p w14:paraId="0F6C7ED7" w14:textId="77777777" w:rsidR="003045BC" w:rsidRPr="00A96332" w:rsidRDefault="003045BC" w:rsidP="009F688D">
            <w:pPr>
              <w:pStyle w:val="ListParagraph"/>
              <w:numPr>
                <w:ilvl w:val="0"/>
                <w:numId w:val="26"/>
              </w:numPr>
              <w:spacing w:before="60" w:after="60"/>
              <w:contextualSpacing w:val="0"/>
              <w:jc w:val="both"/>
            </w:pPr>
            <w:r>
              <w:t>By Agents generate their listings, funding and settlement information</w:t>
            </w:r>
          </w:p>
          <w:p w14:paraId="504ABDB8" w14:textId="77777777" w:rsidR="003045BC" w:rsidRPr="00A96332" w:rsidRDefault="003045BC" w:rsidP="009F688D">
            <w:pPr>
              <w:pStyle w:val="ListParagraph"/>
              <w:numPr>
                <w:ilvl w:val="0"/>
                <w:numId w:val="26"/>
              </w:numPr>
              <w:spacing w:before="60" w:after="60"/>
              <w:contextualSpacing w:val="0"/>
              <w:jc w:val="both"/>
            </w:pPr>
            <w:r>
              <w:t>Generate an Agent web page for our Portal</w:t>
            </w:r>
          </w:p>
        </w:tc>
      </w:tr>
      <w:tr w:rsidR="003045BC" w14:paraId="61AA861E" w14:textId="77777777" w:rsidTr="009F688D">
        <w:tc>
          <w:tcPr>
            <w:tcW w:w="2235" w:type="dxa"/>
          </w:tcPr>
          <w:p w14:paraId="354EFE27" w14:textId="77777777" w:rsidR="003045BC" w:rsidRPr="00724D19" w:rsidRDefault="003045BC" w:rsidP="009F688D">
            <w:pPr>
              <w:spacing w:before="60" w:after="60"/>
              <w:rPr>
                <w:b/>
              </w:rPr>
            </w:pPr>
            <w:r w:rsidRPr="00724D19">
              <w:rPr>
                <w:b/>
              </w:rPr>
              <w:t>Traditional Solution</w:t>
            </w:r>
          </w:p>
        </w:tc>
        <w:tc>
          <w:tcPr>
            <w:tcW w:w="7007" w:type="dxa"/>
          </w:tcPr>
          <w:p w14:paraId="3278DC5C" w14:textId="77777777" w:rsidR="003045BC" w:rsidRDefault="003045BC" w:rsidP="009F688D">
            <w:pPr>
              <w:spacing w:before="60" w:after="60"/>
              <w:jc w:val="both"/>
            </w:pPr>
            <w:r>
              <w:t>IT s</w:t>
            </w:r>
            <w:r w:rsidRPr="00CD4A4E">
              <w:t>o</w:t>
            </w:r>
            <w:r>
              <w:t>ftware development estimated &gt; 10 days</w:t>
            </w:r>
          </w:p>
        </w:tc>
      </w:tr>
      <w:tr w:rsidR="003045BC" w14:paraId="2449272C" w14:textId="77777777" w:rsidTr="009F688D">
        <w:tc>
          <w:tcPr>
            <w:tcW w:w="2235" w:type="dxa"/>
          </w:tcPr>
          <w:p w14:paraId="65E81ECA" w14:textId="77777777" w:rsidR="003045BC" w:rsidRPr="00724D19" w:rsidRDefault="003045BC" w:rsidP="009F688D">
            <w:pPr>
              <w:spacing w:before="60" w:after="60"/>
              <w:rPr>
                <w:b/>
              </w:rPr>
            </w:pPr>
            <w:r>
              <w:rPr>
                <w:b/>
              </w:rPr>
              <w:t>Solution</w:t>
            </w:r>
          </w:p>
        </w:tc>
        <w:tc>
          <w:tcPr>
            <w:tcW w:w="7007" w:type="dxa"/>
          </w:tcPr>
          <w:p w14:paraId="14F208D2" w14:textId="77777777" w:rsidR="003045BC" w:rsidRDefault="003045BC" w:rsidP="009F688D">
            <w:pPr>
              <w:spacing w:before="60" w:after="60"/>
              <w:jc w:val="both"/>
            </w:pPr>
            <w:r w:rsidRPr="00CD4A4E">
              <w:t xml:space="preserve">Apply our </w:t>
            </w:r>
            <w:r w:rsidRPr="00CD4A4E">
              <w:rPr>
                <w:i/>
              </w:rPr>
              <w:t xml:space="preserve">Algomatics™ </w:t>
            </w:r>
            <w:r w:rsidRPr="00CD4A4E">
              <w:t>m</w:t>
            </w:r>
            <w:r>
              <w:t>ethodology to address challenge above</w:t>
            </w:r>
          </w:p>
        </w:tc>
      </w:tr>
      <w:tr w:rsidR="003045BC" w14:paraId="0976F5AA" w14:textId="77777777" w:rsidTr="009F688D">
        <w:tc>
          <w:tcPr>
            <w:tcW w:w="2235" w:type="dxa"/>
          </w:tcPr>
          <w:p w14:paraId="25709662" w14:textId="77777777" w:rsidR="003045BC" w:rsidRPr="00724D19" w:rsidRDefault="003045BC" w:rsidP="009F688D">
            <w:pPr>
              <w:spacing w:before="60" w:after="60"/>
              <w:rPr>
                <w:b/>
              </w:rPr>
            </w:pPr>
            <w:r w:rsidRPr="00724D19">
              <w:rPr>
                <w:b/>
              </w:rPr>
              <w:t>Outcomes</w:t>
            </w:r>
          </w:p>
        </w:tc>
        <w:tc>
          <w:tcPr>
            <w:tcW w:w="7007" w:type="dxa"/>
          </w:tcPr>
          <w:p w14:paraId="6B45E772" w14:textId="77777777" w:rsidR="003045BC" w:rsidRPr="00105B28" w:rsidRDefault="003045BC" w:rsidP="009F688D">
            <w:pPr>
              <w:pStyle w:val="ListParagraph"/>
              <w:numPr>
                <w:ilvl w:val="0"/>
                <w:numId w:val="27"/>
              </w:numPr>
              <w:spacing w:before="60" w:after="60"/>
              <w:contextualSpacing w:val="0"/>
            </w:pPr>
            <w:r>
              <w:rPr>
                <w:b/>
                <w:bCs/>
              </w:rPr>
              <w:t xml:space="preserve">Sales Summary </w:t>
            </w:r>
            <w:r>
              <w:t xml:space="preserve">and </w:t>
            </w:r>
            <w:r>
              <w:rPr>
                <w:b/>
                <w:bCs/>
              </w:rPr>
              <w:t xml:space="preserve">Cash Flow </w:t>
            </w:r>
            <w:r>
              <w:t xml:space="preserve">reporting reduces 4 hours </w:t>
            </w:r>
            <w:r w:rsidRPr="00105B28">
              <w:sym w:font="Wingdings" w:char="F0E8"/>
            </w:r>
            <w:r>
              <w:t xml:space="preserve"> 1 hours?</w:t>
            </w:r>
          </w:p>
          <w:p w14:paraId="73CCE2F1" w14:textId="77777777" w:rsidR="003045BC" w:rsidRDefault="003045BC" w:rsidP="009F688D">
            <w:pPr>
              <w:pStyle w:val="ListParagraph"/>
              <w:numPr>
                <w:ilvl w:val="0"/>
                <w:numId w:val="27"/>
              </w:numPr>
              <w:spacing w:before="60" w:after="60"/>
              <w:contextualSpacing w:val="0"/>
            </w:pPr>
            <w:r>
              <w:rPr>
                <w:b/>
                <w:bCs/>
                <w:i/>
                <w:iCs/>
              </w:rPr>
              <w:t>AdFund</w:t>
            </w:r>
            <w:r>
              <w:t xml:space="preserve"> worksheet is automated reduces 3 hours </w:t>
            </w:r>
            <w:r w:rsidRPr="00105B28">
              <w:sym w:font="Wingdings" w:char="F0E8"/>
            </w:r>
            <w:r>
              <w:t xml:space="preserve"> 5 minutes?</w:t>
            </w:r>
          </w:p>
          <w:p w14:paraId="162B325C" w14:textId="77777777" w:rsidR="003045BC" w:rsidRDefault="003045BC" w:rsidP="009F688D">
            <w:pPr>
              <w:pStyle w:val="ListParagraph"/>
              <w:numPr>
                <w:ilvl w:val="0"/>
                <w:numId w:val="27"/>
              </w:numPr>
              <w:spacing w:before="60" w:after="60"/>
              <w:contextualSpacing w:val="0"/>
            </w:pPr>
            <w:r>
              <w:rPr>
                <w:b/>
                <w:bCs/>
                <w:i/>
                <w:iCs/>
              </w:rPr>
              <w:t>ProPay</w:t>
            </w:r>
            <w:r>
              <w:rPr>
                <w:b/>
                <w:bCs/>
              </w:rPr>
              <w:t xml:space="preserve"> </w:t>
            </w:r>
            <w:r>
              <w:t>worksheet compilation is still at the conceptual state</w:t>
            </w:r>
          </w:p>
          <w:p w14:paraId="1237C22D" w14:textId="77777777" w:rsidR="003045BC" w:rsidRDefault="003045BC" w:rsidP="009F688D">
            <w:pPr>
              <w:pStyle w:val="ListParagraph"/>
              <w:numPr>
                <w:ilvl w:val="0"/>
                <w:numId w:val="27"/>
              </w:numPr>
              <w:spacing w:before="60" w:after="60"/>
              <w:contextualSpacing w:val="0"/>
            </w:pPr>
            <w:r>
              <w:rPr>
                <w:b/>
                <w:bCs/>
              </w:rPr>
              <w:t xml:space="preserve">Agent Reports </w:t>
            </w:r>
            <w:r w:rsidRPr="00BA4555">
              <w:t xml:space="preserve">of </w:t>
            </w:r>
            <w:r>
              <w:t xml:space="preserve">listing, </w:t>
            </w:r>
            <w:r w:rsidRPr="00BA4555">
              <w:t xml:space="preserve">funding, settlement </w:t>
            </w:r>
            <w:r>
              <w:t xml:space="preserve">reduces 4 hours </w:t>
            </w:r>
            <w:r w:rsidRPr="00105B28">
              <w:sym w:font="Wingdings" w:char="F0E8"/>
            </w:r>
            <w:r>
              <w:t xml:space="preserve"> ½ hour</w:t>
            </w:r>
          </w:p>
          <w:p w14:paraId="0020E828" w14:textId="77777777" w:rsidR="003045BC" w:rsidRPr="00CD4A4E" w:rsidRDefault="003045BC" w:rsidP="009F688D">
            <w:pPr>
              <w:pStyle w:val="ListParagraph"/>
              <w:numPr>
                <w:ilvl w:val="0"/>
                <w:numId w:val="27"/>
              </w:numPr>
              <w:spacing w:before="60" w:after="60"/>
              <w:contextualSpacing w:val="0"/>
            </w:pPr>
            <w:r>
              <w:rPr>
                <w:b/>
                <w:bCs/>
              </w:rPr>
              <w:t>Agent Web Page</w:t>
            </w:r>
            <w:r>
              <w:t xml:space="preserve"> compilation reduces 3 hours </w:t>
            </w:r>
            <w:r w:rsidRPr="00105B28">
              <w:sym w:font="Wingdings" w:char="F0E8"/>
            </w:r>
            <w:r>
              <w:t xml:space="preserve"> ½ hour </w:t>
            </w:r>
          </w:p>
        </w:tc>
      </w:tr>
      <w:tr w:rsidR="003045BC" w14:paraId="63550D12" w14:textId="77777777" w:rsidTr="009F688D">
        <w:tc>
          <w:tcPr>
            <w:tcW w:w="2235" w:type="dxa"/>
          </w:tcPr>
          <w:p w14:paraId="33BB37E7" w14:textId="77777777" w:rsidR="003045BC" w:rsidRPr="00724D19" w:rsidRDefault="003045BC" w:rsidP="009F688D">
            <w:pPr>
              <w:spacing w:before="60" w:after="60"/>
              <w:rPr>
                <w:b/>
              </w:rPr>
            </w:pPr>
            <w:r w:rsidRPr="00351B43">
              <w:rPr>
                <w:b/>
              </w:rPr>
              <w:t>Status</w:t>
            </w:r>
          </w:p>
        </w:tc>
        <w:tc>
          <w:tcPr>
            <w:tcW w:w="7007" w:type="dxa"/>
          </w:tcPr>
          <w:p w14:paraId="305C632A" w14:textId="77777777" w:rsidR="003045BC" w:rsidRDefault="003045BC" w:rsidP="009F688D">
            <w:pPr>
              <w:spacing w:before="60" w:after="60"/>
            </w:pPr>
            <w:r>
              <w:t>Generated every week</w:t>
            </w:r>
          </w:p>
        </w:tc>
      </w:tr>
    </w:tbl>
    <w:p w14:paraId="50E366AF" w14:textId="77777777" w:rsidR="003045BC" w:rsidRDefault="003045BC" w:rsidP="003045BC">
      <w:pPr>
        <w:pStyle w:val="Heading2"/>
      </w:pPr>
    </w:p>
    <w:p w14:paraId="3EE72263" w14:textId="77777777" w:rsidR="003045BC" w:rsidRDefault="003045BC" w:rsidP="003045BC">
      <w:pPr>
        <w:spacing w:after="0"/>
        <w:jc w:val="both"/>
      </w:pPr>
    </w:p>
    <w:p w14:paraId="441F0F80" w14:textId="77777777" w:rsidR="003045BC" w:rsidRPr="00105B28" w:rsidRDefault="003045BC" w:rsidP="003045BC">
      <w:pPr>
        <w:spacing w:after="0"/>
        <w:jc w:val="both"/>
      </w:pPr>
      <w:r>
        <w:t xml:space="preserve">Every week the Financial Controller extracts 4 files from </w:t>
      </w:r>
      <w:r>
        <w:rPr>
          <w:i/>
          <w:iCs/>
        </w:rPr>
        <w:t>Zero</w:t>
      </w:r>
      <w:r>
        <w:t xml:space="preserve">.   These in turn are then processed in </w:t>
      </w:r>
      <w:r>
        <w:rPr>
          <w:i/>
          <w:iCs/>
        </w:rPr>
        <w:t>Excel</w:t>
      </w:r>
      <w:r>
        <w:t xml:space="preserve">. A worksheet called </w:t>
      </w:r>
      <w:r>
        <w:rPr>
          <w:b/>
          <w:bCs/>
          <w:i/>
          <w:iCs/>
        </w:rPr>
        <w:t>AdFund</w:t>
      </w:r>
      <w:r>
        <w:t xml:space="preserve"> is created from processing the </w:t>
      </w:r>
      <w:r w:rsidRPr="00BA4555">
        <w:rPr>
          <w:i/>
          <w:iCs/>
        </w:rPr>
        <w:t>Sales Invoices</w:t>
      </w:r>
      <w:r>
        <w:t xml:space="preserve"> file.    This would take up to 3 hours(?) to build.  It is now fully automated and only takes ¼ hour to Quality Assure.</w:t>
      </w:r>
    </w:p>
    <w:p w14:paraId="76A26BAD" w14:textId="77777777" w:rsidR="003045BC" w:rsidRDefault="003045BC" w:rsidP="003045BC">
      <w:pPr>
        <w:spacing w:after="0"/>
        <w:jc w:val="both"/>
      </w:pPr>
    </w:p>
    <w:p w14:paraId="5009C54E" w14:textId="77777777" w:rsidR="003045BC" w:rsidRDefault="003045BC" w:rsidP="003045BC">
      <w:pPr>
        <w:spacing w:after="0"/>
        <w:jc w:val="both"/>
      </w:pPr>
      <w:r>
        <w:t xml:space="preserve">This data is then used to compile other reports such as the </w:t>
      </w:r>
      <w:r>
        <w:rPr>
          <w:i/>
          <w:iCs/>
        </w:rPr>
        <w:t xml:space="preserve">Agents </w:t>
      </w:r>
      <w:r>
        <w:t xml:space="preserve">report for Listing, funding and settlement. </w:t>
      </w:r>
    </w:p>
    <w:p w14:paraId="21E32C1C" w14:textId="77777777" w:rsidR="003045BC" w:rsidRDefault="003045BC" w:rsidP="003045BC">
      <w:pPr>
        <w:spacing w:after="0"/>
        <w:jc w:val="both"/>
      </w:pPr>
    </w:p>
    <w:p w14:paraId="232001CB" w14:textId="77777777" w:rsidR="003045BC" w:rsidRPr="00BA4555" w:rsidRDefault="003045BC" w:rsidP="003045BC">
      <w:pPr>
        <w:spacing w:after="0"/>
        <w:jc w:val="both"/>
      </w:pPr>
      <w:r>
        <w:t xml:space="preserve">To compile these </w:t>
      </w:r>
      <w:r>
        <w:rPr>
          <w:i/>
          <w:iCs/>
        </w:rPr>
        <w:t xml:space="preserve">Agent Reports </w:t>
      </w:r>
      <w:r>
        <w:t xml:space="preserve">an additional two files is used:   </w:t>
      </w:r>
      <w:r>
        <w:rPr>
          <w:i/>
          <w:iCs/>
        </w:rPr>
        <w:t>Supplier Invoice</w:t>
      </w:r>
      <w:r>
        <w:t xml:space="preserve"> and </w:t>
      </w:r>
      <w:r>
        <w:rPr>
          <w:i/>
          <w:iCs/>
        </w:rPr>
        <w:t>Customer Invoice</w:t>
      </w:r>
      <w:r>
        <w:t xml:space="preserve">.  The generation of </w:t>
      </w:r>
      <w:r>
        <w:rPr>
          <w:i/>
          <w:iCs/>
        </w:rPr>
        <w:t>Agent</w:t>
      </w:r>
      <w:r>
        <w:t xml:space="preserve"> reports for listings, funding and settlement would take up to 4 hours.  It now takes ½ hour to Quality Assure.</w:t>
      </w:r>
    </w:p>
    <w:p w14:paraId="1DF19780" w14:textId="77777777" w:rsidR="003045BC" w:rsidRDefault="003045BC" w:rsidP="003045BC">
      <w:pPr>
        <w:spacing w:after="0"/>
        <w:jc w:val="both"/>
      </w:pPr>
    </w:p>
    <w:p w14:paraId="584DB94E" w14:textId="77777777" w:rsidR="003045BC" w:rsidRPr="00BA4555" w:rsidRDefault="003045BC" w:rsidP="003045BC">
      <w:pPr>
        <w:spacing w:after="0"/>
        <w:jc w:val="both"/>
      </w:pPr>
      <w:r>
        <w:t xml:space="preserve">The generation of the </w:t>
      </w:r>
      <w:r>
        <w:rPr>
          <w:b/>
          <w:bCs/>
          <w:i/>
          <w:iCs/>
        </w:rPr>
        <w:t>Agent Web Page</w:t>
      </w:r>
      <w:r>
        <w:rPr>
          <w:b/>
          <w:bCs/>
        </w:rPr>
        <w:t xml:space="preserve"> </w:t>
      </w:r>
      <w:r>
        <w:t>publishing would take about 3 hours.  It is now fully automated and only takes ½ hour to Quality Assure.</w:t>
      </w:r>
    </w:p>
    <w:p w14:paraId="38CABAD4" w14:textId="77777777" w:rsidR="003045BC" w:rsidRDefault="003045BC" w:rsidP="003045BC">
      <w:pPr>
        <w:spacing w:after="0"/>
        <w:jc w:val="both"/>
      </w:pPr>
    </w:p>
    <w:p w14:paraId="4474B209" w14:textId="77777777" w:rsidR="003045BC" w:rsidRPr="006D5C38" w:rsidRDefault="003045BC" w:rsidP="003045BC"/>
    <w:p w14:paraId="4BDED517" w14:textId="77777777" w:rsidR="003045BC" w:rsidRDefault="003045BC" w:rsidP="003045BC">
      <w:pPr>
        <w:spacing w:after="0"/>
        <w:rPr>
          <w:b/>
          <w:bCs/>
          <w:sz w:val="26"/>
          <w:szCs w:val="26"/>
        </w:rPr>
      </w:pPr>
    </w:p>
    <w:p w14:paraId="3EA1BAAF" w14:textId="77777777" w:rsidR="003045BC" w:rsidRDefault="003045BC" w:rsidP="003045BC">
      <w:pPr>
        <w:spacing w:after="0"/>
        <w:rPr>
          <w:b/>
          <w:bCs/>
          <w:sz w:val="26"/>
          <w:szCs w:val="26"/>
        </w:rPr>
      </w:pPr>
    </w:p>
    <w:p w14:paraId="5D83918E" w14:textId="77777777" w:rsidR="003045BC" w:rsidRDefault="003045BC" w:rsidP="003045BC">
      <w:pPr>
        <w:spacing w:after="0"/>
        <w:rPr>
          <w:b/>
          <w:bCs/>
          <w:sz w:val="26"/>
          <w:szCs w:val="26"/>
        </w:rPr>
      </w:pPr>
      <w:r>
        <w:rPr>
          <w:b/>
          <w:bCs/>
          <w:sz w:val="26"/>
          <w:szCs w:val="26"/>
        </w:rPr>
        <w:t xml:space="preserve">Comments Made By Sponsor </w:t>
      </w:r>
      <w:r w:rsidRPr="00121D16">
        <w:rPr>
          <w:b/>
          <w:bCs/>
          <w:sz w:val="26"/>
          <w:szCs w:val="26"/>
        </w:rPr>
        <w:t xml:space="preserve">– </w:t>
      </w:r>
      <w:r>
        <w:rPr>
          <w:b/>
          <w:bCs/>
          <w:sz w:val="26"/>
          <w:szCs w:val="26"/>
        </w:rPr>
        <w:t>Financial Controller / Administration Manager?</w:t>
      </w:r>
    </w:p>
    <w:p w14:paraId="1B73E774" w14:textId="77777777" w:rsidR="003045BC" w:rsidRPr="00121D16" w:rsidRDefault="003045BC" w:rsidP="003045BC">
      <w:pPr>
        <w:spacing w:after="0"/>
        <w:rPr>
          <w:b/>
          <w:bCs/>
          <w:sz w:val="12"/>
          <w:szCs w:val="12"/>
        </w:rPr>
      </w:pPr>
    </w:p>
    <w:p w14:paraId="11C4F8C0" w14:textId="52A04EE7" w:rsidR="00254E8D" w:rsidRDefault="003045BC" w:rsidP="003045BC">
      <w:pPr>
        <w:jc w:val="both"/>
      </w:pPr>
      <w:r w:rsidRPr="008763C6">
        <w:t xml:space="preserve">A process that took </w:t>
      </w:r>
      <w:r>
        <w:t>about 14?</w:t>
      </w:r>
      <w:r w:rsidRPr="008763C6">
        <w:t xml:space="preserve"> hours </w:t>
      </w:r>
      <w:r>
        <w:t xml:space="preserve">can now be </w:t>
      </w:r>
      <w:r w:rsidRPr="008763C6">
        <w:t>complete</w:t>
      </w:r>
      <w:r>
        <w:t>d</w:t>
      </w:r>
      <w:r w:rsidRPr="008763C6">
        <w:t xml:space="preserve"> now takes less than </w:t>
      </w:r>
      <w:r>
        <w:t>2</w:t>
      </w:r>
      <w:r w:rsidRPr="008763C6">
        <w:t xml:space="preserve"> hour</w:t>
      </w:r>
      <w:r>
        <w:t>s</w:t>
      </w:r>
    </w:p>
    <w:p w14:paraId="624E1ECE" w14:textId="77777777" w:rsidR="00254E8D" w:rsidRDefault="00254E8D" w:rsidP="00254E8D"/>
    <w:p w14:paraId="6BE53147" w14:textId="37469052" w:rsidR="003045BC" w:rsidRPr="003045BC" w:rsidRDefault="00DE0AA5" w:rsidP="00254E8D">
      <w:hyperlink r:id="rId142" w:history="1">
        <w:r w:rsidR="00254E8D">
          <w:rPr>
            <w:rStyle w:val="Hyperlink"/>
            <w:b/>
            <w:bCs/>
            <w:sz w:val="18"/>
            <w:szCs w:val="18"/>
          </w:rPr>
          <w:t>C</w:t>
        </w:r>
        <w:r w:rsidR="00421A51">
          <w:rPr>
            <w:rStyle w:val="Hyperlink"/>
            <w:b/>
            <w:bCs/>
            <w:sz w:val="18"/>
            <w:szCs w:val="18"/>
          </w:rPr>
          <w:t>ompany</w:t>
        </w:r>
        <w:r w:rsidR="00254E8D">
          <w:rPr>
            <w:rStyle w:val="Hyperlink"/>
            <w:b/>
            <w:bCs/>
            <w:sz w:val="18"/>
            <w:szCs w:val="18"/>
          </w:rPr>
          <w:t xml:space="preserve"> Finance Dash Board.xlsb</w:t>
        </w:r>
      </w:hyperlink>
      <w:r w:rsidR="00254E8D">
        <w:br w:type="page"/>
      </w:r>
    </w:p>
    <w:p w14:paraId="23D20B2D" w14:textId="6043529B" w:rsidR="000952C0" w:rsidRPr="007B3825" w:rsidRDefault="000952C0" w:rsidP="00736BB6">
      <w:pPr>
        <w:pStyle w:val="Heading1"/>
        <w:numPr>
          <w:ilvl w:val="0"/>
          <w:numId w:val="138"/>
        </w:numPr>
        <w:spacing w:before="0"/>
        <w:jc w:val="center"/>
        <w:rPr>
          <w:rFonts w:asciiTheme="minorHAnsi" w:hAnsiTheme="minorHAnsi"/>
          <w:b/>
          <w:bCs/>
        </w:rPr>
      </w:pPr>
      <w:bookmarkStart w:id="217" w:name="_TECHNICAL_–_WATERFALL_1"/>
      <w:bookmarkStart w:id="218" w:name="_Toc38030426"/>
      <w:bookmarkEnd w:id="217"/>
      <w:r w:rsidRPr="007B3825">
        <w:rPr>
          <w:rFonts w:asciiTheme="minorHAnsi" w:hAnsiTheme="minorHAnsi"/>
          <w:b/>
          <w:bCs/>
        </w:rPr>
        <w:lastRenderedPageBreak/>
        <w:t>TECHNICAL – WATERFALL CHARTS</w:t>
      </w:r>
      <w:bookmarkEnd w:id="218"/>
    </w:p>
    <w:p w14:paraId="4C0389B3" w14:textId="77777777" w:rsidR="000952C0" w:rsidRPr="007B3825" w:rsidRDefault="000952C0" w:rsidP="000952C0">
      <w:pPr>
        <w:tabs>
          <w:tab w:val="left" w:pos="9015"/>
        </w:tabs>
        <w:spacing w:after="0" w:line="240" w:lineRule="auto"/>
        <w:jc w:val="both"/>
        <w:rPr>
          <w:b/>
          <w:bCs/>
          <w:sz w:val="16"/>
          <w:szCs w:val="16"/>
        </w:rPr>
      </w:pPr>
    </w:p>
    <w:p w14:paraId="3EC67563" w14:textId="77777777" w:rsidR="000952C0" w:rsidRDefault="000952C0" w:rsidP="000952C0">
      <w:pPr>
        <w:tabs>
          <w:tab w:val="left" w:pos="9015"/>
        </w:tabs>
        <w:spacing w:after="0" w:line="240" w:lineRule="auto"/>
        <w:jc w:val="both"/>
        <w:rPr>
          <w:sz w:val="20"/>
          <w:szCs w:val="20"/>
        </w:rPr>
      </w:pPr>
    </w:p>
    <w:p w14:paraId="75FF9E77" w14:textId="30F94F75" w:rsidR="000952C0" w:rsidRDefault="000952C0" w:rsidP="000952C0">
      <w:pPr>
        <w:tabs>
          <w:tab w:val="left" w:pos="9015"/>
        </w:tabs>
        <w:spacing w:after="0" w:line="240" w:lineRule="auto"/>
        <w:jc w:val="both"/>
        <w:rPr>
          <w:sz w:val="20"/>
          <w:szCs w:val="20"/>
        </w:rPr>
      </w:pPr>
      <w:r>
        <w:rPr>
          <w:sz w:val="20"/>
          <w:szCs w:val="20"/>
        </w:rPr>
        <w:t>It will automatically create a Waterfall Chart based on the data you enter.   Simply enter your data</w:t>
      </w:r>
      <w:r w:rsidR="00215E98">
        <w:rPr>
          <w:sz w:val="20"/>
          <w:szCs w:val="20"/>
        </w:rPr>
        <w:t xml:space="preserve">. </w:t>
      </w:r>
      <w:r>
        <w:rPr>
          <w:sz w:val="20"/>
          <w:szCs w:val="20"/>
        </w:rPr>
        <w:t xml:space="preserve"> </w:t>
      </w:r>
      <w:r w:rsidR="00215E98">
        <w:rPr>
          <w:sz w:val="20"/>
          <w:szCs w:val="20"/>
        </w:rPr>
        <w:t>A</w:t>
      </w:r>
      <w:r>
        <w:rPr>
          <w:sz w:val="20"/>
          <w:szCs w:val="20"/>
        </w:rPr>
        <w:t xml:space="preserve">s you </w:t>
      </w:r>
      <w:r w:rsidR="00215E98">
        <w:rPr>
          <w:sz w:val="20"/>
          <w:szCs w:val="20"/>
        </w:rPr>
        <w:t>enter the data</w:t>
      </w:r>
      <w:r>
        <w:rPr>
          <w:sz w:val="20"/>
          <w:szCs w:val="20"/>
        </w:rPr>
        <w:t xml:space="preserve"> the product charts the progress.</w:t>
      </w:r>
    </w:p>
    <w:p w14:paraId="6F74B26C" w14:textId="6AEDD1F1" w:rsidR="000952C0" w:rsidRDefault="000952C0" w:rsidP="000952C0">
      <w:pPr>
        <w:tabs>
          <w:tab w:val="left" w:pos="9015"/>
        </w:tabs>
        <w:spacing w:after="0" w:line="240" w:lineRule="auto"/>
        <w:jc w:val="both"/>
        <w:rPr>
          <w:sz w:val="20"/>
          <w:szCs w:val="20"/>
        </w:rPr>
      </w:pPr>
    </w:p>
    <w:p w14:paraId="409BFC5E" w14:textId="143BBB93" w:rsidR="000952C0" w:rsidRDefault="000952C0" w:rsidP="000952C0">
      <w:pPr>
        <w:tabs>
          <w:tab w:val="left" w:pos="9015"/>
        </w:tabs>
        <w:spacing w:after="0" w:line="240" w:lineRule="auto"/>
        <w:jc w:val="both"/>
        <w:rPr>
          <w:sz w:val="20"/>
          <w:szCs w:val="20"/>
        </w:rPr>
      </w:pPr>
      <w:r>
        <w:rPr>
          <w:b/>
          <w:bCs/>
          <w:sz w:val="20"/>
          <w:szCs w:val="20"/>
        </w:rPr>
        <w:t>Waterfall Chart</w:t>
      </w:r>
    </w:p>
    <w:p w14:paraId="498A0CFC" w14:textId="5020F0C5" w:rsidR="000952C0" w:rsidRPr="000952C0" w:rsidRDefault="000952C0" w:rsidP="000952C0">
      <w:pPr>
        <w:tabs>
          <w:tab w:val="left" w:pos="9015"/>
        </w:tabs>
        <w:spacing w:after="0" w:line="240" w:lineRule="auto"/>
        <w:jc w:val="both"/>
        <w:rPr>
          <w:sz w:val="12"/>
          <w:szCs w:val="12"/>
        </w:rPr>
      </w:pPr>
    </w:p>
    <w:p w14:paraId="1AC18B83" w14:textId="143635B2" w:rsidR="000952C0" w:rsidRDefault="000952C0" w:rsidP="000952C0">
      <w:pPr>
        <w:tabs>
          <w:tab w:val="left" w:pos="9015"/>
        </w:tabs>
        <w:spacing w:after="0" w:line="240" w:lineRule="auto"/>
        <w:jc w:val="both"/>
        <w:rPr>
          <w:sz w:val="20"/>
          <w:szCs w:val="20"/>
        </w:rPr>
      </w:pPr>
      <w:r w:rsidRPr="000952C0">
        <w:rPr>
          <w:noProof/>
        </w:rPr>
        <w:drawing>
          <wp:inline distT="0" distB="0" distL="0" distR="0" wp14:anchorId="25CA1CC2" wp14:editId="6C493C44">
            <wp:extent cx="6645910" cy="2770505"/>
            <wp:effectExtent l="0" t="0" r="2540"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6645910" cy="2770505"/>
                    </a:xfrm>
                    <a:prstGeom prst="rect">
                      <a:avLst/>
                    </a:prstGeom>
                    <a:noFill/>
                    <a:ln>
                      <a:noFill/>
                    </a:ln>
                  </pic:spPr>
                </pic:pic>
              </a:graphicData>
            </a:graphic>
          </wp:inline>
        </w:drawing>
      </w:r>
    </w:p>
    <w:p w14:paraId="78816FC3" w14:textId="18A99244" w:rsidR="000952C0" w:rsidRDefault="000952C0" w:rsidP="000952C0">
      <w:pPr>
        <w:tabs>
          <w:tab w:val="left" w:pos="9015"/>
        </w:tabs>
        <w:spacing w:after="0" w:line="240" w:lineRule="auto"/>
        <w:jc w:val="both"/>
        <w:rPr>
          <w:sz w:val="20"/>
          <w:szCs w:val="20"/>
        </w:rPr>
      </w:pPr>
    </w:p>
    <w:p w14:paraId="59CFC9B6" w14:textId="6EF1E237" w:rsidR="000952C0" w:rsidRPr="000952C0" w:rsidRDefault="000952C0" w:rsidP="000952C0">
      <w:pPr>
        <w:tabs>
          <w:tab w:val="left" w:pos="9015"/>
        </w:tabs>
        <w:spacing w:after="0" w:line="240" w:lineRule="auto"/>
        <w:jc w:val="both"/>
        <w:rPr>
          <w:sz w:val="20"/>
          <w:szCs w:val="20"/>
        </w:rPr>
      </w:pPr>
      <w:r>
        <w:rPr>
          <w:b/>
          <w:bCs/>
          <w:sz w:val="20"/>
          <w:szCs w:val="20"/>
        </w:rPr>
        <w:t xml:space="preserve">What </w:t>
      </w:r>
      <w:r w:rsidR="00215E98">
        <w:rPr>
          <w:b/>
          <w:bCs/>
          <w:sz w:val="20"/>
          <w:szCs w:val="20"/>
        </w:rPr>
        <w:t xml:space="preserve">you </w:t>
      </w:r>
      <w:r>
        <w:rPr>
          <w:b/>
          <w:bCs/>
          <w:sz w:val="20"/>
          <w:szCs w:val="20"/>
        </w:rPr>
        <w:t>data enter</w:t>
      </w:r>
      <w:r>
        <w:rPr>
          <w:sz w:val="20"/>
          <w:szCs w:val="20"/>
        </w:rPr>
        <w:t xml:space="preserve"> </w:t>
      </w:r>
      <w:r w:rsidR="00215E98">
        <w:rPr>
          <w:sz w:val="20"/>
          <w:szCs w:val="20"/>
        </w:rPr>
        <w:t xml:space="preserve">is checked – It </w:t>
      </w:r>
      <w:r>
        <w:rPr>
          <w:sz w:val="20"/>
          <w:szCs w:val="20"/>
        </w:rPr>
        <w:t xml:space="preserve">is a smart tool letting you </w:t>
      </w:r>
      <w:r w:rsidR="00215E98">
        <w:rPr>
          <w:sz w:val="20"/>
          <w:szCs w:val="20"/>
        </w:rPr>
        <w:t xml:space="preserve">know </w:t>
      </w:r>
      <w:r>
        <w:rPr>
          <w:sz w:val="20"/>
          <w:szCs w:val="20"/>
        </w:rPr>
        <w:t>of any anomalies you are introducing</w:t>
      </w:r>
      <w:r w:rsidR="00973C23">
        <w:rPr>
          <w:sz w:val="20"/>
          <w:szCs w:val="20"/>
        </w:rPr>
        <w:t xml:space="preserve"> </w:t>
      </w:r>
      <w:r w:rsidR="00973C23" w:rsidRPr="00973C23">
        <w:rPr>
          <w:sz w:val="20"/>
          <w:szCs w:val="20"/>
        </w:rPr>
        <w:sym w:font="Wingdings" w:char="F0E8"/>
      </w:r>
      <w:r w:rsidR="00973C23">
        <w:rPr>
          <w:sz w:val="20"/>
          <w:szCs w:val="20"/>
        </w:rPr>
        <w:t xml:space="preserve"> your QA check</w:t>
      </w:r>
    </w:p>
    <w:p w14:paraId="5F4ACD32" w14:textId="53AEE1B6" w:rsidR="000952C0" w:rsidRDefault="000952C0" w:rsidP="000952C0">
      <w:pPr>
        <w:tabs>
          <w:tab w:val="left" w:pos="9015"/>
        </w:tabs>
        <w:spacing w:after="0" w:line="240" w:lineRule="auto"/>
        <w:jc w:val="both"/>
        <w:rPr>
          <w:b/>
          <w:bCs/>
          <w:sz w:val="20"/>
          <w:szCs w:val="20"/>
        </w:rPr>
      </w:pPr>
    </w:p>
    <w:p w14:paraId="7715E831" w14:textId="576712C0" w:rsidR="000952C0" w:rsidRDefault="000952C0" w:rsidP="000952C0">
      <w:pPr>
        <w:tabs>
          <w:tab w:val="left" w:pos="9015"/>
        </w:tabs>
        <w:spacing w:after="0" w:line="240" w:lineRule="auto"/>
        <w:jc w:val="both"/>
        <w:rPr>
          <w:sz w:val="20"/>
          <w:szCs w:val="20"/>
        </w:rPr>
      </w:pPr>
      <w:r w:rsidRPr="000952C0">
        <w:rPr>
          <w:noProof/>
        </w:rPr>
        <w:drawing>
          <wp:inline distT="0" distB="0" distL="0" distR="0" wp14:anchorId="0353E983" wp14:editId="448795C9">
            <wp:extent cx="6645910" cy="2865755"/>
            <wp:effectExtent l="0" t="0" r="0" b="0"/>
            <wp:docPr id="12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6645910" cy="2865755"/>
                    </a:xfrm>
                    <a:prstGeom prst="rect">
                      <a:avLst/>
                    </a:prstGeom>
                    <a:noFill/>
                    <a:ln>
                      <a:noFill/>
                    </a:ln>
                  </pic:spPr>
                </pic:pic>
              </a:graphicData>
            </a:graphic>
          </wp:inline>
        </w:drawing>
      </w:r>
    </w:p>
    <w:p w14:paraId="137A4255" w14:textId="60B5F7CB" w:rsidR="000952C0" w:rsidRDefault="000952C0" w:rsidP="000952C0">
      <w:pPr>
        <w:tabs>
          <w:tab w:val="left" w:pos="9015"/>
        </w:tabs>
        <w:spacing w:after="0" w:line="240" w:lineRule="auto"/>
        <w:jc w:val="both"/>
        <w:rPr>
          <w:sz w:val="12"/>
          <w:szCs w:val="12"/>
        </w:rPr>
      </w:pPr>
    </w:p>
    <w:p w14:paraId="3FF00143" w14:textId="44E3A169" w:rsidR="00973C23" w:rsidRPr="00FE02BD" w:rsidRDefault="00DE0AA5" w:rsidP="000952C0">
      <w:pPr>
        <w:tabs>
          <w:tab w:val="left" w:pos="9015"/>
        </w:tabs>
        <w:spacing w:after="0" w:line="240" w:lineRule="auto"/>
        <w:jc w:val="both"/>
        <w:rPr>
          <w:sz w:val="18"/>
          <w:szCs w:val="18"/>
        </w:rPr>
      </w:pPr>
      <w:hyperlink r:id="rId145" w:history="1">
        <w:r w:rsidR="00973C23" w:rsidRPr="00FE02BD">
          <w:rPr>
            <w:rStyle w:val="Hyperlink"/>
            <w:sz w:val="18"/>
            <w:szCs w:val="18"/>
          </w:rPr>
          <w:t>Waterfall Chart.xlsx</w:t>
        </w:r>
      </w:hyperlink>
    </w:p>
    <w:p w14:paraId="3C5CE916" w14:textId="77777777" w:rsidR="000952C0" w:rsidRDefault="000952C0" w:rsidP="000952C0">
      <w:pPr>
        <w:tabs>
          <w:tab w:val="left" w:pos="9015"/>
        </w:tabs>
        <w:spacing w:after="0" w:line="240" w:lineRule="auto"/>
        <w:jc w:val="both"/>
        <w:rPr>
          <w:sz w:val="20"/>
          <w:szCs w:val="20"/>
        </w:rPr>
      </w:pPr>
    </w:p>
    <w:p w14:paraId="2DDDB4F7" w14:textId="247CFBE1" w:rsidR="0045062A" w:rsidRPr="00E70C29" w:rsidRDefault="0045062A" w:rsidP="00E70C29">
      <w:pPr>
        <w:rPr>
          <w:b/>
          <w:bCs/>
          <w:sz w:val="12"/>
          <w:szCs w:val="12"/>
        </w:rPr>
      </w:pPr>
      <w:r w:rsidRPr="00700A2E">
        <w:br w:type="page"/>
      </w:r>
    </w:p>
    <w:p w14:paraId="52920439" w14:textId="30A2A388" w:rsidR="00254E8D" w:rsidRPr="00751D9F" w:rsidRDefault="00254E8D" w:rsidP="00736BB6">
      <w:pPr>
        <w:pStyle w:val="Heading1"/>
        <w:numPr>
          <w:ilvl w:val="0"/>
          <w:numId w:val="138"/>
        </w:numPr>
        <w:spacing w:before="0"/>
        <w:jc w:val="center"/>
        <w:rPr>
          <w:rFonts w:asciiTheme="minorHAnsi" w:hAnsiTheme="minorHAnsi"/>
          <w:b/>
          <w:bCs/>
          <w:sz w:val="28"/>
          <w:szCs w:val="28"/>
        </w:rPr>
      </w:pPr>
      <w:bookmarkStart w:id="219" w:name="_PRODUCTIVITY_IMPROVEMENT_–"/>
      <w:bookmarkStart w:id="220" w:name="_EXPORT_COMPANY_–"/>
      <w:bookmarkEnd w:id="219"/>
      <w:bookmarkEnd w:id="220"/>
      <w:r w:rsidRPr="00254E8D">
        <w:rPr>
          <w:rFonts w:asciiTheme="minorHAnsi" w:hAnsiTheme="minorHAnsi"/>
          <w:b/>
          <w:bCs/>
          <w:sz w:val="28"/>
          <w:szCs w:val="28"/>
        </w:rPr>
        <w:lastRenderedPageBreak/>
        <w:t xml:space="preserve">  </w:t>
      </w:r>
      <w:bookmarkStart w:id="221" w:name="_Toc38030427"/>
      <w:r>
        <w:rPr>
          <w:rFonts w:asciiTheme="minorHAnsi" w:hAnsiTheme="minorHAnsi"/>
          <w:b/>
          <w:bCs/>
          <w:sz w:val="28"/>
          <w:szCs w:val="28"/>
        </w:rPr>
        <w:t>EXPORT COMPANY – SAP &amp; CRYSTAL REPORT INTEGRATION</w:t>
      </w:r>
      <w:bookmarkEnd w:id="221"/>
    </w:p>
    <w:p w14:paraId="46B8D89F" w14:textId="4D71AE06" w:rsidR="00254E8D" w:rsidRDefault="00254E8D" w:rsidP="00254E8D">
      <w:pPr>
        <w:rPr>
          <w:sz w:val="8"/>
          <w:szCs w:val="8"/>
        </w:rPr>
      </w:pPr>
    </w:p>
    <w:p w14:paraId="1D2DF50C" w14:textId="77777777" w:rsidR="00506252" w:rsidRDefault="00506252" w:rsidP="00254E8D">
      <w:pPr>
        <w:rPr>
          <w:sz w:val="8"/>
          <w:szCs w:val="8"/>
        </w:rPr>
      </w:pPr>
    </w:p>
    <w:p w14:paraId="40590475" w14:textId="77777777" w:rsidR="00751D9F" w:rsidRPr="00DC2DDA" w:rsidRDefault="00751D9F" w:rsidP="00254E8D">
      <w:pPr>
        <w:rPr>
          <w:sz w:val="8"/>
          <w:szCs w:val="8"/>
        </w:rPr>
      </w:pPr>
    </w:p>
    <w:tbl>
      <w:tblPr>
        <w:tblStyle w:val="TableGrid"/>
        <w:tblW w:w="0" w:type="auto"/>
        <w:tblInd w:w="720" w:type="dxa"/>
        <w:tblLook w:val="04A0" w:firstRow="1" w:lastRow="0" w:firstColumn="1" w:lastColumn="0" w:noHBand="0" w:noVBand="1"/>
      </w:tblPr>
      <w:tblGrid>
        <w:gridCol w:w="2235"/>
        <w:gridCol w:w="7007"/>
      </w:tblGrid>
      <w:tr w:rsidR="00254E8D" w14:paraId="22545944" w14:textId="77777777" w:rsidTr="009F688D">
        <w:tc>
          <w:tcPr>
            <w:tcW w:w="2235" w:type="dxa"/>
          </w:tcPr>
          <w:p w14:paraId="3C5B2467" w14:textId="77777777" w:rsidR="00254E8D" w:rsidRPr="00724D19" w:rsidRDefault="00254E8D" w:rsidP="009F688D">
            <w:pPr>
              <w:spacing w:before="60" w:after="60"/>
              <w:rPr>
                <w:b/>
              </w:rPr>
            </w:pPr>
            <w:r w:rsidRPr="00724D19">
              <w:rPr>
                <w:b/>
              </w:rPr>
              <w:t>Problem</w:t>
            </w:r>
          </w:p>
        </w:tc>
        <w:tc>
          <w:tcPr>
            <w:tcW w:w="7007" w:type="dxa"/>
          </w:tcPr>
          <w:p w14:paraId="326F75C8" w14:textId="77777777" w:rsidR="00254E8D" w:rsidRDefault="00254E8D" w:rsidP="00C54036">
            <w:pPr>
              <w:spacing w:before="60" w:after="60"/>
              <w:jc w:val="both"/>
            </w:pPr>
            <w:r>
              <w:t>Cash Flow Projection and Bank Balance Projections could not be handled by</w:t>
            </w:r>
          </w:p>
          <w:p w14:paraId="74270A5C" w14:textId="5187A64F" w:rsidR="00C54036" w:rsidRDefault="00254E8D" w:rsidP="00C54036">
            <w:pPr>
              <w:spacing w:before="60" w:after="60"/>
              <w:jc w:val="both"/>
            </w:pPr>
            <w:r>
              <w:t>SAP and Crystal Reporting</w:t>
            </w:r>
            <w:r w:rsidR="00C54036">
              <w:t xml:space="preserve"> – </w:t>
            </w:r>
            <w:r>
              <w:t>includ</w:t>
            </w:r>
            <w:r w:rsidR="00C54036">
              <w:t xml:space="preserve">ing  </w:t>
            </w:r>
            <w:r>
              <w:t>Balance Sheet Reporting of</w:t>
            </w:r>
            <w:r w:rsidR="00C54036">
              <w:t xml:space="preserve"> </w:t>
            </w:r>
            <w:r>
              <w:t>Supplie</w:t>
            </w:r>
            <w:r w:rsidR="00C54036">
              <w:t>rs.</w:t>
            </w:r>
          </w:p>
          <w:p w14:paraId="5D9166C9" w14:textId="3AB40739" w:rsidR="00C54036" w:rsidRDefault="00254E8D" w:rsidP="00C54036">
            <w:pPr>
              <w:spacing w:before="60" w:after="60"/>
              <w:jc w:val="both"/>
            </w:pPr>
            <w:r>
              <w:t>A number of off</w:t>
            </w:r>
            <w:r w:rsidR="00506252">
              <w:t>-</w:t>
            </w:r>
            <w:r>
              <w:t xml:space="preserve">balance sheet transactions were occurring that had to be </w:t>
            </w:r>
          </w:p>
          <w:p w14:paraId="7DD2FD82" w14:textId="7F0E3BB2" w:rsidR="00254E8D" w:rsidRPr="00A96332" w:rsidRDefault="00C54036" w:rsidP="00C54036">
            <w:pPr>
              <w:spacing w:before="60" w:after="60"/>
              <w:jc w:val="both"/>
            </w:pPr>
            <w:r>
              <w:t>H</w:t>
            </w:r>
            <w:r w:rsidR="00254E8D">
              <w:t>andled</w:t>
            </w:r>
            <w:r>
              <w:t>.</w:t>
            </w:r>
          </w:p>
        </w:tc>
      </w:tr>
      <w:tr w:rsidR="00254E8D" w14:paraId="54308766" w14:textId="77777777" w:rsidTr="009F688D">
        <w:tc>
          <w:tcPr>
            <w:tcW w:w="2235" w:type="dxa"/>
          </w:tcPr>
          <w:p w14:paraId="18F1550E" w14:textId="77777777" w:rsidR="00254E8D" w:rsidRPr="00724D19" w:rsidRDefault="00254E8D" w:rsidP="009F688D">
            <w:pPr>
              <w:spacing w:before="60" w:after="60"/>
              <w:rPr>
                <w:b/>
              </w:rPr>
            </w:pPr>
            <w:r w:rsidRPr="00724D19">
              <w:rPr>
                <w:b/>
                <w:color w:val="000000"/>
              </w:rPr>
              <w:t>Challenge</w:t>
            </w:r>
          </w:p>
        </w:tc>
        <w:tc>
          <w:tcPr>
            <w:tcW w:w="7007" w:type="dxa"/>
          </w:tcPr>
          <w:p w14:paraId="5CB7DB4A" w14:textId="77777777" w:rsidR="00C54036" w:rsidRDefault="00C54036" w:rsidP="00C54036">
            <w:pPr>
              <w:spacing w:before="60" w:after="60"/>
              <w:jc w:val="both"/>
            </w:pPr>
            <w:r>
              <w:t xml:space="preserve">Convert SAP Text Reports into transaction reports.    Convert Crystal Text </w:t>
            </w:r>
          </w:p>
          <w:p w14:paraId="7A869823" w14:textId="51126507" w:rsidR="00C54036" w:rsidRDefault="00C54036" w:rsidP="00C54036">
            <w:pPr>
              <w:spacing w:before="60" w:after="60"/>
              <w:jc w:val="both"/>
            </w:pPr>
            <w:r>
              <w:t xml:space="preserve">Reports into transaction reports.  Integrate the two sources of data an apply </w:t>
            </w:r>
          </w:p>
          <w:p w14:paraId="49BA94FC" w14:textId="0CC9BF9B" w:rsidR="00C54036" w:rsidRDefault="00C54036" w:rsidP="00C54036">
            <w:pPr>
              <w:spacing w:before="60" w:after="60"/>
              <w:jc w:val="both"/>
            </w:pPr>
            <w:r>
              <w:t>this against a known Bank Balance.</w:t>
            </w:r>
          </w:p>
          <w:p w14:paraId="64041DB0" w14:textId="77777777" w:rsidR="00C54036" w:rsidRDefault="00C54036" w:rsidP="00C54036">
            <w:pPr>
              <w:spacing w:before="60" w:after="60"/>
              <w:jc w:val="both"/>
            </w:pPr>
          </w:p>
          <w:p w14:paraId="37632281" w14:textId="15165CAF" w:rsidR="00C54036" w:rsidRDefault="00C54036" w:rsidP="00506252">
            <w:pPr>
              <w:spacing w:before="60" w:after="60"/>
              <w:jc w:val="both"/>
            </w:pPr>
            <w:r>
              <w:t xml:space="preserve">Build Balance Sheet Report of Suppliers listing Balances and </w:t>
            </w:r>
            <w:r w:rsidR="00506252">
              <w:t xml:space="preserve">the </w:t>
            </w:r>
            <w:r>
              <w:t>contribut</w:t>
            </w:r>
            <w:r w:rsidR="00506252">
              <w:t>ing</w:t>
            </w:r>
          </w:p>
          <w:p w14:paraId="48CF4FAD" w14:textId="05ADBF90" w:rsidR="00254E8D" w:rsidRPr="00C54036" w:rsidRDefault="00506252" w:rsidP="00C54036">
            <w:pPr>
              <w:spacing w:before="60" w:after="60"/>
              <w:jc w:val="both"/>
            </w:pPr>
            <w:r>
              <w:t>t</w:t>
            </w:r>
            <w:r w:rsidR="00C54036">
              <w:t>ransaction</w:t>
            </w:r>
            <w:r>
              <w:t>s</w:t>
            </w:r>
          </w:p>
        </w:tc>
      </w:tr>
      <w:tr w:rsidR="00254E8D" w14:paraId="41CE7125" w14:textId="77777777" w:rsidTr="009F688D">
        <w:tc>
          <w:tcPr>
            <w:tcW w:w="2235" w:type="dxa"/>
          </w:tcPr>
          <w:p w14:paraId="64C72EF1" w14:textId="77777777" w:rsidR="00254E8D" w:rsidRPr="00724D19" w:rsidRDefault="00254E8D" w:rsidP="009F688D">
            <w:pPr>
              <w:spacing w:before="60" w:after="60"/>
              <w:rPr>
                <w:b/>
              </w:rPr>
            </w:pPr>
            <w:r w:rsidRPr="00724D19">
              <w:rPr>
                <w:b/>
              </w:rPr>
              <w:t>Traditional Solution</w:t>
            </w:r>
          </w:p>
        </w:tc>
        <w:tc>
          <w:tcPr>
            <w:tcW w:w="7007" w:type="dxa"/>
          </w:tcPr>
          <w:p w14:paraId="4860BA0D" w14:textId="2B38B6A0" w:rsidR="00254E8D" w:rsidRDefault="00C54036" w:rsidP="00C54036">
            <w:pPr>
              <w:spacing w:before="60" w:after="60"/>
            </w:pPr>
            <w:r>
              <w:t xml:space="preserve">SAP &amp; Crystal </w:t>
            </w:r>
            <w:r w:rsidR="00254E8D">
              <w:t>s</w:t>
            </w:r>
            <w:r w:rsidR="00254E8D" w:rsidRPr="00CD4A4E">
              <w:t>o</w:t>
            </w:r>
            <w:r w:rsidR="00254E8D">
              <w:t xml:space="preserve">ftware development </w:t>
            </w:r>
            <w:r>
              <w:t>deemed too costly</w:t>
            </w:r>
          </w:p>
        </w:tc>
      </w:tr>
      <w:tr w:rsidR="00254E8D" w14:paraId="3BB346B3" w14:textId="77777777" w:rsidTr="009F688D">
        <w:tc>
          <w:tcPr>
            <w:tcW w:w="2235" w:type="dxa"/>
          </w:tcPr>
          <w:p w14:paraId="27D76BEA" w14:textId="77777777" w:rsidR="00254E8D" w:rsidRPr="00724D19" w:rsidRDefault="00254E8D" w:rsidP="009F688D">
            <w:pPr>
              <w:spacing w:before="60" w:after="60"/>
              <w:rPr>
                <w:b/>
              </w:rPr>
            </w:pPr>
            <w:r>
              <w:rPr>
                <w:b/>
              </w:rPr>
              <w:t>Solution</w:t>
            </w:r>
          </w:p>
        </w:tc>
        <w:tc>
          <w:tcPr>
            <w:tcW w:w="7007" w:type="dxa"/>
          </w:tcPr>
          <w:p w14:paraId="0E53B0D3" w14:textId="77777777" w:rsidR="00254E8D" w:rsidRDefault="00254E8D" w:rsidP="009F688D">
            <w:pPr>
              <w:spacing w:before="60" w:after="60"/>
              <w:jc w:val="both"/>
            </w:pPr>
            <w:r w:rsidRPr="00CD4A4E">
              <w:t xml:space="preserve">Apply our </w:t>
            </w:r>
            <w:r w:rsidRPr="00CD4A4E">
              <w:rPr>
                <w:i/>
              </w:rPr>
              <w:t xml:space="preserve">Algomatics™ </w:t>
            </w:r>
            <w:r w:rsidRPr="00CD4A4E">
              <w:t>m</w:t>
            </w:r>
            <w:r>
              <w:t>ethodology to address challenge above</w:t>
            </w:r>
          </w:p>
        </w:tc>
      </w:tr>
      <w:tr w:rsidR="00254E8D" w14:paraId="4D4BDD4B" w14:textId="77777777" w:rsidTr="009F688D">
        <w:tc>
          <w:tcPr>
            <w:tcW w:w="2235" w:type="dxa"/>
          </w:tcPr>
          <w:p w14:paraId="67AC15C5" w14:textId="77777777" w:rsidR="00254E8D" w:rsidRPr="00724D19" w:rsidRDefault="00254E8D" w:rsidP="009F688D">
            <w:pPr>
              <w:spacing w:before="60" w:after="60"/>
              <w:rPr>
                <w:b/>
              </w:rPr>
            </w:pPr>
            <w:r w:rsidRPr="00724D19">
              <w:rPr>
                <w:b/>
              </w:rPr>
              <w:t>Outcomes</w:t>
            </w:r>
          </w:p>
        </w:tc>
        <w:tc>
          <w:tcPr>
            <w:tcW w:w="7007" w:type="dxa"/>
          </w:tcPr>
          <w:p w14:paraId="746923E7" w14:textId="4A1E3D1C" w:rsidR="009F688D" w:rsidRDefault="009F688D" w:rsidP="009F688D">
            <w:pPr>
              <w:spacing w:before="60" w:after="60"/>
              <w:ind w:left="0" w:firstLine="0"/>
              <w:jc w:val="both"/>
            </w:pPr>
            <w:r>
              <w:t>Integrated product that processes SAP and Crystal Reports and manual Inputs to produce a Cash Flow Statement and Cash Flow Projection</w:t>
            </w:r>
          </w:p>
          <w:p w14:paraId="212616F8" w14:textId="7F37A93D" w:rsidR="00254E8D" w:rsidRPr="009F688D" w:rsidRDefault="009F688D" w:rsidP="009F688D">
            <w:pPr>
              <w:spacing w:before="60" w:after="60"/>
              <w:ind w:left="0" w:firstLine="0"/>
              <w:jc w:val="both"/>
            </w:pPr>
            <w:r>
              <w:t>Estimated savings 4 hours per week</w:t>
            </w:r>
          </w:p>
        </w:tc>
      </w:tr>
      <w:tr w:rsidR="00254E8D" w14:paraId="3963CA1E" w14:textId="77777777" w:rsidTr="009F688D">
        <w:tc>
          <w:tcPr>
            <w:tcW w:w="2235" w:type="dxa"/>
          </w:tcPr>
          <w:p w14:paraId="72755EBC" w14:textId="77777777" w:rsidR="00254E8D" w:rsidRPr="00724D19" w:rsidRDefault="00254E8D" w:rsidP="009F688D">
            <w:pPr>
              <w:spacing w:before="60" w:after="60"/>
              <w:rPr>
                <w:b/>
              </w:rPr>
            </w:pPr>
            <w:r w:rsidRPr="00351B43">
              <w:rPr>
                <w:b/>
              </w:rPr>
              <w:t>Status</w:t>
            </w:r>
          </w:p>
        </w:tc>
        <w:tc>
          <w:tcPr>
            <w:tcW w:w="7007" w:type="dxa"/>
          </w:tcPr>
          <w:p w14:paraId="1BC03FFF" w14:textId="77777777" w:rsidR="00254E8D" w:rsidRDefault="00254E8D" w:rsidP="009F688D">
            <w:pPr>
              <w:spacing w:before="60" w:after="60"/>
            </w:pPr>
            <w:r>
              <w:t>Generated every week</w:t>
            </w:r>
          </w:p>
        </w:tc>
      </w:tr>
    </w:tbl>
    <w:p w14:paraId="444DA861" w14:textId="2FA9183B" w:rsidR="00254E8D" w:rsidRDefault="00254E8D" w:rsidP="00254E8D">
      <w:pPr>
        <w:pStyle w:val="Heading2"/>
      </w:pPr>
    </w:p>
    <w:p w14:paraId="72417604" w14:textId="77777777" w:rsidR="00254E8D" w:rsidRDefault="00254E8D" w:rsidP="00254E8D">
      <w:pPr>
        <w:spacing w:after="0"/>
        <w:jc w:val="both"/>
      </w:pPr>
    </w:p>
    <w:p w14:paraId="0353C79E" w14:textId="31486474" w:rsidR="00254E8D" w:rsidRDefault="009F688D" w:rsidP="00254E8D">
      <w:pPr>
        <w:spacing w:after="0"/>
        <w:jc w:val="both"/>
      </w:pPr>
      <w:r>
        <w:t xml:space="preserve">The company could not get an accurate Cash Flow Statement and Cash Flow Projection via </w:t>
      </w:r>
      <w:r w:rsidR="00506252">
        <w:t xml:space="preserve">their </w:t>
      </w:r>
      <w:r>
        <w:t>SAP or Crystal</w:t>
      </w:r>
      <w:r w:rsidR="00506252">
        <w:t xml:space="preserve"> systems.</w:t>
      </w:r>
      <w:r>
        <w:t xml:space="preserve">   A number of off</w:t>
      </w:r>
      <w:r w:rsidR="00506252">
        <w:t>-</w:t>
      </w:r>
      <w:r>
        <w:t>line transactions could not be processed via these systems.</w:t>
      </w:r>
    </w:p>
    <w:p w14:paraId="4F3B1F82" w14:textId="77777777" w:rsidR="009F688D" w:rsidRDefault="009F688D" w:rsidP="00254E8D">
      <w:pPr>
        <w:spacing w:after="0"/>
        <w:jc w:val="both"/>
      </w:pPr>
    </w:p>
    <w:p w14:paraId="401DB098" w14:textId="0852FD65" w:rsidR="00254E8D" w:rsidRDefault="009F688D" w:rsidP="00254E8D">
      <w:pPr>
        <w:spacing w:after="0"/>
        <w:jc w:val="both"/>
      </w:pPr>
      <w:r>
        <w:t xml:space="preserve">The cost of getting SAP and Crystal Reporting developers were too high.   </w:t>
      </w:r>
    </w:p>
    <w:p w14:paraId="4E0C99E7" w14:textId="77777777" w:rsidR="00254E8D" w:rsidRDefault="00254E8D" w:rsidP="00254E8D">
      <w:pPr>
        <w:spacing w:after="0"/>
        <w:jc w:val="both"/>
      </w:pPr>
    </w:p>
    <w:p w14:paraId="547905DD" w14:textId="20360934" w:rsidR="00254E8D" w:rsidRPr="00BA4555" w:rsidRDefault="00751D9F" w:rsidP="00254E8D">
      <w:pPr>
        <w:spacing w:after="0"/>
        <w:jc w:val="both"/>
      </w:pPr>
      <w:r>
        <w:t xml:space="preserve">An algorithmic approach that would convert SAP Reports, Crystal Reports </w:t>
      </w:r>
      <w:r w:rsidR="006D2FD6">
        <w:t xml:space="preserve">into quantitative datasets </w:t>
      </w:r>
      <w:r>
        <w:t xml:space="preserve">and </w:t>
      </w:r>
      <w:r w:rsidR="006D2FD6">
        <w:t xml:space="preserve">integrating </w:t>
      </w:r>
      <w:r>
        <w:t>manual inputs was built to produce Cash Flow Statements and Cash Flow Projections.</w:t>
      </w:r>
    </w:p>
    <w:p w14:paraId="41E2CC0C" w14:textId="77777777" w:rsidR="00254E8D" w:rsidRDefault="00254E8D" w:rsidP="00254E8D">
      <w:pPr>
        <w:spacing w:after="0"/>
        <w:jc w:val="both"/>
      </w:pPr>
    </w:p>
    <w:p w14:paraId="7AFB38BB" w14:textId="77777777" w:rsidR="00254E8D" w:rsidRDefault="00254E8D" w:rsidP="00254E8D">
      <w:pPr>
        <w:spacing w:after="0"/>
        <w:jc w:val="both"/>
      </w:pPr>
    </w:p>
    <w:p w14:paraId="12BC6123" w14:textId="5B225840" w:rsidR="00254E8D" w:rsidRPr="00195E39" w:rsidRDefault="00DE0AA5" w:rsidP="00254E8D">
      <w:pPr>
        <w:rPr>
          <w:sz w:val="20"/>
          <w:szCs w:val="20"/>
        </w:rPr>
      </w:pPr>
      <w:hyperlink r:id="rId146" w:history="1">
        <w:r w:rsidR="00195E39" w:rsidRPr="00195E39">
          <w:rPr>
            <w:rStyle w:val="Hyperlink"/>
            <w:sz w:val="20"/>
            <w:szCs w:val="20"/>
          </w:rPr>
          <w:t>Cash Flow Statement.xlsb</w:t>
        </w:r>
      </w:hyperlink>
    </w:p>
    <w:p w14:paraId="5FE73149" w14:textId="77777777" w:rsidR="00254E8D" w:rsidRDefault="00254E8D" w:rsidP="00254E8D">
      <w:pPr>
        <w:spacing w:after="0"/>
        <w:rPr>
          <w:b/>
          <w:bCs/>
          <w:sz w:val="26"/>
          <w:szCs w:val="26"/>
        </w:rPr>
      </w:pPr>
    </w:p>
    <w:p w14:paraId="435AB8DA" w14:textId="77777777" w:rsidR="00254E8D" w:rsidRDefault="00254E8D" w:rsidP="00254E8D">
      <w:pPr>
        <w:spacing w:after="0"/>
        <w:rPr>
          <w:b/>
          <w:bCs/>
          <w:sz w:val="26"/>
          <w:szCs w:val="26"/>
        </w:rPr>
      </w:pPr>
    </w:p>
    <w:p w14:paraId="5C87F2BF" w14:textId="77777777" w:rsidR="00254E8D" w:rsidRDefault="00254E8D" w:rsidP="00254E8D"/>
    <w:p w14:paraId="053B64EE" w14:textId="158B2526" w:rsidR="00751D9F" w:rsidRPr="00751D9F" w:rsidRDefault="00751D9F">
      <w:pPr>
        <w:rPr>
          <w:b/>
          <w:bCs/>
          <w:color w:val="0000FF" w:themeColor="hyperlink"/>
          <w:sz w:val="18"/>
          <w:szCs w:val="18"/>
          <w:u w:val="single"/>
        </w:rPr>
      </w:pPr>
      <w:r>
        <w:rPr>
          <w:rStyle w:val="Hyperlink"/>
          <w:b/>
          <w:bCs/>
          <w:sz w:val="18"/>
          <w:szCs w:val="18"/>
        </w:rPr>
        <w:br w:type="page"/>
      </w:r>
    </w:p>
    <w:p w14:paraId="529BA1FA" w14:textId="5E9491AC" w:rsidR="00751D9F" w:rsidRPr="00751D9F" w:rsidRDefault="00751D9F" w:rsidP="00736BB6">
      <w:pPr>
        <w:pStyle w:val="Heading1"/>
        <w:numPr>
          <w:ilvl w:val="0"/>
          <w:numId w:val="138"/>
        </w:numPr>
        <w:spacing w:before="0"/>
        <w:jc w:val="center"/>
        <w:rPr>
          <w:rFonts w:asciiTheme="minorHAnsi" w:hAnsiTheme="minorHAnsi"/>
          <w:b/>
          <w:bCs/>
          <w:sz w:val="28"/>
          <w:szCs w:val="28"/>
        </w:rPr>
      </w:pPr>
      <w:bookmarkStart w:id="222" w:name="_EXPORT_COMPANY_–_1"/>
      <w:bookmarkEnd w:id="222"/>
      <w:r w:rsidRPr="00254E8D">
        <w:rPr>
          <w:rFonts w:asciiTheme="minorHAnsi" w:hAnsiTheme="minorHAnsi"/>
          <w:b/>
          <w:bCs/>
          <w:sz w:val="28"/>
          <w:szCs w:val="28"/>
        </w:rPr>
        <w:lastRenderedPageBreak/>
        <w:t xml:space="preserve">  </w:t>
      </w:r>
      <w:bookmarkStart w:id="223" w:name="_Toc38030428"/>
      <w:r>
        <w:rPr>
          <w:rFonts w:asciiTheme="minorHAnsi" w:hAnsiTheme="minorHAnsi"/>
          <w:b/>
          <w:bCs/>
          <w:sz w:val="28"/>
          <w:szCs w:val="28"/>
        </w:rPr>
        <w:t>EXPORT COMPANY – INVENTORY CATALOGUE &amp; ORDERS</w:t>
      </w:r>
      <w:bookmarkEnd w:id="223"/>
    </w:p>
    <w:p w14:paraId="37A1D168" w14:textId="77777777" w:rsidR="00751D9F" w:rsidRDefault="00751D9F" w:rsidP="00751D9F">
      <w:pPr>
        <w:rPr>
          <w:sz w:val="8"/>
          <w:szCs w:val="8"/>
        </w:rPr>
      </w:pPr>
    </w:p>
    <w:p w14:paraId="55EB5799" w14:textId="77777777" w:rsidR="00751D9F" w:rsidRPr="00DC2DDA" w:rsidRDefault="00751D9F" w:rsidP="00751D9F">
      <w:pPr>
        <w:rPr>
          <w:sz w:val="8"/>
          <w:szCs w:val="8"/>
        </w:rPr>
      </w:pPr>
    </w:p>
    <w:tbl>
      <w:tblPr>
        <w:tblStyle w:val="TableGrid"/>
        <w:tblW w:w="0" w:type="auto"/>
        <w:tblInd w:w="720" w:type="dxa"/>
        <w:tblLook w:val="04A0" w:firstRow="1" w:lastRow="0" w:firstColumn="1" w:lastColumn="0" w:noHBand="0" w:noVBand="1"/>
      </w:tblPr>
      <w:tblGrid>
        <w:gridCol w:w="2235"/>
        <w:gridCol w:w="7007"/>
      </w:tblGrid>
      <w:tr w:rsidR="00751D9F" w14:paraId="673CF96C" w14:textId="77777777" w:rsidTr="00110611">
        <w:tc>
          <w:tcPr>
            <w:tcW w:w="2235" w:type="dxa"/>
          </w:tcPr>
          <w:p w14:paraId="408C7A19" w14:textId="77777777" w:rsidR="00751D9F" w:rsidRPr="00724D19" w:rsidRDefault="00751D9F" w:rsidP="00110611">
            <w:pPr>
              <w:spacing w:before="60" w:after="60"/>
              <w:rPr>
                <w:b/>
              </w:rPr>
            </w:pPr>
            <w:r w:rsidRPr="00724D19">
              <w:rPr>
                <w:b/>
              </w:rPr>
              <w:t>Problem</w:t>
            </w:r>
          </w:p>
        </w:tc>
        <w:tc>
          <w:tcPr>
            <w:tcW w:w="7007" w:type="dxa"/>
          </w:tcPr>
          <w:p w14:paraId="76358E25" w14:textId="79479813" w:rsidR="00751D9F" w:rsidRDefault="00751D9F" w:rsidP="00751D9F">
            <w:pPr>
              <w:spacing w:before="60" w:after="60"/>
              <w:jc w:val="both"/>
            </w:pPr>
            <w:r>
              <w:t>The company supplied 20+ countries.   Customised catalogues had to be</w:t>
            </w:r>
          </w:p>
          <w:p w14:paraId="4318B15A" w14:textId="77777777" w:rsidR="00751D9F" w:rsidRDefault="00751D9F" w:rsidP="00751D9F">
            <w:pPr>
              <w:spacing w:before="60" w:after="60"/>
              <w:jc w:val="both"/>
            </w:pPr>
            <w:r>
              <w:t xml:space="preserve">produced where countries had different list of products (restrictions) and </w:t>
            </w:r>
          </w:p>
          <w:p w14:paraId="3B36103F" w14:textId="77777777" w:rsidR="00751D9F" w:rsidRDefault="00751D9F" w:rsidP="00751D9F">
            <w:pPr>
              <w:spacing w:before="60" w:after="60"/>
              <w:jc w:val="both"/>
            </w:pPr>
            <w:r>
              <w:t>differing pricing.</w:t>
            </w:r>
          </w:p>
          <w:p w14:paraId="16A8B874" w14:textId="77777777" w:rsidR="00751D9F" w:rsidRDefault="00751D9F" w:rsidP="00751D9F">
            <w:pPr>
              <w:spacing w:before="60" w:after="60"/>
              <w:jc w:val="both"/>
            </w:pPr>
          </w:p>
          <w:p w14:paraId="5E7003DD" w14:textId="77777777" w:rsidR="00751D9F" w:rsidRDefault="00751D9F" w:rsidP="00751D9F">
            <w:pPr>
              <w:spacing w:before="60" w:after="60"/>
              <w:jc w:val="both"/>
            </w:pPr>
            <w:r>
              <w:t xml:space="preserve">These catalogues were maintained manually – where hundreds of items </w:t>
            </w:r>
          </w:p>
          <w:p w14:paraId="660B2A46" w14:textId="77777777" w:rsidR="00751D9F" w:rsidRDefault="00751D9F" w:rsidP="00751D9F">
            <w:pPr>
              <w:spacing w:before="60" w:after="60"/>
              <w:jc w:val="both"/>
            </w:pPr>
            <w:r>
              <w:t xml:space="preserve">including associated images had to be compiled for each country using </w:t>
            </w:r>
          </w:p>
          <w:p w14:paraId="1E97A2D7" w14:textId="77777777" w:rsidR="00751D9F" w:rsidRDefault="00751D9F" w:rsidP="00751D9F">
            <w:pPr>
              <w:spacing w:before="60" w:after="60"/>
              <w:jc w:val="both"/>
            </w:pPr>
            <w:r>
              <w:t>differing pricing lists.</w:t>
            </w:r>
          </w:p>
          <w:p w14:paraId="7EB34C1F" w14:textId="77777777" w:rsidR="00751D9F" w:rsidRDefault="00751D9F" w:rsidP="00751D9F">
            <w:pPr>
              <w:spacing w:before="60" w:after="60"/>
              <w:jc w:val="both"/>
            </w:pPr>
          </w:p>
          <w:p w14:paraId="7DDDE607" w14:textId="77777777" w:rsidR="00751D9F" w:rsidRDefault="00751D9F" w:rsidP="00751D9F">
            <w:pPr>
              <w:spacing w:before="60" w:after="60"/>
              <w:jc w:val="both"/>
            </w:pPr>
            <w:r>
              <w:t xml:space="preserve">Shipping information – including optimising container usage (size and type) </w:t>
            </w:r>
          </w:p>
          <w:p w14:paraId="31A76D20" w14:textId="77777777" w:rsidR="00751D9F" w:rsidRDefault="00751D9F" w:rsidP="00751D9F">
            <w:pPr>
              <w:spacing w:before="60" w:after="60"/>
              <w:jc w:val="both"/>
            </w:pPr>
            <w:r>
              <w:t xml:space="preserve">also had to be calibrated to minimise costs and optimise deployment.  This </w:t>
            </w:r>
          </w:p>
          <w:p w14:paraId="2093F579" w14:textId="7F123C10" w:rsidR="00751D9F" w:rsidRPr="00A96332" w:rsidRDefault="00751D9F" w:rsidP="00751D9F">
            <w:pPr>
              <w:spacing w:before="60" w:after="60"/>
              <w:jc w:val="both"/>
            </w:pPr>
            <w:r>
              <w:t>was also done manually.</w:t>
            </w:r>
          </w:p>
        </w:tc>
      </w:tr>
      <w:tr w:rsidR="00751D9F" w14:paraId="1F497BD2" w14:textId="77777777" w:rsidTr="00110611">
        <w:tc>
          <w:tcPr>
            <w:tcW w:w="2235" w:type="dxa"/>
          </w:tcPr>
          <w:p w14:paraId="2939959A" w14:textId="77777777" w:rsidR="00751D9F" w:rsidRPr="00724D19" w:rsidRDefault="00751D9F" w:rsidP="00110611">
            <w:pPr>
              <w:spacing w:before="60" w:after="60"/>
              <w:rPr>
                <w:b/>
              </w:rPr>
            </w:pPr>
            <w:r w:rsidRPr="00724D19">
              <w:rPr>
                <w:b/>
                <w:color w:val="000000"/>
              </w:rPr>
              <w:t>Challenge</w:t>
            </w:r>
          </w:p>
        </w:tc>
        <w:tc>
          <w:tcPr>
            <w:tcW w:w="7007" w:type="dxa"/>
          </w:tcPr>
          <w:p w14:paraId="680EE9A3" w14:textId="3F81562E" w:rsidR="00751D9F" w:rsidRDefault="00751D9F" w:rsidP="00751D9F">
            <w:pPr>
              <w:spacing w:before="60" w:after="60"/>
              <w:jc w:val="both"/>
            </w:pPr>
            <w:r>
              <w:t>Automate the generation of customised catalogues and individual price lists.</w:t>
            </w:r>
          </w:p>
          <w:p w14:paraId="5FD3F91A" w14:textId="66AFA4EF" w:rsidR="00751D9F" w:rsidRDefault="00751D9F" w:rsidP="00751D9F">
            <w:pPr>
              <w:spacing w:before="60" w:after="60"/>
              <w:jc w:val="both"/>
            </w:pPr>
            <w:r>
              <w:t>Ensure the correct correlation and maintenance of images for each line item.</w:t>
            </w:r>
          </w:p>
          <w:p w14:paraId="1F260B14" w14:textId="1086B9A4" w:rsidR="00751D9F" w:rsidRPr="00751D9F" w:rsidRDefault="00751D9F" w:rsidP="00751D9F">
            <w:pPr>
              <w:spacing w:before="60" w:after="60"/>
              <w:ind w:left="0" w:firstLine="0"/>
              <w:jc w:val="both"/>
              <w:rPr>
                <w:sz w:val="10"/>
                <w:szCs w:val="10"/>
              </w:rPr>
            </w:pPr>
          </w:p>
          <w:p w14:paraId="1B8C74A3" w14:textId="19B68C2E" w:rsidR="00751D9F" w:rsidRDefault="00751D9F" w:rsidP="00751D9F">
            <w:pPr>
              <w:spacing w:before="60" w:after="60"/>
              <w:ind w:left="0" w:firstLine="0"/>
              <w:jc w:val="both"/>
            </w:pPr>
            <w:r>
              <w:t>Automat the generation of Ordering against Catalogues.</w:t>
            </w:r>
          </w:p>
          <w:p w14:paraId="0B2C843A" w14:textId="77777777" w:rsidR="00751D9F" w:rsidRPr="00751D9F" w:rsidRDefault="00751D9F" w:rsidP="00751D9F">
            <w:pPr>
              <w:spacing w:before="60" w:after="60"/>
              <w:ind w:left="0" w:firstLine="0"/>
              <w:jc w:val="both"/>
              <w:rPr>
                <w:sz w:val="10"/>
                <w:szCs w:val="10"/>
              </w:rPr>
            </w:pPr>
          </w:p>
          <w:p w14:paraId="1183B138" w14:textId="5CC38FDF" w:rsidR="00751D9F" w:rsidRDefault="00751D9F" w:rsidP="00751D9F">
            <w:pPr>
              <w:spacing w:before="60" w:after="60"/>
              <w:jc w:val="both"/>
            </w:pPr>
            <w:r>
              <w:t>Build a tool that optimises the usage of containers and lead time for export.</w:t>
            </w:r>
          </w:p>
          <w:p w14:paraId="0432789B" w14:textId="45D94B6F" w:rsidR="00751D9F" w:rsidRPr="00C54036" w:rsidRDefault="00751D9F" w:rsidP="00751D9F">
            <w:pPr>
              <w:spacing w:before="60" w:after="60"/>
              <w:jc w:val="both"/>
            </w:pPr>
            <w:r>
              <w:t>Calibrate shipping costs and delivery times.</w:t>
            </w:r>
          </w:p>
        </w:tc>
      </w:tr>
      <w:tr w:rsidR="00751D9F" w14:paraId="5D27358E" w14:textId="77777777" w:rsidTr="00110611">
        <w:tc>
          <w:tcPr>
            <w:tcW w:w="2235" w:type="dxa"/>
          </w:tcPr>
          <w:p w14:paraId="611FF2E4" w14:textId="77777777" w:rsidR="00751D9F" w:rsidRPr="00724D19" w:rsidRDefault="00751D9F" w:rsidP="00110611">
            <w:pPr>
              <w:spacing w:before="60" w:after="60"/>
              <w:rPr>
                <w:b/>
              </w:rPr>
            </w:pPr>
            <w:r w:rsidRPr="00724D19">
              <w:rPr>
                <w:b/>
              </w:rPr>
              <w:t>Traditional Solution</w:t>
            </w:r>
          </w:p>
        </w:tc>
        <w:tc>
          <w:tcPr>
            <w:tcW w:w="7007" w:type="dxa"/>
          </w:tcPr>
          <w:p w14:paraId="21B5F93C" w14:textId="52953670" w:rsidR="00751D9F" w:rsidRDefault="00751D9F" w:rsidP="00110611">
            <w:pPr>
              <w:spacing w:before="60" w:after="60"/>
            </w:pPr>
            <w:r>
              <w:t>Software company development costs were deemed prohibitive</w:t>
            </w:r>
          </w:p>
        </w:tc>
      </w:tr>
      <w:tr w:rsidR="00751D9F" w14:paraId="32599455" w14:textId="77777777" w:rsidTr="00110611">
        <w:tc>
          <w:tcPr>
            <w:tcW w:w="2235" w:type="dxa"/>
          </w:tcPr>
          <w:p w14:paraId="443E82B8" w14:textId="77777777" w:rsidR="00751D9F" w:rsidRPr="00724D19" w:rsidRDefault="00751D9F" w:rsidP="00110611">
            <w:pPr>
              <w:spacing w:before="60" w:after="60"/>
              <w:rPr>
                <w:b/>
              </w:rPr>
            </w:pPr>
            <w:r>
              <w:rPr>
                <w:b/>
              </w:rPr>
              <w:t>Solution</w:t>
            </w:r>
          </w:p>
        </w:tc>
        <w:tc>
          <w:tcPr>
            <w:tcW w:w="7007" w:type="dxa"/>
          </w:tcPr>
          <w:p w14:paraId="2D29A988" w14:textId="77777777" w:rsidR="00751D9F" w:rsidRDefault="00751D9F" w:rsidP="00110611">
            <w:pPr>
              <w:spacing w:before="60" w:after="60"/>
              <w:jc w:val="both"/>
            </w:pPr>
            <w:r w:rsidRPr="00CD4A4E">
              <w:t xml:space="preserve">Apply our </w:t>
            </w:r>
            <w:r w:rsidRPr="00CD4A4E">
              <w:rPr>
                <w:i/>
              </w:rPr>
              <w:t xml:space="preserve">Algomatics™ </w:t>
            </w:r>
            <w:r w:rsidRPr="00CD4A4E">
              <w:t>m</w:t>
            </w:r>
            <w:r>
              <w:t>ethodology to address challenge above</w:t>
            </w:r>
          </w:p>
        </w:tc>
      </w:tr>
      <w:tr w:rsidR="00751D9F" w14:paraId="3C73B776" w14:textId="77777777" w:rsidTr="00110611">
        <w:tc>
          <w:tcPr>
            <w:tcW w:w="2235" w:type="dxa"/>
          </w:tcPr>
          <w:p w14:paraId="319C571F" w14:textId="77777777" w:rsidR="00751D9F" w:rsidRPr="00724D19" w:rsidRDefault="00751D9F" w:rsidP="00110611">
            <w:pPr>
              <w:spacing w:before="60" w:after="60"/>
              <w:rPr>
                <w:b/>
              </w:rPr>
            </w:pPr>
            <w:r w:rsidRPr="00724D19">
              <w:rPr>
                <w:b/>
              </w:rPr>
              <w:t>Outcomes</w:t>
            </w:r>
          </w:p>
        </w:tc>
        <w:tc>
          <w:tcPr>
            <w:tcW w:w="7007" w:type="dxa"/>
          </w:tcPr>
          <w:p w14:paraId="55C71CB9" w14:textId="76A86604" w:rsidR="00751D9F" w:rsidRDefault="00506252" w:rsidP="00110611">
            <w:pPr>
              <w:spacing w:before="60" w:after="60"/>
              <w:ind w:left="0" w:firstLine="0"/>
              <w:jc w:val="both"/>
            </w:pPr>
            <w:r>
              <w:t>Automation of Catalogues – customised to country ordering the goods</w:t>
            </w:r>
          </w:p>
          <w:p w14:paraId="355E8E08" w14:textId="799E5F45" w:rsidR="00506252" w:rsidRDefault="00506252" w:rsidP="00110611">
            <w:pPr>
              <w:spacing w:before="60" w:after="60"/>
              <w:ind w:left="0" w:firstLine="0"/>
              <w:jc w:val="both"/>
            </w:pPr>
            <w:r>
              <w:t>Automation of Order Forms</w:t>
            </w:r>
          </w:p>
          <w:p w14:paraId="4BB9CF1B" w14:textId="051613C8" w:rsidR="00506252" w:rsidRDefault="00506252" w:rsidP="00110611">
            <w:pPr>
              <w:spacing w:before="60" w:after="60"/>
              <w:ind w:left="0" w:firstLine="0"/>
              <w:jc w:val="both"/>
            </w:pPr>
            <w:r>
              <w:t>Calibration of Shipping Containers required, costs and lead time</w:t>
            </w:r>
          </w:p>
          <w:p w14:paraId="52A5C497" w14:textId="25C4023B" w:rsidR="00751D9F" w:rsidRPr="009F688D" w:rsidRDefault="00751D9F" w:rsidP="00110611">
            <w:pPr>
              <w:spacing w:before="60" w:after="60"/>
              <w:ind w:left="0" w:firstLine="0"/>
              <w:jc w:val="both"/>
            </w:pPr>
            <w:r>
              <w:t xml:space="preserve">Estimated savings </w:t>
            </w:r>
            <w:r w:rsidR="00506252">
              <w:t>10+</w:t>
            </w:r>
            <w:r>
              <w:t xml:space="preserve"> hours per </w:t>
            </w:r>
            <w:r w:rsidR="00506252">
              <w:t>month</w:t>
            </w:r>
          </w:p>
        </w:tc>
      </w:tr>
      <w:tr w:rsidR="00751D9F" w14:paraId="3B815CCD" w14:textId="77777777" w:rsidTr="00110611">
        <w:tc>
          <w:tcPr>
            <w:tcW w:w="2235" w:type="dxa"/>
          </w:tcPr>
          <w:p w14:paraId="3E520535" w14:textId="77777777" w:rsidR="00751D9F" w:rsidRPr="00724D19" w:rsidRDefault="00751D9F" w:rsidP="00110611">
            <w:pPr>
              <w:spacing w:before="60" w:after="60"/>
              <w:rPr>
                <w:b/>
              </w:rPr>
            </w:pPr>
            <w:r w:rsidRPr="00351B43">
              <w:rPr>
                <w:b/>
              </w:rPr>
              <w:t>Status</w:t>
            </w:r>
          </w:p>
        </w:tc>
        <w:tc>
          <w:tcPr>
            <w:tcW w:w="7007" w:type="dxa"/>
          </w:tcPr>
          <w:p w14:paraId="6B9E85D6" w14:textId="45189F29" w:rsidR="00751D9F" w:rsidRDefault="00751D9F" w:rsidP="00110611">
            <w:pPr>
              <w:spacing w:before="60" w:after="60"/>
            </w:pPr>
            <w:r>
              <w:t xml:space="preserve">Generated every </w:t>
            </w:r>
            <w:r w:rsidR="00506252">
              <w:t>month</w:t>
            </w:r>
          </w:p>
        </w:tc>
      </w:tr>
    </w:tbl>
    <w:p w14:paraId="6CD1FA43" w14:textId="77777777" w:rsidR="00751D9F" w:rsidRDefault="00751D9F" w:rsidP="00751D9F">
      <w:pPr>
        <w:pStyle w:val="Heading2"/>
      </w:pPr>
    </w:p>
    <w:p w14:paraId="4E7ADBB8" w14:textId="77777777" w:rsidR="00751D9F" w:rsidRDefault="00751D9F" w:rsidP="00751D9F">
      <w:pPr>
        <w:spacing w:after="0"/>
        <w:jc w:val="both"/>
      </w:pPr>
    </w:p>
    <w:p w14:paraId="390BFFA7" w14:textId="77777777" w:rsidR="00354475" w:rsidRDefault="00354475" w:rsidP="00751D9F">
      <w:pPr>
        <w:spacing w:after="0"/>
        <w:jc w:val="both"/>
      </w:pPr>
      <w:r>
        <w:t xml:space="preserve">This activity was done manually by staff and carefully reviewed by Business Managers.   This was an error prone process and needed to be automated.     There were five catalogues:    Freezer, Chiller, Grocery, Non-Food, Alcohol.  The ideal solution was to be web based.  </w:t>
      </w:r>
    </w:p>
    <w:p w14:paraId="7D160C4D" w14:textId="77777777" w:rsidR="00354475" w:rsidRDefault="00354475" w:rsidP="00751D9F">
      <w:pPr>
        <w:spacing w:after="0"/>
        <w:jc w:val="both"/>
      </w:pPr>
    </w:p>
    <w:p w14:paraId="0129B017" w14:textId="7225D1F4" w:rsidR="00751D9F" w:rsidRDefault="00354475" w:rsidP="00751D9F">
      <w:pPr>
        <w:spacing w:after="0"/>
        <w:jc w:val="both"/>
      </w:pPr>
      <w:r>
        <w:t>This product was built as a pilot to demonstrate what could be done to fully automate the preparation of the five different type of catalogues for all regions.   Each region had a catalogue with specific product availability (eg. no alcohol for countries that prohibited the consumption of alcohol) and region specific mark-ups or regions specific deals.</w:t>
      </w:r>
    </w:p>
    <w:p w14:paraId="3755081F" w14:textId="77777777" w:rsidR="00751D9F" w:rsidRDefault="00751D9F" w:rsidP="00751D9F">
      <w:pPr>
        <w:spacing w:after="0"/>
        <w:jc w:val="both"/>
      </w:pPr>
    </w:p>
    <w:p w14:paraId="37564B96" w14:textId="0D86F3BB" w:rsidR="00751D9F" w:rsidRDefault="00354475" w:rsidP="00751D9F">
      <w:pPr>
        <w:spacing w:after="0"/>
        <w:jc w:val="both"/>
      </w:pPr>
      <w:r>
        <w:t>The catalogue also served as an Order form.  The catalogue cum Order Form would tally the cartons ordered and would then ascertain the type of containers to be used for freight shipping.   These were then tallied to derive at a cost for the order.</w:t>
      </w:r>
    </w:p>
    <w:p w14:paraId="4E88D3EE" w14:textId="0D410894" w:rsidR="00354475" w:rsidRDefault="00354475" w:rsidP="00751D9F">
      <w:pPr>
        <w:spacing w:after="0"/>
        <w:jc w:val="both"/>
      </w:pPr>
    </w:p>
    <w:p w14:paraId="12F2DFB9" w14:textId="0A7D7A67" w:rsidR="00354475" w:rsidRDefault="00354475" w:rsidP="00751D9F">
      <w:pPr>
        <w:spacing w:after="0"/>
        <w:jc w:val="both"/>
      </w:pPr>
    </w:p>
    <w:p w14:paraId="0ACD6BC2" w14:textId="05AB96A5" w:rsidR="00354475" w:rsidRDefault="00354475" w:rsidP="00751D9F">
      <w:pPr>
        <w:spacing w:after="0"/>
        <w:jc w:val="both"/>
      </w:pPr>
    </w:p>
    <w:p w14:paraId="7A923DA2" w14:textId="77777777" w:rsidR="00354475" w:rsidRDefault="00354475" w:rsidP="00751D9F">
      <w:pPr>
        <w:spacing w:after="0"/>
        <w:jc w:val="both"/>
      </w:pPr>
    </w:p>
    <w:p w14:paraId="618E13E2" w14:textId="77777777" w:rsidR="00B10A4E" w:rsidRDefault="00DE0AA5" w:rsidP="00751D9F">
      <w:pPr>
        <w:rPr>
          <w:rStyle w:val="Hyperlink"/>
          <w:sz w:val="18"/>
          <w:szCs w:val="18"/>
        </w:rPr>
      </w:pPr>
      <w:hyperlink r:id="rId147" w:history="1">
        <w:r w:rsidR="00195E39">
          <w:rPr>
            <w:rStyle w:val="Hyperlink"/>
            <w:sz w:val="18"/>
            <w:szCs w:val="18"/>
          </w:rPr>
          <w:t>Catalogue Process.xlsx</w:t>
        </w:r>
      </w:hyperlink>
    </w:p>
    <w:p w14:paraId="229DB39F" w14:textId="6D9D302A" w:rsidR="00B10A4E" w:rsidRPr="007B3825" w:rsidRDefault="00B10A4E" w:rsidP="00736BB6">
      <w:pPr>
        <w:pStyle w:val="Heading1"/>
        <w:numPr>
          <w:ilvl w:val="0"/>
          <w:numId w:val="138"/>
        </w:numPr>
        <w:spacing w:before="0"/>
        <w:jc w:val="center"/>
        <w:rPr>
          <w:rFonts w:asciiTheme="minorHAnsi" w:hAnsiTheme="minorHAnsi"/>
          <w:b/>
          <w:bCs/>
        </w:rPr>
      </w:pPr>
      <w:bookmarkStart w:id="224" w:name="_REBATES_MAIL-OUTS"/>
      <w:bookmarkStart w:id="225" w:name="_Toc38030429"/>
      <w:bookmarkEnd w:id="224"/>
      <w:r>
        <w:rPr>
          <w:rFonts w:asciiTheme="minorHAnsi" w:hAnsiTheme="minorHAnsi"/>
          <w:b/>
          <w:bCs/>
        </w:rPr>
        <w:lastRenderedPageBreak/>
        <w:t>REBATES MAIL-OUTS</w:t>
      </w:r>
      <w:bookmarkEnd w:id="225"/>
    </w:p>
    <w:p w14:paraId="1700B188" w14:textId="77777777" w:rsidR="00B10A4E" w:rsidRPr="007B3825" w:rsidRDefault="00B10A4E" w:rsidP="00B10A4E">
      <w:pPr>
        <w:tabs>
          <w:tab w:val="left" w:pos="9015"/>
        </w:tabs>
        <w:spacing w:after="0" w:line="240" w:lineRule="auto"/>
        <w:jc w:val="both"/>
        <w:rPr>
          <w:b/>
          <w:bCs/>
          <w:sz w:val="16"/>
          <w:szCs w:val="16"/>
        </w:rPr>
      </w:pPr>
    </w:p>
    <w:p w14:paraId="02571646" w14:textId="233896E3" w:rsidR="00B10A4E" w:rsidRDefault="00B10A4E" w:rsidP="00B10A4E">
      <w:pPr>
        <w:tabs>
          <w:tab w:val="left" w:pos="9015"/>
        </w:tabs>
        <w:spacing w:after="0" w:line="240" w:lineRule="auto"/>
        <w:jc w:val="both"/>
        <w:rPr>
          <w:sz w:val="20"/>
          <w:szCs w:val="20"/>
        </w:rPr>
      </w:pPr>
    </w:p>
    <w:p w14:paraId="0D57551A" w14:textId="07CB5596" w:rsidR="00BE6EAB" w:rsidRDefault="00B10A4E" w:rsidP="008B0985">
      <w:pPr>
        <w:tabs>
          <w:tab w:val="left" w:pos="9015"/>
        </w:tabs>
        <w:spacing w:after="0"/>
        <w:jc w:val="both"/>
      </w:pPr>
      <w:r w:rsidRPr="008B0985">
        <w:t xml:space="preserve">An adjunct product to the </w:t>
      </w:r>
      <w:r w:rsidRPr="008B0985">
        <w:rPr>
          <w:i/>
          <w:iCs/>
        </w:rPr>
        <w:t>Rebates</w:t>
      </w:r>
      <w:r w:rsidRPr="008B0985">
        <w:t xml:space="preserve"> system</w:t>
      </w:r>
      <w:r w:rsidR="00F51BC7" w:rsidRPr="008B0985">
        <w:t>.</w:t>
      </w:r>
      <w:r w:rsidR="008B0985" w:rsidRPr="008B0985">
        <w:t xml:space="preserve">   </w:t>
      </w:r>
      <w:r w:rsidR="00BE6EAB">
        <w:t>Before sending out Invoices, Remittances, Customised Newsletters, etc one is able to set up a mail out process tailored to clients.</w:t>
      </w:r>
    </w:p>
    <w:p w14:paraId="44902A9D" w14:textId="77777777" w:rsidR="00BE6EAB" w:rsidRDefault="00BE6EAB" w:rsidP="008B0985">
      <w:pPr>
        <w:tabs>
          <w:tab w:val="left" w:pos="9015"/>
        </w:tabs>
        <w:spacing w:after="0"/>
        <w:jc w:val="both"/>
      </w:pPr>
    </w:p>
    <w:p w14:paraId="7C36DED0" w14:textId="646C75B6" w:rsidR="008B0985" w:rsidRPr="008B0985" w:rsidRDefault="008B0985" w:rsidP="008B0985">
      <w:pPr>
        <w:tabs>
          <w:tab w:val="left" w:pos="9015"/>
        </w:tabs>
        <w:spacing w:after="0"/>
        <w:jc w:val="both"/>
      </w:pPr>
      <w:r>
        <w:t xml:space="preserve">One can </w:t>
      </w:r>
      <w:r w:rsidRPr="008B0985">
        <w:t xml:space="preserve">maintain or create </w:t>
      </w:r>
      <w:r w:rsidR="00BE6EAB">
        <w:t xml:space="preserve">these </w:t>
      </w:r>
      <w:r w:rsidRPr="008B0985">
        <w:t xml:space="preserve">tailored email messages for certain clients, </w:t>
      </w:r>
      <w:r>
        <w:t xml:space="preserve">there is the </w:t>
      </w:r>
      <w:r w:rsidRPr="008B0985">
        <w:rPr>
          <w:b/>
          <w:i/>
          <w:u w:val="single"/>
        </w:rPr>
        <w:t>Client Mail Message</w:t>
      </w:r>
      <w:r w:rsidRPr="008B0985">
        <w:rPr>
          <w:b/>
          <w:iCs/>
        </w:rPr>
        <w:t xml:space="preserve"> </w:t>
      </w:r>
      <w:r w:rsidRPr="008B0985">
        <w:t xml:space="preserve">module.  A general </w:t>
      </w:r>
      <w:r w:rsidRPr="008B0985">
        <w:rPr>
          <w:i/>
        </w:rPr>
        <w:t>System Message</w:t>
      </w:r>
      <w:r w:rsidRPr="008B0985">
        <w:t xml:space="preserve"> to all may be keyed in to the box which has the </w:t>
      </w:r>
      <w:r w:rsidRPr="008B0985">
        <w:rPr>
          <w:b/>
          <w:i/>
        </w:rPr>
        <w:t>yellow</w:t>
      </w:r>
      <w:r w:rsidRPr="008B0985">
        <w:t xml:space="preserve"> header.    A </w:t>
      </w:r>
      <w:r w:rsidRPr="008B0985">
        <w:rPr>
          <w:b/>
          <w:i/>
        </w:rPr>
        <w:t>specific</w:t>
      </w:r>
      <w:r w:rsidRPr="008B0985">
        <w:t xml:space="preserve"> message for a specific client may be keyed into the client’s message box which has the </w:t>
      </w:r>
      <w:r w:rsidRPr="008B0985">
        <w:rPr>
          <w:b/>
          <w:i/>
        </w:rPr>
        <w:t>blue</w:t>
      </w:r>
      <w:r w:rsidRPr="008B0985">
        <w:t xml:space="preserve"> header box!   If there is no message set up for client’s box, the process will take the general message that has been keyed into the </w:t>
      </w:r>
      <w:r w:rsidRPr="008B0985">
        <w:rPr>
          <w:b/>
          <w:i/>
        </w:rPr>
        <w:t xml:space="preserve">yellow </w:t>
      </w:r>
      <w:r w:rsidRPr="008B0985">
        <w:t xml:space="preserve">header box!   </w:t>
      </w:r>
    </w:p>
    <w:p w14:paraId="61FE3A4B" w14:textId="77777777" w:rsidR="00B10A4E" w:rsidRDefault="00B10A4E" w:rsidP="00B10A4E">
      <w:pPr>
        <w:tabs>
          <w:tab w:val="left" w:pos="9015"/>
        </w:tabs>
        <w:spacing w:after="0" w:line="240" w:lineRule="auto"/>
        <w:jc w:val="both"/>
        <w:rPr>
          <w:sz w:val="20"/>
          <w:szCs w:val="20"/>
        </w:rPr>
      </w:pPr>
    </w:p>
    <w:p w14:paraId="5E5967BB" w14:textId="379A60A8" w:rsidR="00F51BC7" w:rsidRDefault="00F51BC7" w:rsidP="00B10A4E">
      <w:pPr>
        <w:tabs>
          <w:tab w:val="left" w:pos="9015"/>
        </w:tabs>
        <w:spacing w:after="0" w:line="240" w:lineRule="auto"/>
        <w:jc w:val="both"/>
        <w:rPr>
          <w:b/>
          <w:bCs/>
          <w:sz w:val="20"/>
          <w:szCs w:val="20"/>
        </w:rPr>
      </w:pPr>
      <w:r w:rsidRPr="00F51BC7">
        <w:rPr>
          <w:noProof/>
        </w:rPr>
        <w:drawing>
          <wp:inline distT="0" distB="0" distL="0" distR="0" wp14:anchorId="04A46ACE" wp14:editId="646C14F5">
            <wp:extent cx="6645910" cy="2246630"/>
            <wp:effectExtent l="0" t="0" r="0" b="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8" cstate="print">
                      <a:extLst>
                        <a:ext uri="{28A0092B-C50C-407E-A947-70E740481C1C}">
                          <a14:useLocalDpi xmlns:a14="http://schemas.microsoft.com/office/drawing/2010/main" val="0"/>
                        </a:ext>
                      </a:extLst>
                    </a:blip>
                    <a:srcRect/>
                    <a:stretch>
                      <a:fillRect/>
                    </a:stretch>
                  </pic:blipFill>
                  <pic:spPr bwMode="auto">
                    <a:xfrm>
                      <a:off x="0" y="0"/>
                      <a:ext cx="6645910" cy="2246630"/>
                    </a:xfrm>
                    <a:prstGeom prst="rect">
                      <a:avLst/>
                    </a:prstGeom>
                    <a:noFill/>
                    <a:ln>
                      <a:noFill/>
                    </a:ln>
                  </pic:spPr>
                </pic:pic>
              </a:graphicData>
            </a:graphic>
          </wp:inline>
        </w:drawing>
      </w:r>
    </w:p>
    <w:p w14:paraId="7AC463CB" w14:textId="77777777" w:rsidR="00F51BC7" w:rsidRDefault="00F51BC7" w:rsidP="00B10A4E">
      <w:pPr>
        <w:tabs>
          <w:tab w:val="left" w:pos="9015"/>
        </w:tabs>
        <w:spacing w:after="0" w:line="240" w:lineRule="auto"/>
        <w:jc w:val="both"/>
        <w:rPr>
          <w:b/>
          <w:bCs/>
          <w:sz w:val="20"/>
          <w:szCs w:val="20"/>
        </w:rPr>
      </w:pPr>
    </w:p>
    <w:p w14:paraId="4BCC36F5" w14:textId="77777777" w:rsidR="008B0985" w:rsidRDefault="008B0985" w:rsidP="008B0985">
      <w:pPr>
        <w:tabs>
          <w:tab w:val="left" w:pos="9015"/>
        </w:tabs>
        <w:spacing w:after="0"/>
        <w:rPr>
          <w:b/>
        </w:rPr>
      </w:pPr>
    </w:p>
    <w:p w14:paraId="12616B4A" w14:textId="1E50ADE4" w:rsidR="008B0985" w:rsidRDefault="008B0985" w:rsidP="008B0985">
      <w:pPr>
        <w:tabs>
          <w:tab w:val="left" w:pos="9015"/>
        </w:tabs>
        <w:spacing w:after="0"/>
        <w:rPr>
          <w:b/>
        </w:rPr>
      </w:pPr>
      <w:r>
        <w:rPr>
          <w:b/>
        </w:rPr>
        <w:t xml:space="preserve">There are two mail products that his module can work with:  </w:t>
      </w:r>
      <w:r w:rsidRPr="008B0985">
        <w:rPr>
          <w:b/>
          <w:color w:val="FF0000"/>
        </w:rPr>
        <w:t>Outlook</w:t>
      </w:r>
      <w:r>
        <w:rPr>
          <w:b/>
        </w:rPr>
        <w:t xml:space="preserve"> and </w:t>
      </w:r>
      <w:r w:rsidRPr="008B0985">
        <w:rPr>
          <w:b/>
          <w:color w:val="FF0000"/>
        </w:rPr>
        <w:t>Gmail</w:t>
      </w:r>
      <w:r>
        <w:rPr>
          <w:b/>
        </w:rPr>
        <w:t>.</w:t>
      </w:r>
    </w:p>
    <w:p w14:paraId="559D02EC" w14:textId="77777777" w:rsidR="008B0985" w:rsidRPr="008B0985" w:rsidRDefault="008B0985" w:rsidP="008B0985">
      <w:pPr>
        <w:tabs>
          <w:tab w:val="left" w:pos="9015"/>
        </w:tabs>
        <w:spacing w:after="0"/>
        <w:jc w:val="both"/>
        <w:rPr>
          <w:b/>
          <w:sz w:val="8"/>
          <w:szCs w:val="8"/>
        </w:rPr>
      </w:pPr>
    </w:p>
    <w:p w14:paraId="47DE800D" w14:textId="5CD0EA15" w:rsidR="008B0985" w:rsidRPr="00BF2619" w:rsidRDefault="008B0985" w:rsidP="008B0985">
      <w:pPr>
        <w:tabs>
          <w:tab w:val="left" w:pos="9015"/>
        </w:tabs>
        <w:spacing w:after="0"/>
        <w:jc w:val="both"/>
      </w:pPr>
      <w:r w:rsidRPr="00E43C56">
        <w:t xml:space="preserve">You can choose the </w:t>
      </w:r>
      <w:r>
        <w:t>‘</w:t>
      </w:r>
      <w:r w:rsidRPr="003E3648">
        <w:rPr>
          <w:b/>
        </w:rPr>
        <w:t>Outlook</w:t>
      </w:r>
      <w:r>
        <w:t xml:space="preserve"> </w:t>
      </w:r>
      <w:r>
        <w:rPr>
          <w:b/>
        </w:rPr>
        <w:t>Mode:</w:t>
      </w:r>
      <w:r>
        <w:t xml:space="preserve">  Review Emails First’.    Press the ‘</w:t>
      </w:r>
      <w:r>
        <w:rPr>
          <w:b/>
        </w:rPr>
        <w:t>Send Emails</w:t>
      </w:r>
      <w:r>
        <w:t>’ button to start the process, where the process will generate all emails with relevant attachments.   These emails may be found in your OUTLOOK Drafts box.   Or you can use the ‘</w:t>
      </w:r>
      <w:r w:rsidRPr="0086678E">
        <w:rPr>
          <w:b/>
        </w:rPr>
        <w:t xml:space="preserve">Outlook </w:t>
      </w:r>
      <w:r>
        <w:rPr>
          <w:b/>
        </w:rPr>
        <w:t>Mode:</w:t>
      </w:r>
      <w:r>
        <w:t xml:space="preserve">  Send Now’ which will generate the emails and send these out immediately.  Should you choose this option and </w:t>
      </w:r>
      <w:r>
        <w:rPr>
          <w:b/>
          <w:i/>
        </w:rPr>
        <w:t>still</w:t>
      </w:r>
      <w:r>
        <w:t xml:space="preserve"> wish to review first, you can choose to put your OUTLOOK in the OFFLINE mode.   Once having reviewed the emails in the OUTLOOK OUTBOX, you can turn it back in the ONLINE mode.</w:t>
      </w:r>
    </w:p>
    <w:p w14:paraId="0E0E225F" w14:textId="45780332" w:rsidR="008B0985" w:rsidRPr="008B0985" w:rsidRDefault="008B0985" w:rsidP="008B0985">
      <w:pPr>
        <w:tabs>
          <w:tab w:val="left" w:pos="9015"/>
        </w:tabs>
        <w:spacing w:after="0"/>
        <w:jc w:val="both"/>
        <w:rPr>
          <w:sz w:val="8"/>
          <w:szCs w:val="8"/>
        </w:rPr>
      </w:pPr>
    </w:p>
    <w:p w14:paraId="01F9F2DC" w14:textId="77777777" w:rsidR="008B0985" w:rsidRDefault="008B0985" w:rsidP="008B0985">
      <w:pPr>
        <w:tabs>
          <w:tab w:val="left" w:pos="9015"/>
        </w:tabs>
        <w:spacing w:after="0"/>
        <w:jc w:val="both"/>
      </w:pPr>
      <w:r>
        <w:t>You can use the ‘</w:t>
      </w:r>
      <w:r>
        <w:rPr>
          <w:b/>
        </w:rPr>
        <w:t>Gmail</w:t>
      </w:r>
      <w:r w:rsidRPr="0086678E">
        <w:rPr>
          <w:b/>
        </w:rPr>
        <w:t xml:space="preserve"> </w:t>
      </w:r>
      <w:r>
        <w:rPr>
          <w:b/>
        </w:rPr>
        <w:t>Mode:</w:t>
      </w:r>
      <w:r>
        <w:t xml:space="preserve">  Sending Now’ which will generate the emails and send these out immediately via Gmail.  Should you choose this option and </w:t>
      </w:r>
      <w:r>
        <w:rPr>
          <w:b/>
          <w:i/>
        </w:rPr>
        <w:t>still</w:t>
      </w:r>
      <w:r>
        <w:t xml:space="preserve"> wish to review the emails first, you can choose to put your GMAIL in the OFFLINE mode or disconnect your computer from the network. Once having reviewed the emails in the GMAIL OUTBOX, you can turn it back in the ONLINE mode.</w:t>
      </w:r>
    </w:p>
    <w:p w14:paraId="281F6497" w14:textId="77777777" w:rsidR="008B0985" w:rsidRDefault="008B0985" w:rsidP="008B0985">
      <w:pPr>
        <w:tabs>
          <w:tab w:val="left" w:pos="9015"/>
        </w:tabs>
        <w:spacing w:after="0"/>
        <w:jc w:val="both"/>
      </w:pPr>
    </w:p>
    <w:p w14:paraId="00BDDE44" w14:textId="65462E13" w:rsidR="002A14F0" w:rsidRPr="002A14F0" w:rsidRDefault="00DE0AA5" w:rsidP="002A14F0">
      <w:pPr>
        <w:tabs>
          <w:tab w:val="left" w:pos="9015"/>
        </w:tabs>
        <w:spacing w:after="0" w:line="240" w:lineRule="auto"/>
        <w:jc w:val="both"/>
        <w:rPr>
          <w:rStyle w:val="Hyperlink"/>
          <w:color w:val="auto"/>
          <w:sz w:val="20"/>
          <w:szCs w:val="20"/>
          <w:u w:val="none"/>
        </w:rPr>
      </w:pPr>
      <w:hyperlink r:id="rId149" w:anchor="_Toc17265451" w:history="1" w:docLocation="1,15251,15315,1,,Running the Process – Emailing y">
        <w:bookmarkStart w:id="226" w:name="_Toc17265451"/>
        <w:r w:rsidR="008B0985" w:rsidRPr="008B0985">
          <w:rPr>
            <w:rStyle w:val="Hyperlink"/>
          </w:rPr>
          <w:t>Running the Process – Emailing your Clients via Gmail or Outlook</w:t>
        </w:r>
        <w:bookmarkEnd w:id="226"/>
      </w:hyperlink>
      <w:r w:rsidR="002A14F0">
        <w:fldChar w:fldCharType="begin"/>
      </w:r>
      <w:r w:rsidR="002A14F0">
        <w:instrText xml:space="preserve"> HYPERLINK "Rebates Summary.xlsb" \l "'Client Mail Message'!B10" </w:instrText>
      </w:r>
      <w:r w:rsidR="002A14F0">
        <w:fldChar w:fldCharType="separate"/>
      </w:r>
    </w:p>
    <w:tbl>
      <w:tblPr>
        <w:tblW w:w="2200" w:type="dxa"/>
        <w:tblCellMar>
          <w:left w:w="0" w:type="dxa"/>
          <w:right w:w="0" w:type="dxa"/>
        </w:tblCellMar>
        <w:tblLook w:val="04A0" w:firstRow="1" w:lastRow="0" w:firstColumn="1" w:lastColumn="0" w:noHBand="0" w:noVBand="1"/>
      </w:tblPr>
      <w:tblGrid>
        <w:gridCol w:w="2200"/>
      </w:tblGrid>
      <w:tr w:rsidR="002A14F0" w:rsidRPr="002A14F0" w14:paraId="39BD74D6" w14:textId="77777777">
        <w:trPr>
          <w:divId w:val="1185172245"/>
          <w:trHeight w:val="300"/>
        </w:trPr>
        <w:tc>
          <w:tcPr>
            <w:tcW w:w="2200" w:type="dxa"/>
            <w:tcBorders>
              <w:top w:val="nil"/>
              <w:left w:val="nil"/>
              <w:bottom w:val="nil"/>
              <w:right w:val="nil"/>
            </w:tcBorders>
            <w:shd w:val="clear" w:color="auto" w:fill="auto"/>
            <w:noWrap/>
            <w:vAlign w:val="bottom"/>
            <w:hideMark/>
          </w:tcPr>
          <w:p w14:paraId="0F0479B3" w14:textId="77777777" w:rsidR="002A14F0" w:rsidRPr="002A14F0" w:rsidRDefault="002A14F0">
            <w:pPr>
              <w:rPr>
                <w:rStyle w:val="Hyperlink"/>
                <w:rFonts w:ascii="Calibri" w:hAnsi="Calibri" w:cs="Calibri"/>
              </w:rPr>
            </w:pPr>
            <w:r w:rsidRPr="002A14F0">
              <w:rPr>
                <w:rStyle w:val="Hyperlink"/>
                <w:rFonts w:ascii="Calibri" w:hAnsi="Calibri" w:cs="Calibri"/>
              </w:rPr>
              <w:t>Email Mail Out</w:t>
            </w:r>
          </w:p>
        </w:tc>
      </w:tr>
    </w:tbl>
    <w:p w14:paraId="00754440" w14:textId="77777777" w:rsidR="004663BB" w:rsidRDefault="002A14F0" w:rsidP="00751D9F">
      <w:r>
        <w:fldChar w:fldCharType="end"/>
      </w:r>
    </w:p>
    <w:p w14:paraId="6D24F000" w14:textId="77777777" w:rsidR="004663BB" w:rsidRDefault="004663BB">
      <w:r>
        <w:br w:type="page"/>
      </w:r>
    </w:p>
    <w:p w14:paraId="3D18144B" w14:textId="3E74B7DF" w:rsidR="004663BB" w:rsidRPr="00787BAF" w:rsidRDefault="004663BB" w:rsidP="004663BB">
      <w:pPr>
        <w:pStyle w:val="Heading1"/>
        <w:numPr>
          <w:ilvl w:val="0"/>
          <w:numId w:val="164"/>
        </w:numPr>
        <w:spacing w:before="0"/>
        <w:jc w:val="center"/>
        <w:rPr>
          <w:rFonts w:asciiTheme="minorHAnsi" w:hAnsiTheme="minorHAnsi"/>
          <w:b/>
          <w:bCs/>
        </w:rPr>
      </w:pPr>
      <w:bookmarkStart w:id="227" w:name="_COMMISSION_PAYMENT_ADVICE"/>
      <w:bookmarkStart w:id="228" w:name="_Toc38030430"/>
      <w:bookmarkEnd w:id="227"/>
      <w:r w:rsidRPr="00787BAF">
        <w:rPr>
          <w:rFonts w:asciiTheme="minorHAnsi" w:hAnsiTheme="minorHAnsi"/>
          <w:b/>
          <w:bCs/>
        </w:rPr>
        <w:lastRenderedPageBreak/>
        <w:t xml:space="preserve">COMMISSION </w:t>
      </w:r>
      <w:r>
        <w:rPr>
          <w:rFonts w:asciiTheme="minorHAnsi" w:hAnsiTheme="minorHAnsi"/>
          <w:b/>
          <w:bCs/>
        </w:rPr>
        <w:t>PAYMENT ADVICE MAIL-OUTS</w:t>
      </w:r>
      <w:bookmarkEnd w:id="228"/>
    </w:p>
    <w:p w14:paraId="5FCF4CD9" w14:textId="77777777" w:rsidR="004663BB" w:rsidRPr="00787BAF" w:rsidRDefault="004663BB" w:rsidP="004663BB">
      <w:pPr>
        <w:tabs>
          <w:tab w:val="left" w:pos="9015"/>
        </w:tabs>
        <w:spacing w:after="0" w:line="240" w:lineRule="auto"/>
        <w:jc w:val="both"/>
        <w:rPr>
          <w:b/>
          <w:bCs/>
          <w:sz w:val="16"/>
          <w:szCs w:val="16"/>
        </w:rPr>
      </w:pPr>
    </w:p>
    <w:p w14:paraId="2EC4053D" w14:textId="77777777" w:rsidR="004663BB" w:rsidRDefault="004663BB" w:rsidP="004663BB">
      <w:pPr>
        <w:tabs>
          <w:tab w:val="left" w:pos="9015"/>
        </w:tabs>
        <w:spacing w:after="0" w:line="240" w:lineRule="auto"/>
        <w:jc w:val="both"/>
        <w:rPr>
          <w:sz w:val="20"/>
          <w:szCs w:val="20"/>
        </w:rPr>
      </w:pPr>
      <w:r>
        <w:rPr>
          <w:b/>
          <w:bCs/>
          <w:sz w:val="20"/>
          <w:szCs w:val="20"/>
        </w:rPr>
        <w:t xml:space="preserve">This is an adjunct module to the HR Commissions Calculator.  </w:t>
      </w:r>
      <w:r>
        <w:rPr>
          <w:sz w:val="20"/>
          <w:szCs w:val="20"/>
        </w:rPr>
        <w:t>Once the payment is ascertained, a mail out can be invoked advising the intended payment.   The mailout is via the Outlook mail program.</w:t>
      </w:r>
    </w:p>
    <w:p w14:paraId="3109B7EC" w14:textId="77777777" w:rsidR="004663BB" w:rsidRDefault="004663BB" w:rsidP="004663BB">
      <w:pPr>
        <w:tabs>
          <w:tab w:val="left" w:pos="9015"/>
        </w:tabs>
        <w:spacing w:after="0" w:line="240" w:lineRule="auto"/>
        <w:jc w:val="both"/>
        <w:rPr>
          <w:sz w:val="20"/>
          <w:szCs w:val="20"/>
        </w:rPr>
      </w:pPr>
    </w:p>
    <w:p w14:paraId="5CE1AC81" w14:textId="77777777" w:rsidR="004663BB" w:rsidRPr="00676571" w:rsidRDefault="004663BB" w:rsidP="004663BB">
      <w:pPr>
        <w:tabs>
          <w:tab w:val="left" w:pos="9015"/>
        </w:tabs>
        <w:spacing w:after="0"/>
        <w:jc w:val="both"/>
        <w:rPr>
          <w:sz w:val="20"/>
          <w:szCs w:val="20"/>
        </w:rPr>
      </w:pPr>
      <w:r w:rsidRPr="00676571">
        <w:rPr>
          <w:b/>
          <w:i/>
          <w:color w:val="FF0000"/>
          <w:sz w:val="20"/>
          <w:szCs w:val="20"/>
        </w:rPr>
        <w:t>The Mail Out</w:t>
      </w:r>
      <w:r w:rsidRPr="00676571">
        <w:rPr>
          <w:sz w:val="20"/>
          <w:szCs w:val="20"/>
        </w:rPr>
        <w:t xml:space="preserve"> –With this module you maintain the consultant list with their respective email addresses as can be seen by the column headers </w:t>
      </w:r>
      <w:r w:rsidRPr="00676571">
        <w:rPr>
          <w:b/>
          <w:sz w:val="20"/>
          <w:szCs w:val="20"/>
          <w:highlight w:val="darkGreen"/>
          <w:bdr w:val="single" w:sz="4" w:space="0" w:color="auto"/>
        </w:rPr>
        <w:t>Who</w:t>
      </w:r>
      <w:r w:rsidRPr="00676571">
        <w:rPr>
          <w:b/>
          <w:sz w:val="20"/>
          <w:szCs w:val="20"/>
        </w:rPr>
        <w:t xml:space="preserve"> </w:t>
      </w:r>
      <w:r w:rsidRPr="00676571">
        <w:rPr>
          <w:sz w:val="20"/>
          <w:szCs w:val="20"/>
        </w:rPr>
        <w:t xml:space="preserve">and </w:t>
      </w:r>
      <w:r w:rsidRPr="00676571">
        <w:rPr>
          <w:b/>
          <w:sz w:val="20"/>
          <w:szCs w:val="20"/>
          <w:highlight w:val="darkGreen"/>
          <w:bdr w:val="single" w:sz="4" w:space="0" w:color="auto"/>
        </w:rPr>
        <w:t>Email Address</w:t>
      </w:r>
      <w:r w:rsidRPr="00676571">
        <w:rPr>
          <w:sz w:val="20"/>
          <w:szCs w:val="20"/>
        </w:rPr>
        <w:t>.   These cells may be edited by you directly.</w:t>
      </w:r>
    </w:p>
    <w:p w14:paraId="58A3AD8C" w14:textId="77777777" w:rsidR="004663BB" w:rsidRPr="00676571" w:rsidRDefault="004663BB" w:rsidP="004663BB">
      <w:pPr>
        <w:tabs>
          <w:tab w:val="left" w:pos="9015"/>
        </w:tabs>
        <w:spacing w:after="0"/>
        <w:jc w:val="both"/>
        <w:rPr>
          <w:sz w:val="20"/>
          <w:szCs w:val="20"/>
        </w:rPr>
      </w:pPr>
    </w:p>
    <w:p w14:paraId="1A45C827" w14:textId="77777777" w:rsidR="004663BB" w:rsidRPr="00676571" w:rsidRDefault="004663BB" w:rsidP="004663BB">
      <w:pPr>
        <w:spacing w:after="0"/>
        <w:jc w:val="both"/>
        <w:rPr>
          <w:b/>
          <w:sz w:val="20"/>
          <w:szCs w:val="20"/>
          <w:u w:val="single"/>
        </w:rPr>
      </w:pPr>
      <w:r w:rsidRPr="00676571">
        <w:rPr>
          <w:b/>
          <w:sz w:val="20"/>
          <w:szCs w:val="20"/>
          <w:u w:val="single"/>
        </w:rPr>
        <w:t>Body Text of the Email – Your personalised Message</w:t>
      </w:r>
    </w:p>
    <w:p w14:paraId="021C300D" w14:textId="77777777" w:rsidR="004663BB" w:rsidRPr="00676571" w:rsidRDefault="004663BB" w:rsidP="004663BB">
      <w:pPr>
        <w:tabs>
          <w:tab w:val="left" w:pos="9015"/>
        </w:tabs>
        <w:spacing w:after="0"/>
        <w:jc w:val="both"/>
        <w:rPr>
          <w:sz w:val="20"/>
          <w:szCs w:val="20"/>
        </w:rPr>
      </w:pPr>
      <w:r w:rsidRPr="00676571">
        <w:rPr>
          <w:sz w:val="20"/>
          <w:szCs w:val="20"/>
        </w:rPr>
        <w:t xml:space="preserve">The cells below the </w:t>
      </w:r>
      <w:r w:rsidRPr="00676571">
        <w:rPr>
          <w:b/>
          <w:sz w:val="20"/>
          <w:szCs w:val="20"/>
          <w:highlight w:val="darkGreen"/>
          <w:bdr w:val="single" w:sz="4" w:space="0" w:color="auto"/>
        </w:rPr>
        <w:t>Special Message</w:t>
      </w:r>
      <w:r w:rsidRPr="00676571">
        <w:rPr>
          <w:b/>
          <w:sz w:val="20"/>
          <w:szCs w:val="20"/>
        </w:rPr>
        <w:t xml:space="preserve"> </w:t>
      </w:r>
      <w:r w:rsidRPr="00676571">
        <w:rPr>
          <w:sz w:val="20"/>
          <w:szCs w:val="20"/>
        </w:rPr>
        <w:t xml:space="preserve">contains the message that is to appear in the email body.   You can edit all these cells.  If there is no entry in the Special Message column for that consultant, then the message that will appear in the email body will be the </w:t>
      </w:r>
      <w:r w:rsidRPr="00676571">
        <w:rPr>
          <w:b/>
          <w:sz w:val="20"/>
          <w:szCs w:val="20"/>
          <w:highlight w:val="darkGreen"/>
          <w:bdr w:val="single" w:sz="4" w:space="0" w:color="auto"/>
        </w:rPr>
        <w:t>General message</w:t>
      </w:r>
      <w:r w:rsidRPr="00676571">
        <w:rPr>
          <w:sz w:val="20"/>
          <w:szCs w:val="20"/>
        </w:rPr>
        <w:t xml:space="preserve">.   The message that </w:t>
      </w:r>
      <w:r w:rsidRPr="00676571">
        <w:rPr>
          <w:b/>
          <w:i/>
          <w:sz w:val="20"/>
          <w:szCs w:val="20"/>
        </w:rPr>
        <w:t>will appear</w:t>
      </w:r>
      <w:r w:rsidRPr="00676571">
        <w:rPr>
          <w:sz w:val="20"/>
          <w:szCs w:val="20"/>
        </w:rPr>
        <w:t xml:space="preserve"> in the email body is the one you see in the column </w:t>
      </w:r>
      <w:r w:rsidRPr="00676571">
        <w:rPr>
          <w:rFonts w:ascii="Calibri" w:eastAsia="Times New Roman" w:hAnsi="Calibri" w:cs="Calibri"/>
          <w:b/>
          <w:bCs/>
          <w:color w:val="000000"/>
          <w:sz w:val="20"/>
          <w:szCs w:val="20"/>
          <w:highlight w:val="cyan"/>
          <w:bdr w:val="single" w:sz="4" w:space="0" w:color="auto"/>
          <w:lang w:eastAsia="en-AU"/>
        </w:rPr>
        <w:t>Message which will be sent via Email</w:t>
      </w:r>
      <w:r w:rsidRPr="00676571">
        <w:rPr>
          <w:rFonts w:ascii="Calibri" w:eastAsia="Times New Roman" w:hAnsi="Calibri" w:cs="Calibri"/>
          <w:b/>
          <w:bCs/>
          <w:color w:val="000000"/>
          <w:sz w:val="20"/>
          <w:szCs w:val="20"/>
          <w:lang w:eastAsia="en-AU"/>
        </w:rPr>
        <w:t xml:space="preserve">.   </w:t>
      </w:r>
      <w:r w:rsidRPr="00676571">
        <w:rPr>
          <w:rFonts w:ascii="Calibri" w:eastAsia="Times New Roman" w:hAnsi="Calibri" w:cs="Calibri"/>
          <w:bCs/>
          <w:color w:val="000000"/>
          <w:sz w:val="20"/>
          <w:szCs w:val="20"/>
          <w:lang w:eastAsia="en-AU"/>
        </w:rPr>
        <w:t>For instance</w:t>
      </w:r>
      <w:r w:rsidRPr="00676571">
        <w:rPr>
          <w:rFonts w:ascii="Calibri" w:eastAsia="Times New Roman" w:hAnsi="Calibri" w:cs="Calibri"/>
          <w:b/>
          <w:bCs/>
          <w:color w:val="000000"/>
          <w:sz w:val="20"/>
          <w:szCs w:val="20"/>
          <w:lang w:eastAsia="en-AU"/>
        </w:rPr>
        <w:t xml:space="preserve">, </w:t>
      </w:r>
      <w:r w:rsidRPr="00676571">
        <w:rPr>
          <w:rFonts w:ascii="Calibri" w:eastAsia="Times New Roman" w:hAnsi="Calibri" w:cs="Calibri"/>
          <w:bCs/>
          <w:color w:val="000000"/>
          <w:sz w:val="20"/>
          <w:szCs w:val="20"/>
          <w:lang w:eastAsia="en-AU"/>
        </w:rPr>
        <w:t xml:space="preserve">if nothing appears in the </w:t>
      </w:r>
      <w:r w:rsidRPr="00676571">
        <w:rPr>
          <w:b/>
          <w:sz w:val="20"/>
          <w:szCs w:val="20"/>
          <w:highlight w:val="darkGreen"/>
          <w:bdr w:val="single" w:sz="4" w:space="0" w:color="auto"/>
        </w:rPr>
        <w:t>Special Message</w:t>
      </w:r>
      <w:r w:rsidRPr="00676571">
        <w:rPr>
          <w:rFonts w:ascii="Calibri" w:eastAsia="Times New Roman" w:hAnsi="Calibri" w:cs="Calibri"/>
          <w:bCs/>
          <w:color w:val="000000"/>
          <w:sz w:val="20"/>
          <w:szCs w:val="20"/>
          <w:lang w:eastAsia="en-AU"/>
        </w:rPr>
        <w:t xml:space="preserve"> column for that consultant, then the message that will be used in the email body is what appears next to the cell </w:t>
      </w:r>
      <w:r w:rsidRPr="00676571">
        <w:rPr>
          <w:rFonts w:ascii="Calibri" w:eastAsia="Times New Roman" w:hAnsi="Calibri" w:cs="Calibri"/>
          <w:b/>
          <w:bCs/>
          <w:color w:val="000000"/>
          <w:sz w:val="20"/>
          <w:szCs w:val="20"/>
          <w:highlight w:val="darkGreen"/>
          <w:bdr w:val="single" w:sz="4" w:space="0" w:color="auto"/>
          <w:lang w:eastAsia="en-AU"/>
        </w:rPr>
        <w:t>General Message</w:t>
      </w:r>
      <w:r w:rsidRPr="00676571">
        <w:rPr>
          <w:rFonts w:ascii="Calibri" w:eastAsia="Times New Roman" w:hAnsi="Calibri" w:cs="Calibri"/>
          <w:bCs/>
          <w:color w:val="000000"/>
          <w:sz w:val="20"/>
          <w:szCs w:val="20"/>
          <w:lang w:eastAsia="en-AU"/>
        </w:rPr>
        <w:t xml:space="preserve"> which in our case is illustrated below as:   </w:t>
      </w:r>
      <w:r w:rsidRPr="00676571">
        <w:rPr>
          <w:rFonts w:ascii="Calibri" w:eastAsia="Times New Roman" w:hAnsi="Calibri" w:cs="Calibri"/>
          <w:b/>
          <w:bCs/>
          <w:color w:val="FF0000"/>
          <w:sz w:val="20"/>
          <w:szCs w:val="20"/>
          <w:lang w:eastAsia="en-AU"/>
        </w:rPr>
        <w:t xml:space="preserve">Please find attached how we derived your commission payment.    </w:t>
      </w:r>
    </w:p>
    <w:p w14:paraId="0E6C18D3" w14:textId="77777777" w:rsidR="004663BB" w:rsidRPr="00676571" w:rsidRDefault="004663BB" w:rsidP="004663BB">
      <w:pPr>
        <w:spacing w:after="0"/>
        <w:jc w:val="both"/>
        <w:rPr>
          <w:b/>
          <w:sz w:val="20"/>
          <w:szCs w:val="20"/>
          <w:u w:val="single"/>
        </w:rPr>
      </w:pPr>
    </w:p>
    <w:p w14:paraId="64010FAC" w14:textId="77777777" w:rsidR="004663BB" w:rsidRPr="00676571" w:rsidRDefault="004663BB" w:rsidP="004663BB">
      <w:pPr>
        <w:spacing w:after="0"/>
        <w:jc w:val="both"/>
        <w:rPr>
          <w:b/>
          <w:sz w:val="20"/>
          <w:szCs w:val="20"/>
          <w:u w:val="single"/>
        </w:rPr>
      </w:pPr>
      <w:r w:rsidRPr="00676571">
        <w:rPr>
          <w:b/>
          <w:sz w:val="20"/>
          <w:szCs w:val="20"/>
          <w:u w:val="single"/>
        </w:rPr>
        <w:t>Subject Matter of the Email</w:t>
      </w:r>
    </w:p>
    <w:p w14:paraId="17C33319" w14:textId="77777777" w:rsidR="004663BB" w:rsidRPr="00676571" w:rsidRDefault="004663BB" w:rsidP="004663BB">
      <w:pPr>
        <w:spacing w:after="0"/>
        <w:jc w:val="both"/>
        <w:rPr>
          <w:b/>
          <w:color w:val="FFFFFF" w:themeColor="background1"/>
          <w:sz w:val="20"/>
          <w:szCs w:val="20"/>
          <w:u w:val="single"/>
        </w:rPr>
      </w:pPr>
      <w:r w:rsidRPr="00676571">
        <w:rPr>
          <w:sz w:val="20"/>
          <w:szCs w:val="20"/>
        </w:rPr>
        <w:t xml:space="preserve">The subject that is to appear in the email is managed by the cell below the </w:t>
      </w:r>
      <w:r w:rsidRPr="00676571">
        <w:rPr>
          <w:b/>
          <w:color w:val="FFFFFF" w:themeColor="background1"/>
          <w:sz w:val="20"/>
          <w:szCs w:val="20"/>
          <w:highlight w:val="black"/>
        </w:rPr>
        <w:t>Subject of the Email you wish to Send</w:t>
      </w:r>
      <w:r w:rsidRPr="00676571">
        <w:rPr>
          <w:b/>
          <w:sz w:val="20"/>
          <w:szCs w:val="20"/>
        </w:rPr>
        <w:t xml:space="preserve"> – </w:t>
      </w:r>
      <w:r w:rsidRPr="00676571">
        <w:rPr>
          <w:sz w:val="20"/>
          <w:szCs w:val="20"/>
        </w:rPr>
        <w:t xml:space="preserve">which in our case states the subject to be as:  </w:t>
      </w:r>
      <w:r w:rsidRPr="00676571">
        <w:rPr>
          <w:b/>
          <w:sz w:val="20"/>
          <w:szCs w:val="20"/>
        </w:rPr>
        <w:t>Your Commission Payment Explained</w:t>
      </w:r>
    </w:p>
    <w:p w14:paraId="368BF1FE" w14:textId="77777777" w:rsidR="004663BB" w:rsidRPr="00676571" w:rsidRDefault="004663BB" w:rsidP="004663BB">
      <w:pPr>
        <w:spacing w:after="0"/>
        <w:jc w:val="both"/>
        <w:rPr>
          <w:b/>
          <w:sz w:val="20"/>
          <w:szCs w:val="20"/>
          <w:u w:val="single"/>
        </w:rPr>
      </w:pPr>
    </w:p>
    <w:p w14:paraId="31CF61AF" w14:textId="77777777" w:rsidR="004663BB" w:rsidRPr="00676571" w:rsidRDefault="004663BB" w:rsidP="004663BB">
      <w:pPr>
        <w:spacing w:after="0"/>
        <w:jc w:val="both"/>
        <w:rPr>
          <w:b/>
          <w:sz w:val="20"/>
          <w:szCs w:val="20"/>
          <w:u w:val="single"/>
        </w:rPr>
      </w:pPr>
      <w:r w:rsidRPr="00676571">
        <w:rPr>
          <w:b/>
          <w:sz w:val="20"/>
          <w:szCs w:val="20"/>
          <w:u w:val="single"/>
        </w:rPr>
        <w:t>Missing Email addresses</w:t>
      </w:r>
    </w:p>
    <w:p w14:paraId="7BE34A31" w14:textId="6CC966B5" w:rsidR="004663BB" w:rsidRDefault="004663BB" w:rsidP="004663BB">
      <w:pPr>
        <w:spacing w:after="0"/>
        <w:jc w:val="both"/>
        <w:rPr>
          <w:rFonts w:ascii="Calibri" w:eastAsia="Times New Roman" w:hAnsi="Calibri" w:cs="Calibri"/>
          <w:b/>
          <w:bCs/>
          <w:color w:val="000000"/>
          <w:sz w:val="20"/>
          <w:szCs w:val="20"/>
          <w:lang w:eastAsia="en-AU"/>
        </w:rPr>
      </w:pPr>
      <w:r w:rsidRPr="00676571">
        <w:rPr>
          <w:sz w:val="20"/>
          <w:szCs w:val="20"/>
        </w:rPr>
        <w:t xml:space="preserve">If you have not provided an email address for the consultant, then the email address that will be used is the email address that appears below the cell </w:t>
      </w:r>
      <w:r w:rsidRPr="00676571">
        <w:rPr>
          <w:b/>
          <w:color w:val="FFFFFF" w:themeColor="background1"/>
          <w:sz w:val="20"/>
          <w:szCs w:val="20"/>
          <w:highlight w:val="black"/>
        </w:rPr>
        <w:t>Default Email</w:t>
      </w:r>
      <w:r w:rsidRPr="00676571">
        <w:rPr>
          <w:b/>
          <w:sz w:val="20"/>
          <w:szCs w:val="20"/>
        </w:rPr>
        <w:t xml:space="preserve"> – </w:t>
      </w:r>
      <w:r w:rsidRPr="00676571">
        <w:rPr>
          <w:sz w:val="20"/>
          <w:szCs w:val="20"/>
        </w:rPr>
        <w:t xml:space="preserve">which in our case is </w:t>
      </w:r>
      <w:hyperlink r:id="rId150" w:history="1">
        <w:r w:rsidR="00870992">
          <w:rPr>
            <w:rStyle w:val="Hyperlink"/>
            <w:sz w:val="20"/>
            <w:szCs w:val="20"/>
          </w:rPr>
          <w:t>Email Address.</w:t>
        </w:r>
        <w:r w:rsidRPr="00676571">
          <w:rPr>
            <w:rStyle w:val="Hyperlink"/>
            <w:sz w:val="20"/>
            <w:szCs w:val="20"/>
          </w:rPr>
          <w:t>au</w:t>
        </w:r>
      </w:hyperlink>
      <w:r w:rsidRPr="00676571">
        <w:rPr>
          <w:sz w:val="20"/>
          <w:szCs w:val="20"/>
        </w:rPr>
        <w:t xml:space="preserve"> .</w:t>
      </w:r>
      <w:r w:rsidRPr="00676571">
        <w:rPr>
          <w:rFonts w:ascii="Calibri" w:eastAsia="Times New Roman" w:hAnsi="Calibri" w:cs="Calibri"/>
          <w:b/>
          <w:bCs/>
          <w:color w:val="000000"/>
          <w:sz w:val="20"/>
          <w:szCs w:val="20"/>
          <w:lang w:eastAsia="en-AU"/>
        </w:rPr>
        <w:t xml:space="preserve">   </w:t>
      </w:r>
    </w:p>
    <w:p w14:paraId="59A22EEA" w14:textId="77777777" w:rsidR="004663BB" w:rsidRDefault="004663BB" w:rsidP="004663BB">
      <w:pPr>
        <w:spacing w:after="0"/>
        <w:jc w:val="both"/>
        <w:rPr>
          <w:rFonts w:ascii="Calibri" w:eastAsia="Times New Roman" w:hAnsi="Calibri" w:cs="Calibri"/>
          <w:b/>
          <w:bCs/>
          <w:color w:val="000000"/>
          <w:sz w:val="20"/>
          <w:szCs w:val="20"/>
          <w:lang w:eastAsia="en-AU"/>
        </w:rPr>
      </w:pPr>
    </w:p>
    <w:p w14:paraId="3DEE9D40" w14:textId="3E8FB24E" w:rsidR="004663BB" w:rsidRDefault="00870992" w:rsidP="004663BB">
      <w:pPr>
        <w:spacing w:after="0"/>
        <w:jc w:val="both"/>
        <w:rPr>
          <w:rFonts w:ascii="Calibri" w:eastAsia="Times New Roman" w:hAnsi="Calibri" w:cs="Calibri"/>
          <w:b/>
          <w:bCs/>
          <w:color w:val="000000"/>
          <w:sz w:val="20"/>
          <w:szCs w:val="20"/>
          <w:lang w:eastAsia="en-AU"/>
        </w:rPr>
      </w:pPr>
      <w:r>
        <w:rPr>
          <w:rFonts w:ascii="Calibri" w:eastAsia="Times New Roman" w:hAnsi="Calibri" w:cs="Calibri"/>
          <w:b/>
          <w:bCs/>
          <w:noProof/>
          <w:color w:val="000000"/>
          <w:sz w:val="20"/>
          <w:szCs w:val="20"/>
          <w:lang w:eastAsia="en-AU"/>
        </w:rPr>
        <mc:AlternateContent>
          <mc:Choice Requires="wps">
            <w:drawing>
              <wp:anchor distT="0" distB="0" distL="114300" distR="114300" simplePos="0" relativeHeight="251666432" behindDoc="0" locked="0" layoutInCell="1" allowOverlap="1" wp14:anchorId="29B841E3" wp14:editId="67E5228B">
                <wp:simplePos x="0" y="0"/>
                <wp:positionH relativeFrom="column">
                  <wp:posOffset>809625</wp:posOffset>
                </wp:positionH>
                <wp:positionV relativeFrom="paragraph">
                  <wp:posOffset>868045</wp:posOffset>
                </wp:positionV>
                <wp:extent cx="971550" cy="2209800"/>
                <wp:effectExtent l="0" t="0" r="19050" b="19050"/>
                <wp:wrapNone/>
                <wp:docPr id="212" name="Rectangle 212"/>
                <wp:cNvGraphicFramePr/>
                <a:graphic xmlns:a="http://schemas.openxmlformats.org/drawingml/2006/main">
                  <a:graphicData uri="http://schemas.microsoft.com/office/word/2010/wordprocessingShape">
                    <wps:wsp>
                      <wps:cNvSpPr/>
                      <wps:spPr>
                        <a:xfrm>
                          <a:off x="0" y="0"/>
                          <a:ext cx="971550" cy="2209800"/>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82F1F44" id="Rectangle 212" o:spid="_x0000_s1026" style="position:absolute;margin-left:63.75pt;margin-top:68.35pt;width:76.5pt;height:174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" fillcolor="#4f81bd [3204]" strokecolor="#243f60 [1604]" strokeweight="2pt"/>
            </w:pict>
          </mc:Fallback>
        </mc:AlternateContent>
      </w:r>
      <w:r w:rsidR="004663BB" w:rsidRPr="00676571">
        <w:rPr>
          <w:rFonts w:ascii="Calibri" w:eastAsia="Times New Roman" w:hAnsi="Calibri" w:cs="Calibri"/>
          <w:b/>
          <w:bCs/>
          <w:noProof/>
          <w:color w:val="000000"/>
          <w:sz w:val="20"/>
          <w:szCs w:val="20"/>
          <w:lang w:eastAsia="en-AU"/>
        </w:rPr>
        <w:drawing>
          <wp:inline distT="0" distB="0" distL="0" distR="0" wp14:anchorId="4AB7AE64" wp14:editId="03AA0607">
            <wp:extent cx="6645910" cy="3096895"/>
            <wp:effectExtent l="0" t="0" r="2540" b="8255"/>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645910" cy="3096895"/>
                    </a:xfrm>
                    <a:prstGeom prst="rect">
                      <a:avLst/>
                    </a:prstGeom>
                  </pic:spPr>
                </pic:pic>
              </a:graphicData>
            </a:graphic>
          </wp:inline>
        </w:drawing>
      </w:r>
    </w:p>
    <w:p w14:paraId="06137CB7" w14:textId="77777777" w:rsidR="004663BB" w:rsidRPr="00676571" w:rsidRDefault="004663BB" w:rsidP="004663BB">
      <w:pPr>
        <w:spacing w:after="0"/>
        <w:jc w:val="both"/>
        <w:rPr>
          <w:b/>
          <w:sz w:val="20"/>
          <w:szCs w:val="20"/>
        </w:rPr>
      </w:pPr>
    </w:p>
    <w:p w14:paraId="34A43180" w14:textId="4FA3E213" w:rsidR="004663BB" w:rsidRDefault="00DE0AA5" w:rsidP="004663BB">
      <w:pPr>
        <w:tabs>
          <w:tab w:val="left" w:pos="9015"/>
        </w:tabs>
        <w:spacing w:after="0" w:line="240" w:lineRule="auto"/>
        <w:jc w:val="both"/>
        <w:rPr>
          <w:rStyle w:val="Hyperlink"/>
          <w:color w:val="auto"/>
          <w:sz w:val="20"/>
          <w:szCs w:val="20"/>
          <w:u w:val="none"/>
        </w:rPr>
      </w:pPr>
      <w:hyperlink r:id="rId151" w:history="1">
        <w:r w:rsidR="004663BB" w:rsidRPr="00986CAC">
          <w:rPr>
            <w:rStyle w:val="Hyperlink"/>
            <w:sz w:val="20"/>
            <w:szCs w:val="20"/>
          </w:rPr>
          <w:t>Commissions Calculator - With Mail Out Function.xlsb</w:t>
        </w:r>
      </w:hyperlink>
    </w:p>
    <w:p w14:paraId="1A0BDE1C" w14:textId="27482564" w:rsidR="004663BB" w:rsidRPr="00C25A91" w:rsidRDefault="00DE0AA5" w:rsidP="004663BB">
      <w:pPr>
        <w:tabs>
          <w:tab w:val="left" w:pos="9015"/>
        </w:tabs>
        <w:spacing w:after="0" w:line="240" w:lineRule="auto"/>
        <w:jc w:val="both"/>
        <w:rPr>
          <w:rStyle w:val="Hyperlink"/>
          <w:color w:val="auto"/>
          <w:sz w:val="20"/>
          <w:szCs w:val="20"/>
          <w:u w:val="none"/>
        </w:rPr>
      </w:pPr>
      <w:hyperlink r:id="rId152" w:history="1">
        <w:r w:rsidR="004663BB" w:rsidRPr="00986CAC">
          <w:rPr>
            <w:rStyle w:val="Hyperlink"/>
            <w:sz w:val="20"/>
            <w:szCs w:val="20"/>
          </w:rPr>
          <w:t>Calculator User Guide - With Mail Out Function.docx</w:t>
        </w:r>
      </w:hyperlink>
    </w:p>
    <w:p w14:paraId="38B36C84" w14:textId="77777777" w:rsidR="00421608" w:rsidRDefault="00421608">
      <w:r>
        <w:br w:type="page"/>
      </w:r>
    </w:p>
    <w:p w14:paraId="5656E4E9" w14:textId="4BFCE518" w:rsidR="00421608" w:rsidRPr="00787BAF" w:rsidRDefault="00421608" w:rsidP="00187FAE">
      <w:pPr>
        <w:pStyle w:val="Heading1"/>
        <w:numPr>
          <w:ilvl w:val="0"/>
          <w:numId w:val="164"/>
        </w:numPr>
        <w:spacing w:before="0"/>
        <w:jc w:val="center"/>
        <w:rPr>
          <w:rFonts w:asciiTheme="minorHAnsi" w:hAnsiTheme="minorHAnsi"/>
          <w:b/>
          <w:bCs/>
        </w:rPr>
      </w:pPr>
      <w:bookmarkStart w:id="229" w:name="_CUSTOMISED_AUDIT_MODULE"/>
      <w:bookmarkStart w:id="230" w:name="_Toc38030431"/>
      <w:bookmarkEnd w:id="229"/>
      <w:r w:rsidRPr="00787BAF">
        <w:rPr>
          <w:rFonts w:asciiTheme="minorHAnsi" w:hAnsiTheme="minorHAnsi"/>
          <w:b/>
          <w:bCs/>
        </w:rPr>
        <w:lastRenderedPageBreak/>
        <w:t>C</w:t>
      </w:r>
      <w:r>
        <w:rPr>
          <w:rFonts w:asciiTheme="minorHAnsi" w:hAnsiTheme="minorHAnsi"/>
          <w:b/>
          <w:bCs/>
        </w:rPr>
        <w:t>USTOMISED AUDIT MODULE</w:t>
      </w:r>
      <w:bookmarkEnd w:id="230"/>
    </w:p>
    <w:p w14:paraId="5E989A21" w14:textId="77777777" w:rsidR="00421608" w:rsidRPr="00787BAF" w:rsidRDefault="00421608" w:rsidP="00421608">
      <w:pPr>
        <w:tabs>
          <w:tab w:val="left" w:pos="9015"/>
        </w:tabs>
        <w:spacing w:after="0" w:line="240" w:lineRule="auto"/>
        <w:jc w:val="both"/>
        <w:rPr>
          <w:b/>
          <w:bCs/>
          <w:sz w:val="16"/>
          <w:szCs w:val="16"/>
        </w:rPr>
      </w:pPr>
    </w:p>
    <w:p w14:paraId="1F5DDBE0" w14:textId="1B06E4F2" w:rsidR="00421608" w:rsidRDefault="0000517D" w:rsidP="00421608">
      <w:pPr>
        <w:tabs>
          <w:tab w:val="left" w:pos="9015"/>
        </w:tabs>
        <w:spacing w:after="0" w:line="240" w:lineRule="auto"/>
        <w:jc w:val="both"/>
        <w:rPr>
          <w:sz w:val="20"/>
          <w:szCs w:val="20"/>
        </w:rPr>
      </w:pPr>
      <w:r>
        <w:rPr>
          <w:b/>
          <w:bCs/>
          <w:sz w:val="20"/>
          <w:szCs w:val="20"/>
        </w:rPr>
        <w:t>This product allows one to consolidate a suite of like files</w:t>
      </w:r>
      <w:r>
        <w:rPr>
          <w:sz w:val="20"/>
          <w:szCs w:val="20"/>
        </w:rPr>
        <w:t xml:space="preserve"> into one file which gets integrated into the product.   It then allows one to run reporting tools against it or personalised </w:t>
      </w:r>
      <w:r w:rsidR="005B5358">
        <w:rPr>
          <w:sz w:val="20"/>
          <w:szCs w:val="20"/>
        </w:rPr>
        <w:t>enquiries.</w:t>
      </w:r>
      <w:r>
        <w:rPr>
          <w:sz w:val="20"/>
          <w:szCs w:val="20"/>
        </w:rPr>
        <w:t xml:space="preserve">  </w:t>
      </w:r>
    </w:p>
    <w:p w14:paraId="7289D8A6" w14:textId="616CB989" w:rsidR="005B5358" w:rsidRDefault="005B5358" w:rsidP="00421608">
      <w:pPr>
        <w:tabs>
          <w:tab w:val="left" w:pos="9015"/>
        </w:tabs>
        <w:spacing w:after="0" w:line="240" w:lineRule="auto"/>
        <w:jc w:val="both"/>
        <w:rPr>
          <w:sz w:val="20"/>
          <w:szCs w:val="20"/>
        </w:rPr>
      </w:pPr>
    </w:p>
    <w:p w14:paraId="2316B7E1" w14:textId="77777777" w:rsidR="005B5358" w:rsidRDefault="005B5358" w:rsidP="00421608">
      <w:pPr>
        <w:tabs>
          <w:tab w:val="left" w:pos="9015"/>
        </w:tabs>
        <w:spacing w:after="0" w:line="240" w:lineRule="auto"/>
        <w:jc w:val="both"/>
        <w:rPr>
          <w:sz w:val="20"/>
          <w:szCs w:val="20"/>
        </w:rPr>
      </w:pPr>
    </w:p>
    <w:p w14:paraId="7179491C" w14:textId="64E93395" w:rsidR="005B5358" w:rsidRPr="0000517D" w:rsidRDefault="005B5358" w:rsidP="00421608">
      <w:pPr>
        <w:tabs>
          <w:tab w:val="left" w:pos="9015"/>
        </w:tabs>
        <w:spacing w:after="0" w:line="240" w:lineRule="auto"/>
        <w:jc w:val="both"/>
        <w:rPr>
          <w:sz w:val="20"/>
          <w:szCs w:val="20"/>
        </w:rPr>
      </w:pPr>
      <w:r w:rsidRPr="005B5358">
        <w:rPr>
          <w:noProof/>
        </w:rPr>
        <w:drawing>
          <wp:inline distT="0" distB="0" distL="0" distR="0" wp14:anchorId="5D81C406" wp14:editId="3D32E788">
            <wp:extent cx="4888865" cy="960120"/>
            <wp:effectExtent l="0" t="0" r="698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888865" cy="960120"/>
                    </a:xfrm>
                    <a:prstGeom prst="rect">
                      <a:avLst/>
                    </a:prstGeom>
                    <a:noFill/>
                    <a:ln>
                      <a:noFill/>
                    </a:ln>
                  </pic:spPr>
                </pic:pic>
              </a:graphicData>
            </a:graphic>
          </wp:inline>
        </w:drawing>
      </w:r>
    </w:p>
    <w:p w14:paraId="6EC8EBD3" w14:textId="77777777" w:rsidR="00421608" w:rsidRDefault="00421608" w:rsidP="00421608">
      <w:pPr>
        <w:tabs>
          <w:tab w:val="left" w:pos="9015"/>
        </w:tabs>
        <w:spacing w:after="0" w:line="240" w:lineRule="auto"/>
        <w:jc w:val="both"/>
        <w:rPr>
          <w:sz w:val="20"/>
          <w:szCs w:val="20"/>
        </w:rPr>
      </w:pPr>
    </w:p>
    <w:p w14:paraId="3F953233" w14:textId="77777777" w:rsidR="00421608" w:rsidRPr="00676571" w:rsidRDefault="00421608" w:rsidP="00421608">
      <w:pPr>
        <w:tabs>
          <w:tab w:val="left" w:pos="9015"/>
        </w:tabs>
        <w:spacing w:after="0"/>
        <w:jc w:val="both"/>
        <w:rPr>
          <w:sz w:val="20"/>
          <w:szCs w:val="20"/>
        </w:rPr>
      </w:pPr>
    </w:p>
    <w:p w14:paraId="592F49EC" w14:textId="77777777" w:rsidR="00421608" w:rsidRDefault="00421608">
      <w:r>
        <w:br w:type="page"/>
      </w:r>
    </w:p>
    <w:p w14:paraId="0633CCD6" w14:textId="35D33B42" w:rsidR="00421608" w:rsidRPr="00787BAF" w:rsidRDefault="00421608" w:rsidP="00421608">
      <w:pPr>
        <w:pStyle w:val="Heading1"/>
        <w:numPr>
          <w:ilvl w:val="0"/>
          <w:numId w:val="164"/>
        </w:numPr>
        <w:spacing w:before="0"/>
        <w:jc w:val="center"/>
        <w:rPr>
          <w:rFonts w:asciiTheme="minorHAnsi" w:hAnsiTheme="minorHAnsi"/>
          <w:b/>
          <w:bCs/>
        </w:rPr>
      </w:pPr>
      <w:bookmarkStart w:id="231" w:name="_CUSTOMISED_ANALYTICS"/>
      <w:bookmarkStart w:id="232" w:name="_Toc38030432"/>
      <w:bookmarkEnd w:id="231"/>
      <w:r w:rsidRPr="00787BAF">
        <w:rPr>
          <w:rFonts w:asciiTheme="minorHAnsi" w:hAnsiTheme="minorHAnsi"/>
          <w:b/>
          <w:bCs/>
        </w:rPr>
        <w:lastRenderedPageBreak/>
        <w:t>C</w:t>
      </w:r>
      <w:r>
        <w:rPr>
          <w:rFonts w:asciiTheme="minorHAnsi" w:hAnsiTheme="minorHAnsi"/>
          <w:b/>
          <w:bCs/>
        </w:rPr>
        <w:t>USTOMISED ANALYTICS</w:t>
      </w:r>
      <w:bookmarkEnd w:id="232"/>
    </w:p>
    <w:p w14:paraId="0C45E904" w14:textId="77777777" w:rsidR="00421608" w:rsidRPr="00787BAF" w:rsidRDefault="00421608" w:rsidP="00421608">
      <w:pPr>
        <w:tabs>
          <w:tab w:val="left" w:pos="9015"/>
        </w:tabs>
        <w:spacing w:after="0" w:line="240" w:lineRule="auto"/>
        <w:jc w:val="both"/>
        <w:rPr>
          <w:b/>
          <w:bCs/>
          <w:sz w:val="16"/>
          <w:szCs w:val="16"/>
        </w:rPr>
      </w:pPr>
    </w:p>
    <w:p w14:paraId="07F4D9CE" w14:textId="5CE07BA0" w:rsidR="003C7B29" w:rsidRDefault="00421608" w:rsidP="003C7B29">
      <w:pPr>
        <w:tabs>
          <w:tab w:val="left" w:pos="9015"/>
        </w:tabs>
        <w:spacing w:after="0" w:line="240" w:lineRule="auto"/>
        <w:jc w:val="both"/>
        <w:rPr>
          <w:sz w:val="20"/>
          <w:szCs w:val="20"/>
        </w:rPr>
      </w:pPr>
      <w:r>
        <w:rPr>
          <w:b/>
          <w:bCs/>
          <w:sz w:val="20"/>
          <w:szCs w:val="20"/>
        </w:rPr>
        <w:t xml:space="preserve">This </w:t>
      </w:r>
      <w:r w:rsidR="003C7B29">
        <w:rPr>
          <w:b/>
          <w:bCs/>
          <w:sz w:val="20"/>
          <w:szCs w:val="20"/>
        </w:rPr>
        <w:t xml:space="preserve">is an algorithmic adaptable process for customised analytics. </w:t>
      </w:r>
      <w:r w:rsidR="003C7B29">
        <w:rPr>
          <w:sz w:val="20"/>
          <w:szCs w:val="20"/>
        </w:rPr>
        <w:t xml:space="preserve"> There are two modules.  The first module is an </w:t>
      </w:r>
      <w:r w:rsidR="003C7B29" w:rsidRPr="003C7B29">
        <w:rPr>
          <w:b/>
          <w:bCs/>
          <w:i/>
          <w:iCs/>
          <w:sz w:val="20"/>
          <w:szCs w:val="20"/>
        </w:rPr>
        <w:t>Enquiry</w:t>
      </w:r>
      <w:r w:rsidR="003C7B29">
        <w:rPr>
          <w:sz w:val="20"/>
          <w:szCs w:val="20"/>
        </w:rPr>
        <w:t xml:space="preserve"> mo</w:t>
      </w:r>
      <w:r w:rsidR="0000517D">
        <w:rPr>
          <w:sz w:val="20"/>
          <w:szCs w:val="20"/>
        </w:rPr>
        <w:t xml:space="preserve">dule </w:t>
      </w:r>
      <w:r w:rsidR="003C7B29">
        <w:rPr>
          <w:sz w:val="20"/>
          <w:szCs w:val="20"/>
        </w:rPr>
        <w:t>allows one to isolate a suite of variables with any range of values to be filtered and hence to be analysed or reported.</w:t>
      </w:r>
      <w:r w:rsidR="00B93E0B">
        <w:rPr>
          <w:sz w:val="20"/>
          <w:szCs w:val="20"/>
        </w:rPr>
        <w:t xml:space="preserve">  This is done over a period of 12 units – which might be years, quarters, months, weeks, days, hours etc</w:t>
      </w:r>
    </w:p>
    <w:p w14:paraId="2D1418FB" w14:textId="77777777" w:rsidR="003C7B29" w:rsidRPr="003C7B29" w:rsidRDefault="003C7B29" w:rsidP="003C7B29">
      <w:pPr>
        <w:tabs>
          <w:tab w:val="left" w:pos="9015"/>
        </w:tabs>
        <w:spacing w:after="0" w:line="240" w:lineRule="auto"/>
        <w:jc w:val="both"/>
        <w:rPr>
          <w:sz w:val="20"/>
          <w:szCs w:val="20"/>
        </w:rPr>
      </w:pPr>
    </w:p>
    <w:p w14:paraId="108407CA" w14:textId="148D749E" w:rsidR="003C7B29" w:rsidRDefault="003C7B29" w:rsidP="00421608">
      <w:r w:rsidRPr="003C7B29">
        <w:rPr>
          <w:noProof/>
        </w:rPr>
        <w:drawing>
          <wp:inline distT="0" distB="0" distL="0" distR="0" wp14:anchorId="2046A122" wp14:editId="37DEEBE7">
            <wp:extent cx="6645910" cy="1220470"/>
            <wp:effectExtent l="0" t="0" r="254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645910" cy="1220470"/>
                    </a:xfrm>
                    <a:prstGeom prst="rect">
                      <a:avLst/>
                    </a:prstGeom>
                    <a:noFill/>
                    <a:ln>
                      <a:noFill/>
                    </a:ln>
                  </pic:spPr>
                </pic:pic>
              </a:graphicData>
            </a:graphic>
          </wp:inline>
        </w:drawing>
      </w:r>
    </w:p>
    <w:p w14:paraId="54995320" w14:textId="77777777" w:rsidR="0000517D" w:rsidRDefault="0000517D" w:rsidP="0000517D">
      <w:pPr>
        <w:tabs>
          <w:tab w:val="left" w:pos="9015"/>
        </w:tabs>
        <w:spacing w:after="0" w:line="240" w:lineRule="auto"/>
        <w:jc w:val="both"/>
        <w:rPr>
          <w:b/>
          <w:bCs/>
          <w:sz w:val="20"/>
          <w:szCs w:val="20"/>
        </w:rPr>
      </w:pPr>
    </w:p>
    <w:p w14:paraId="31334BFE" w14:textId="10BA4297" w:rsidR="003C7B29" w:rsidRDefault="003C7B29" w:rsidP="0000517D">
      <w:pPr>
        <w:tabs>
          <w:tab w:val="left" w:pos="9015"/>
        </w:tabs>
        <w:spacing w:after="0" w:line="240" w:lineRule="auto"/>
        <w:jc w:val="both"/>
        <w:rPr>
          <w:sz w:val="20"/>
          <w:szCs w:val="20"/>
        </w:rPr>
      </w:pPr>
      <w:r>
        <w:rPr>
          <w:b/>
          <w:bCs/>
          <w:sz w:val="20"/>
          <w:szCs w:val="20"/>
        </w:rPr>
        <w:t>Based on the what data was isolated for investigation</w:t>
      </w:r>
      <w:r w:rsidR="0000517D">
        <w:rPr>
          <w:sz w:val="20"/>
          <w:szCs w:val="20"/>
        </w:rPr>
        <w:t xml:space="preserve"> via the </w:t>
      </w:r>
      <w:r w:rsidR="0000517D">
        <w:rPr>
          <w:i/>
          <w:iCs/>
          <w:sz w:val="20"/>
          <w:szCs w:val="20"/>
        </w:rPr>
        <w:t xml:space="preserve">Enquiry </w:t>
      </w:r>
      <w:r w:rsidR="0000517D">
        <w:rPr>
          <w:sz w:val="20"/>
          <w:szCs w:val="20"/>
        </w:rPr>
        <w:t>module</w:t>
      </w:r>
      <w:r>
        <w:rPr>
          <w:b/>
          <w:bCs/>
          <w:sz w:val="20"/>
          <w:szCs w:val="20"/>
        </w:rPr>
        <w:t xml:space="preserve">, the </w:t>
      </w:r>
      <w:r>
        <w:rPr>
          <w:b/>
          <w:bCs/>
          <w:i/>
          <w:iCs/>
          <w:sz w:val="20"/>
          <w:szCs w:val="20"/>
        </w:rPr>
        <w:t xml:space="preserve">Graphics </w:t>
      </w:r>
      <w:r>
        <w:rPr>
          <w:sz w:val="20"/>
          <w:szCs w:val="20"/>
        </w:rPr>
        <w:t>module graph</w:t>
      </w:r>
      <w:r w:rsidR="0000517D">
        <w:rPr>
          <w:sz w:val="20"/>
          <w:szCs w:val="20"/>
        </w:rPr>
        <w:t>s</w:t>
      </w:r>
      <w:r>
        <w:rPr>
          <w:sz w:val="20"/>
          <w:szCs w:val="20"/>
        </w:rPr>
        <w:t xml:space="preserve"> all or a subset of data enabling one to spot patterns or exceptions.</w:t>
      </w:r>
    </w:p>
    <w:p w14:paraId="6F6F025B" w14:textId="77777777" w:rsidR="0000517D" w:rsidRPr="0000517D" w:rsidRDefault="0000517D" w:rsidP="0000517D">
      <w:pPr>
        <w:tabs>
          <w:tab w:val="left" w:pos="9015"/>
        </w:tabs>
        <w:spacing w:after="0" w:line="240" w:lineRule="auto"/>
        <w:jc w:val="both"/>
        <w:rPr>
          <w:sz w:val="20"/>
          <w:szCs w:val="20"/>
        </w:rPr>
      </w:pPr>
    </w:p>
    <w:p w14:paraId="2A30674D" w14:textId="77777777" w:rsidR="00733169" w:rsidRDefault="003C7B29" w:rsidP="00421608">
      <w:r w:rsidRPr="003C7B29">
        <w:rPr>
          <w:noProof/>
        </w:rPr>
        <w:drawing>
          <wp:inline distT="0" distB="0" distL="0" distR="0" wp14:anchorId="2FA0D415" wp14:editId="5E55AEE8">
            <wp:extent cx="6645910" cy="2632710"/>
            <wp:effectExtent l="0" t="0" r="254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6645910" cy="2632710"/>
                    </a:xfrm>
                    <a:prstGeom prst="rect">
                      <a:avLst/>
                    </a:prstGeom>
                    <a:noFill/>
                    <a:ln>
                      <a:noFill/>
                    </a:ln>
                  </pic:spPr>
                </pic:pic>
              </a:graphicData>
            </a:graphic>
          </wp:inline>
        </w:drawing>
      </w:r>
    </w:p>
    <w:p w14:paraId="3EC5A674" w14:textId="77777777" w:rsidR="001B4DBA" w:rsidRDefault="001B4DBA">
      <w:r>
        <w:br w:type="page"/>
      </w:r>
    </w:p>
    <w:p w14:paraId="3F8F9179" w14:textId="42C85DB2" w:rsidR="001B4DBA" w:rsidRPr="00787BAF" w:rsidRDefault="001B4DBA" w:rsidP="001B4DBA">
      <w:pPr>
        <w:pStyle w:val="Heading1"/>
        <w:numPr>
          <w:ilvl w:val="0"/>
          <w:numId w:val="164"/>
        </w:numPr>
        <w:spacing w:before="0"/>
        <w:jc w:val="center"/>
        <w:rPr>
          <w:rFonts w:asciiTheme="minorHAnsi" w:hAnsiTheme="minorHAnsi"/>
          <w:b/>
          <w:bCs/>
        </w:rPr>
      </w:pPr>
      <w:bookmarkStart w:id="233" w:name="_SYSTEMS_INTEGRITY_AND"/>
      <w:bookmarkStart w:id="234" w:name="_Toc38030433"/>
      <w:bookmarkEnd w:id="233"/>
      <w:r>
        <w:rPr>
          <w:rFonts w:asciiTheme="minorHAnsi" w:hAnsiTheme="minorHAnsi"/>
          <w:b/>
          <w:bCs/>
        </w:rPr>
        <w:lastRenderedPageBreak/>
        <w:t>SYSTEMS INTEGRITY AND AUDIT PROFILER</w:t>
      </w:r>
      <w:bookmarkEnd w:id="234"/>
    </w:p>
    <w:p w14:paraId="01CCA6ED" w14:textId="77777777" w:rsidR="001B4DBA" w:rsidRPr="00787BAF" w:rsidRDefault="001B4DBA" w:rsidP="001B4DBA">
      <w:pPr>
        <w:tabs>
          <w:tab w:val="left" w:pos="9015"/>
        </w:tabs>
        <w:spacing w:after="0" w:line="240" w:lineRule="auto"/>
        <w:jc w:val="both"/>
        <w:rPr>
          <w:b/>
          <w:bCs/>
          <w:sz w:val="16"/>
          <w:szCs w:val="16"/>
        </w:rPr>
      </w:pPr>
    </w:p>
    <w:p w14:paraId="75925AA1" w14:textId="77777777" w:rsidR="001B4DBA" w:rsidRPr="001B4DBA" w:rsidRDefault="001B4DBA" w:rsidP="001B4DBA">
      <w:pPr>
        <w:tabs>
          <w:tab w:val="left" w:pos="9015"/>
        </w:tabs>
        <w:spacing w:after="0" w:line="240" w:lineRule="auto"/>
        <w:jc w:val="both"/>
        <w:rPr>
          <w:sz w:val="20"/>
          <w:szCs w:val="20"/>
        </w:rPr>
      </w:pPr>
      <w:r>
        <w:rPr>
          <w:b/>
          <w:bCs/>
          <w:sz w:val="20"/>
          <w:szCs w:val="20"/>
        </w:rPr>
        <w:t xml:space="preserve">This process checks for systems tampering.   It allows one to audit key fields for any changes – be they authorized changes or unauthorised changes.   </w:t>
      </w:r>
      <w:r w:rsidRPr="001B4DBA">
        <w:rPr>
          <w:sz w:val="20"/>
          <w:szCs w:val="20"/>
        </w:rPr>
        <w:t xml:space="preserve">This product is underpinned by algorithmic adaptable processes for customised auditing.  </w:t>
      </w:r>
    </w:p>
    <w:p w14:paraId="78AB47FE" w14:textId="77777777" w:rsidR="001B4DBA" w:rsidRPr="001B4DBA" w:rsidRDefault="001B4DBA" w:rsidP="001B4DBA">
      <w:pPr>
        <w:tabs>
          <w:tab w:val="left" w:pos="9015"/>
        </w:tabs>
        <w:spacing w:after="0" w:line="240" w:lineRule="auto"/>
        <w:jc w:val="both"/>
        <w:rPr>
          <w:sz w:val="12"/>
          <w:szCs w:val="12"/>
        </w:rPr>
      </w:pPr>
    </w:p>
    <w:p w14:paraId="4FEF32E5" w14:textId="697EC050" w:rsidR="001B4DBA" w:rsidRDefault="001B4DBA" w:rsidP="001B4DBA">
      <w:pPr>
        <w:tabs>
          <w:tab w:val="left" w:pos="9015"/>
        </w:tabs>
        <w:spacing w:after="0" w:line="240" w:lineRule="auto"/>
        <w:jc w:val="both"/>
        <w:rPr>
          <w:sz w:val="20"/>
          <w:szCs w:val="20"/>
        </w:rPr>
      </w:pPr>
      <w:r>
        <w:rPr>
          <w:sz w:val="20"/>
          <w:szCs w:val="20"/>
        </w:rPr>
        <w:t>The process requires one to dump data from the target system.   The product requires two data dump–extracts taken at different times.   These extracts are compared and check</w:t>
      </w:r>
      <w:r w:rsidR="00353F54">
        <w:rPr>
          <w:sz w:val="20"/>
          <w:szCs w:val="20"/>
        </w:rPr>
        <w:t>ed</w:t>
      </w:r>
      <w:r>
        <w:rPr>
          <w:sz w:val="20"/>
          <w:szCs w:val="20"/>
        </w:rPr>
        <w:t xml:space="preserve"> for:   Deletions, insertions and changes to nominated key variables.</w:t>
      </w:r>
    </w:p>
    <w:p w14:paraId="261C90A1" w14:textId="75841A18" w:rsidR="001B4DBA" w:rsidRDefault="001B4DBA" w:rsidP="001B4DBA">
      <w:pPr>
        <w:tabs>
          <w:tab w:val="left" w:pos="9015"/>
        </w:tabs>
        <w:spacing w:after="0" w:line="240" w:lineRule="auto"/>
        <w:jc w:val="both"/>
        <w:rPr>
          <w:sz w:val="12"/>
          <w:szCs w:val="12"/>
        </w:rPr>
      </w:pPr>
    </w:p>
    <w:p w14:paraId="67EA0320" w14:textId="77777777" w:rsidR="00D537A0" w:rsidRPr="001B4DBA" w:rsidRDefault="00D537A0" w:rsidP="001B4DBA">
      <w:pPr>
        <w:tabs>
          <w:tab w:val="left" w:pos="9015"/>
        </w:tabs>
        <w:spacing w:after="0" w:line="240" w:lineRule="auto"/>
        <w:jc w:val="both"/>
        <w:rPr>
          <w:sz w:val="12"/>
          <w:szCs w:val="12"/>
        </w:rPr>
      </w:pPr>
    </w:p>
    <w:p w14:paraId="0AAE3AC1" w14:textId="77777777" w:rsidR="00EF61BC" w:rsidRDefault="00EF61BC" w:rsidP="001B4DBA">
      <w:pPr>
        <w:tabs>
          <w:tab w:val="left" w:pos="9015"/>
        </w:tabs>
        <w:spacing w:after="0" w:line="240" w:lineRule="auto"/>
        <w:jc w:val="both"/>
        <w:rPr>
          <w:sz w:val="20"/>
          <w:szCs w:val="20"/>
        </w:rPr>
      </w:pPr>
    </w:p>
    <w:p w14:paraId="232C8F04" w14:textId="01252FFA" w:rsidR="001B4DBA" w:rsidRDefault="001B4DBA" w:rsidP="001B4DBA">
      <w:pPr>
        <w:tabs>
          <w:tab w:val="left" w:pos="9015"/>
        </w:tabs>
        <w:spacing w:after="0" w:line="240" w:lineRule="auto"/>
        <w:jc w:val="both"/>
        <w:rPr>
          <w:sz w:val="20"/>
          <w:szCs w:val="20"/>
        </w:rPr>
      </w:pPr>
      <w:r>
        <w:rPr>
          <w:sz w:val="20"/>
          <w:szCs w:val="20"/>
        </w:rPr>
        <w:t>A report is prepared advising one of these</w:t>
      </w:r>
      <w:r w:rsidR="00D537A0">
        <w:rPr>
          <w:sz w:val="20"/>
          <w:szCs w:val="20"/>
        </w:rPr>
        <w:t xml:space="preserve"> movements.  Below we have a sample of Invoices that have ‘disappeared’ off the system</w:t>
      </w:r>
    </w:p>
    <w:p w14:paraId="7F7759C7" w14:textId="77777777" w:rsidR="001B4DBA" w:rsidRPr="00D537A0" w:rsidRDefault="001B4DBA" w:rsidP="001B4DBA">
      <w:pPr>
        <w:tabs>
          <w:tab w:val="left" w:pos="9015"/>
        </w:tabs>
        <w:spacing w:after="0" w:line="240" w:lineRule="auto"/>
        <w:jc w:val="both"/>
        <w:rPr>
          <w:sz w:val="14"/>
          <w:szCs w:val="14"/>
        </w:rPr>
      </w:pPr>
    </w:p>
    <w:p w14:paraId="20BC2985" w14:textId="74CAEC1E" w:rsidR="001B4DBA" w:rsidRDefault="00EF61BC" w:rsidP="00D537A0">
      <w:pPr>
        <w:jc w:val="center"/>
      </w:pPr>
      <w:r w:rsidRPr="00EF61BC">
        <w:rPr>
          <w:noProof/>
        </w:rPr>
        <w:drawing>
          <wp:inline distT="0" distB="0" distL="0" distR="0" wp14:anchorId="27D121A0" wp14:editId="1D03D22A">
            <wp:extent cx="3648584" cy="1343212"/>
            <wp:effectExtent l="0" t="0" r="9525" b="9525"/>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6"/>
                    <a:stretch>
                      <a:fillRect/>
                    </a:stretch>
                  </pic:blipFill>
                  <pic:spPr>
                    <a:xfrm>
                      <a:off x="0" y="0"/>
                      <a:ext cx="3648584" cy="1343212"/>
                    </a:xfrm>
                    <a:prstGeom prst="rect">
                      <a:avLst/>
                    </a:prstGeom>
                  </pic:spPr>
                </pic:pic>
              </a:graphicData>
            </a:graphic>
          </wp:inline>
        </w:drawing>
      </w:r>
    </w:p>
    <w:p w14:paraId="6D91A177" w14:textId="7DD22B10" w:rsidR="001B4DBA" w:rsidRDefault="001B4DBA" w:rsidP="001B4DBA">
      <w:pPr>
        <w:tabs>
          <w:tab w:val="left" w:pos="9015"/>
        </w:tabs>
        <w:spacing w:after="0" w:line="240" w:lineRule="auto"/>
        <w:jc w:val="both"/>
        <w:rPr>
          <w:b/>
          <w:bCs/>
          <w:sz w:val="20"/>
          <w:szCs w:val="20"/>
        </w:rPr>
      </w:pPr>
    </w:p>
    <w:p w14:paraId="012C9127" w14:textId="4B853DBD" w:rsidR="00D537A0" w:rsidRDefault="00D537A0" w:rsidP="00D537A0">
      <w:pPr>
        <w:tabs>
          <w:tab w:val="left" w:pos="9015"/>
        </w:tabs>
        <w:spacing w:after="0" w:line="240" w:lineRule="auto"/>
        <w:jc w:val="both"/>
        <w:rPr>
          <w:sz w:val="20"/>
          <w:szCs w:val="20"/>
        </w:rPr>
      </w:pPr>
      <w:r>
        <w:rPr>
          <w:sz w:val="20"/>
          <w:szCs w:val="20"/>
        </w:rPr>
        <w:t xml:space="preserve">Below is a sample of Invoices whose </w:t>
      </w:r>
      <w:r w:rsidRPr="00D537A0">
        <w:rPr>
          <w:b/>
          <w:bCs/>
          <w:sz w:val="20"/>
          <w:szCs w:val="20"/>
        </w:rPr>
        <w:t>Invoice dates</w:t>
      </w:r>
      <w:r>
        <w:rPr>
          <w:sz w:val="20"/>
          <w:szCs w:val="20"/>
        </w:rPr>
        <w:t xml:space="preserve"> were altered since the last time we took a systems data dump for comparison:</w:t>
      </w:r>
    </w:p>
    <w:p w14:paraId="10A03C98" w14:textId="77777777" w:rsidR="00D537A0" w:rsidRPr="00D537A0" w:rsidRDefault="00D537A0" w:rsidP="00D537A0">
      <w:pPr>
        <w:tabs>
          <w:tab w:val="left" w:pos="9015"/>
        </w:tabs>
        <w:spacing w:after="0" w:line="240" w:lineRule="auto"/>
        <w:jc w:val="both"/>
        <w:rPr>
          <w:sz w:val="14"/>
          <w:szCs w:val="14"/>
        </w:rPr>
      </w:pPr>
    </w:p>
    <w:p w14:paraId="02CB0F36" w14:textId="46224456" w:rsidR="00D537A0" w:rsidRDefault="00EF61BC" w:rsidP="00D537A0">
      <w:pPr>
        <w:tabs>
          <w:tab w:val="left" w:pos="9015"/>
        </w:tabs>
        <w:spacing w:after="0" w:line="240" w:lineRule="auto"/>
        <w:jc w:val="center"/>
        <w:rPr>
          <w:b/>
          <w:bCs/>
          <w:sz w:val="20"/>
          <w:szCs w:val="20"/>
        </w:rPr>
      </w:pPr>
      <w:r w:rsidRPr="00EF61BC">
        <w:rPr>
          <w:b/>
          <w:bCs/>
          <w:noProof/>
          <w:sz w:val="20"/>
          <w:szCs w:val="20"/>
        </w:rPr>
        <w:drawing>
          <wp:inline distT="0" distB="0" distL="0" distR="0" wp14:anchorId="2BA48251" wp14:editId="6128268E">
            <wp:extent cx="3620005" cy="447737"/>
            <wp:effectExtent l="0" t="0" r="0" b="9525"/>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7"/>
                    <a:stretch>
                      <a:fillRect/>
                    </a:stretch>
                  </pic:blipFill>
                  <pic:spPr>
                    <a:xfrm>
                      <a:off x="0" y="0"/>
                      <a:ext cx="3620005" cy="447737"/>
                    </a:xfrm>
                    <a:prstGeom prst="rect">
                      <a:avLst/>
                    </a:prstGeom>
                  </pic:spPr>
                </pic:pic>
              </a:graphicData>
            </a:graphic>
          </wp:inline>
        </w:drawing>
      </w:r>
    </w:p>
    <w:p w14:paraId="51569204" w14:textId="77777777" w:rsidR="00D537A0" w:rsidRDefault="00D537A0" w:rsidP="001B4DBA">
      <w:pPr>
        <w:tabs>
          <w:tab w:val="left" w:pos="9015"/>
        </w:tabs>
        <w:spacing w:after="0" w:line="240" w:lineRule="auto"/>
        <w:jc w:val="both"/>
        <w:rPr>
          <w:b/>
          <w:bCs/>
          <w:sz w:val="20"/>
          <w:szCs w:val="20"/>
        </w:rPr>
      </w:pPr>
    </w:p>
    <w:p w14:paraId="6640FF32" w14:textId="77777777" w:rsidR="00D537A0" w:rsidRDefault="00D537A0" w:rsidP="00D537A0">
      <w:pPr>
        <w:tabs>
          <w:tab w:val="left" w:pos="9015"/>
        </w:tabs>
        <w:spacing w:after="0" w:line="240" w:lineRule="auto"/>
        <w:jc w:val="both"/>
        <w:rPr>
          <w:b/>
          <w:bCs/>
          <w:sz w:val="20"/>
          <w:szCs w:val="20"/>
        </w:rPr>
      </w:pPr>
    </w:p>
    <w:p w14:paraId="668B0A96" w14:textId="5BD6C8FD" w:rsidR="00D537A0" w:rsidRDefault="00D537A0" w:rsidP="00D537A0">
      <w:pPr>
        <w:tabs>
          <w:tab w:val="left" w:pos="9015"/>
        </w:tabs>
        <w:spacing w:after="0" w:line="240" w:lineRule="auto"/>
        <w:jc w:val="both"/>
        <w:rPr>
          <w:sz w:val="20"/>
          <w:szCs w:val="20"/>
        </w:rPr>
      </w:pPr>
      <w:r>
        <w:rPr>
          <w:sz w:val="20"/>
          <w:szCs w:val="20"/>
        </w:rPr>
        <w:t xml:space="preserve">Below is a sample of Invoices whose </w:t>
      </w:r>
      <w:r w:rsidRPr="00D537A0">
        <w:rPr>
          <w:b/>
          <w:bCs/>
          <w:sz w:val="20"/>
          <w:szCs w:val="20"/>
        </w:rPr>
        <w:t>Invoice amounts</w:t>
      </w:r>
      <w:r>
        <w:rPr>
          <w:sz w:val="20"/>
          <w:szCs w:val="20"/>
        </w:rPr>
        <w:t xml:space="preserve"> were altered since last time we took a systems data dump for comparison:</w:t>
      </w:r>
    </w:p>
    <w:p w14:paraId="7F220C22" w14:textId="77777777" w:rsidR="00D537A0" w:rsidRPr="00D537A0" w:rsidRDefault="00D537A0" w:rsidP="00D537A0">
      <w:pPr>
        <w:tabs>
          <w:tab w:val="left" w:pos="9015"/>
        </w:tabs>
        <w:spacing w:after="0" w:line="240" w:lineRule="auto"/>
        <w:jc w:val="both"/>
        <w:rPr>
          <w:sz w:val="14"/>
          <w:szCs w:val="14"/>
        </w:rPr>
      </w:pPr>
    </w:p>
    <w:p w14:paraId="2FFB827D" w14:textId="237B7CA7" w:rsidR="001B4DBA" w:rsidRPr="0000517D" w:rsidRDefault="00EF61BC" w:rsidP="00D537A0">
      <w:pPr>
        <w:tabs>
          <w:tab w:val="left" w:pos="9015"/>
        </w:tabs>
        <w:spacing w:after="0" w:line="240" w:lineRule="auto"/>
        <w:jc w:val="center"/>
        <w:rPr>
          <w:sz w:val="20"/>
          <w:szCs w:val="20"/>
        </w:rPr>
      </w:pPr>
      <w:r w:rsidRPr="00EF61BC">
        <w:rPr>
          <w:noProof/>
          <w:sz w:val="20"/>
          <w:szCs w:val="20"/>
        </w:rPr>
        <w:drawing>
          <wp:inline distT="0" distB="0" distL="0" distR="0" wp14:anchorId="5369D893" wp14:editId="1EA66B4D">
            <wp:extent cx="4029637" cy="962159"/>
            <wp:effectExtent l="0" t="0" r="9525" b="9525"/>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8"/>
                    <a:stretch>
                      <a:fillRect/>
                    </a:stretch>
                  </pic:blipFill>
                  <pic:spPr>
                    <a:xfrm>
                      <a:off x="0" y="0"/>
                      <a:ext cx="4029637" cy="962159"/>
                    </a:xfrm>
                    <a:prstGeom prst="rect">
                      <a:avLst/>
                    </a:prstGeom>
                  </pic:spPr>
                </pic:pic>
              </a:graphicData>
            </a:graphic>
          </wp:inline>
        </w:drawing>
      </w:r>
    </w:p>
    <w:p w14:paraId="550065DE" w14:textId="17D50B42" w:rsidR="00EF61BC" w:rsidRDefault="00EF61BC" w:rsidP="00421608"/>
    <w:p w14:paraId="3A2ED8EB" w14:textId="77777777" w:rsidR="00EF61BC" w:rsidRDefault="00EF61BC" w:rsidP="00EF61BC">
      <w:pPr>
        <w:tabs>
          <w:tab w:val="left" w:pos="9015"/>
        </w:tabs>
        <w:spacing w:after="0" w:line="240" w:lineRule="auto"/>
        <w:jc w:val="both"/>
        <w:rPr>
          <w:b/>
          <w:bCs/>
          <w:sz w:val="20"/>
          <w:szCs w:val="20"/>
        </w:rPr>
      </w:pPr>
    </w:p>
    <w:p w14:paraId="631DB2EC" w14:textId="560FFFB3" w:rsidR="00EF61BC" w:rsidRDefault="00EF61BC" w:rsidP="00EF61BC">
      <w:pPr>
        <w:tabs>
          <w:tab w:val="left" w:pos="9015"/>
        </w:tabs>
        <w:spacing w:after="0" w:line="240" w:lineRule="auto"/>
        <w:jc w:val="both"/>
        <w:rPr>
          <w:sz w:val="20"/>
          <w:szCs w:val="20"/>
        </w:rPr>
      </w:pPr>
      <w:r>
        <w:rPr>
          <w:sz w:val="20"/>
          <w:szCs w:val="20"/>
        </w:rPr>
        <w:t xml:space="preserve">Below is a sample of Invoices whose </w:t>
      </w:r>
      <w:r w:rsidRPr="00D537A0">
        <w:rPr>
          <w:b/>
          <w:bCs/>
          <w:sz w:val="20"/>
          <w:szCs w:val="20"/>
        </w:rPr>
        <w:t>Invoice dates</w:t>
      </w:r>
      <w:r>
        <w:rPr>
          <w:sz w:val="20"/>
          <w:szCs w:val="20"/>
        </w:rPr>
        <w:t xml:space="preserve"> were altered since the last time we took a systems data dump for comparison:</w:t>
      </w:r>
    </w:p>
    <w:p w14:paraId="3ED15E8D" w14:textId="77777777" w:rsidR="00EF61BC" w:rsidRPr="00EF61BC" w:rsidRDefault="00EF61BC" w:rsidP="00EF61BC">
      <w:pPr>
        <w:tabs>
          <w:tab w:val="left" w:pos="9015"/>
        </w:tabs>
        <w:spacing w:after="0" w:line="240" w:lineRule="auto"/>
        <w:jc w:val="both"/>
        <w:rPr>
          <w:sz w:val="16"/>
          <w:szCs w:val="16"/>
        </w:rPr>
      </w:pPr>
    </w:p>
    <w:p w14:paraId="23B52907" w14:textId="1D685DB2" w:rsidR="00B20EB8" w:rsidRDefault="00EF61BC" w:rsidP="00B20EB8">
      <w:r w:rsidRPr="00EF61BC">
        <w:rPr>
          <w:noProof/>
        </w:rPr>
        <w:drawing>
          <wp:anchor distT="0" distB="0" distL="114300" distR="114300" simplePos="0" relativeHeight="251660288" behindDoc="0" locked="0" layoutInCell="1" allowOverlap="1" wp14:anchorId="3872DCE2" wp14:editId="29B8A6C4">
            <wp:simplePos x="1482436" y="6774873"/>
            <wp:positionH relativeFrom="column">
              <wp:posOffset>1496291</wp:posOffset>
            </wp:positionH>
            <wp:positionV relativeFrom="paragraph">
              <wp:align>top</wp:align>
            </wp:positionV>
            <wp:extent cx="4582164" cy="1038370"/>
            <wp:effectExtent l="0" t="0" r="0" b="9525"/>
            <wp:wrapSquare wrapText="bothSides"/>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9">
                      <a:extLst>
                        <a:ext uri="{28A0092B-C50C-407E-A947-70E740481C1C}">
                          <a14:useLocalDpi xmlns:a14="http://schemas.microsoft.com/office/drawing/2010/main" val="0"/>
                        </a:ext>
                      </a:extLst>
                    </a:blip>
                    <a:stretch>
                      <a:fillRect/>
                    </a:stretch>
                  </pic:blipFill>
                  <pic:spPr>
                    <a:xfrm>
                      <a:off x="0" y="0"/>
                      <a:ext cx="4582164" cy="1038370"/>
                    </a:xfrm>
                    <a:prstGeom prst="rect">
                      <a:avLst/>
                    </a:prstGeom>
                  </pic:spPr>
                </pic:pic>
              </a:graphicData>
            </a:graphic>
          </wp:anchor>
        </w:drawing>
      </w:r>
      <w:r w:rsidR="00B20EB8">
        <w:br w:type="textWrapping" w:clear="all"/>
      </w:r>
    </w:p>
    <w:p w14:paraId="79CFB1B4" w14:textId="77777777" w:rsidR="008B278B" w:rsidRPr="008B278B" w:rsidRDefault="00DE0AA5" w:rsidP="008B278B">
      <w:pPr>
        <w:tabs>
          <w:tab w:val="left" w:pos="9015"/>
        </w:tabs>
        <w:spacing w:after="0" w:line="240" w:lineRule="auto"/>
        <w:jc w:val="both"/>
        <w:rPr>
          <w:sz w:val="18"/>
          <w:szCs w:val="18"/>
        </w:rPr>
      </w:pPr>
      <w:hyperlink r:id="rId160" w:history="1">
        <w:r w:rsidR="008B278B" w:rsidRPr="008B278B">
          <w:rPr>
            <w:rStyle w:val="Hyperlink"/>
            <w:sz w:val="18"/>
            <w:szCs w:val="18"/>
          </w:rPr>
          <w:t>Sales Invoice Comparison.xlsx</w:t>
        </w:r>
      </w:hyperlink>
    </w:p>
    <w:p w14:paraId="47B59D82" w14:textId="5687E3C4" w:rsidR="00EF61BC" w:rsidRDefault="00B20EB8" w:rsidP="00B20EB8">
      <w:r>
        <w:br w:type="page"/>
      </w:r>
    </w:p>
    <w:p w14:paraId="1A76F1DB" w14:textId="3A84EA42" w:rsidR="00B20EB8" w:rsidRPr="00787BAF" w:rsidRDefault="00B20EB8" w:rsidP="00B20EB8">
      <w:pPr>
        <w:pStyle w:val="Heading1"/>
        <w:numPr>
          <w:ilvl w:val="0"/>
          <w:numId w:val="164"/>
        </w:numPr>
        <w:spacing w:before="0"/>
        <w:jc w:val="center"/>
        <w:rPr>
          <w:rFonts w:asciiTheme="minorHAnsi" w:hAnsiTheme="minorHAnsi"/>
          <w:b/>
          <w:bCs/>
        </w:rPr>
      </w:pPr>
      <w:bookmarkStart w:id="235" w:name="_GEO-ECONOMIC_BUSINESS_ACTIVITY"/>
      <w:bookmarkStart w:id="236" w:name="_Toc38030434"/>
      <w:bookmarkEnd w:id="235"/>
      <w:r>
        <w:rPr>
          <w:rFonts w:asciiTheme="minorHAnsi" w:hAnsiTheme="minorHAnsi"/>
          <w:b/>
          <w:bCs/>
        </w:rPr>
        <w:lastRenderedPageBreak/>
        <w:t>GEO-ECONOMIC BUSINESS ACTIVITY PROFILER</w:t>
      </w:r>
      <w:bookmarkEnd w:id="236"/>
    </w:p>
    <w:p w14:paraId="602926F0" w14:textId="77777777" w:rsidR="00B20EB8" w:rsidRPr="00787BAF" w:rsidRDefault="00B20EB8" w:rsidP="00B20EB8">
      <w:pPr>
        <w:tabs>
          <w:tab w:val="left" w:pos="9015"/>
        </w:tabs>
        <w:spacing w:after="0" w:line="240" w:lineRule="auto"/>
        <w:jc w:val="both"/>
        <w:rPr>
          <w:b/>
          <w:bCs/>
          <w:sz w:val="16"/>
          <w:szCs w:val="16"/>
        </w:rPr>
      </w:pPr>
    </w:p>
    <w:p w14:paraId="7DE49D94" w14:textId="3894C319" w:rsidR="00B20EB8" w:rsidRDefault="00B20EB8" w:rsidP="00B20EB8">
      <w:pPr>
        <w:tabs>
          <w:tab w:val="left" w:pos="9015"/>
        </w:tabs>
        <w:spacing w:after="0" w:line="240" w:lineRule="auto"/>
        <w:jc w:val="both"/>
        <w:rPr>
          <w:b/>
          <w:bCs/>
          <w:sz w:val="20"/>
          <w:szCs w:val="20"/>
        </w:rPr>
      </w:pPr>
      <w:r>
        <w:rPr>
          <w:b/>
          <w:bCs/>
          <w:sz w:val="20"/>
          <w:szCs w:val="20"/>
        </w:rPr>
        <w:t>This product profiles any geo or</w:t>
      </w:r>
      <w:r w:rsidR="00353F54">
        <w:rPr>
          <w:b/>
          <w:bCs/>
          <w:sz w:val="20"/>
          <w:szCs w:val="20"/>
        </w:rPr>
        <w:t xml:space="preserve"> other type of</w:t>
      </w:r>
      <w:r>
        <w:rPr>
          <w:b/>
          <w:bCs/>
          <w:sz w:val="20"/>
          <w:szCs w:val="20"/>
        </w:rPr>
        <w:t xml:space="preserve"> node </w:t>
      </w:r>
      <w:r w:rsidR="00FE665C">
        <w:rPr>
          <w:b/>
          <w:bCs/>
          <w:sz w:val="20"/>
          <w:szCs w:val="20"/>
        </w:rPr>
        <w:t>network</w:t>
      </w:r>
      <w:r>
        <w:rPr>
          <w:b/>
          <w:bCs/>
          <w:sz w:val="20"/>
          <w:szCs w:val="20"/>
        </w:rPr>
        <w:t xml:space="preserve"> activity </w:t>
      </w:r>
      <w:r w:rsidR="00353F54">
        <w:rPr>
          <w:b/>
          <w:bCs/>
          <w:sz w:val="20"/>
          <w:szCs w:val="20"/>
        </w:rPr>
        <w:t>that</w:t>
      </w:r>
      <w:r>
        <w:rPr>
          <w:b/>
          <w:bCs/>
          <w:sz w:val="20"/>
          <w:szCs w:val="20"/>
        </w:rPr>
        <w:t xml:space="preserve"> contribute to business.</w:t>
      </w:r>
      <w:r>
        <w:rPr>
          <w:sz w:val="20"/>
          <w:szCs w:val="20"/>
        </w:rPr>
        <w:t xml:space="preserve">  </w:t>
      </w:r>
      <w:r>
        <w:rPr>
          <w:b/>
          <w:bCs/>
          <w:sz w:val="20"/>
          <w:szCs w:val="20"/>
        </w:rPr>
        <w:t xml:space="preserve">  </w:t>
      </w:r>
    </w:p>
    <w:p w14:paraId="6F9481EE" w14:textId="77777777" w:rsidR="00B20EB8" w:rsidRPr="00B20EB8" w:rsidRDefault="00B20EB8" w:rsidP="00B20EB8">
      <w:pPr>
        <w:tabs>
          <w:tab w:val="left" w:pos="9015"/>
        </w:tabs>
        <w:spacing w:after="0" w:line="240" w:lineRule="auto"/>
        <w:jc w:val="both"/>
        <w:rPr>
          <w:b/>
          <w:bCs/>
          <w:sz w:val="16"/>
          <w:szCs w:val="16"/>
        </w:rPr>
      </w:pPr>
    </w:p>
    <w:p w14:paraId="2FDB597A" w14:textId="346333B1" w:rsidR="00B20EB8" w:rsidRDefault="00B20EB8" w:rsidP="00B20EB8">
      <w:pPr>
        <w:tabs>
          <w:tab w:val="left" w:pos="9015"/>
        </w:tabs>
        <w:spacing w:after="0" w:line="240" w:lineRule="auto"/>
        <w:jc w:val="both"/>
        <w:rPr>
          <w:sz w:val="20"/>
          <w:szCs w:val="20"/>
        </w:rPr>
      </w:pPr>
      <w:r>
        <w:rPr>
          <w:b/>
          <w:bCs/>
          <w:sz w:val="20"/>
          <w:szCs w:val="20"/>
        </w:rPr>
        <w:t xml:space="preserve">Geo-economics </w:t>
      </w:r>
      <w:r>
        <w:rPr>
          <w:sz w:val="20"/>
          <w:szCs w:val="20"/>
        </w:rPr>
        <w:t xml:space="preserve">is about which regions contribute what and when to the business – including time trending allowing one to identify emerging trends or fading trends.   </w:t>
      </w:r>
    </w:p>
    <w:p w14:paraId="7FEECAF8" w14:textId="77777777" w:rsidR="00B20EB8" w:rsidRPr="00B20EB8" w:rsidRDefault="00B20EB8" w:rsidP="00B20EB8">
      <w:pPr>
        <w:tabs>
          <w:tab w:val="left" w:pos="9015"/>
        </w:tabs>
        <w:spacing w:after="0" w:line="240" w:lineRule="auto"/>
        <w:jc w:val="both"/>
        <w:rPr>
          <w:sz w:val="16"/>
          <w:szCs w:val="16"/>
        </w:rPr>
      </w:pPr>
    </w:p>
    <w:p w14:paraId="25C7B0DD" w14:textId="4E82829E" w:rsidR="00B20EB8" w:rsidRDefault="00B20EB8" w:rsidP="00B20EB8">
      <w:pPr>
        <w:tabs>
          <w:tab w:val="left" w:pos="9015"/>
        </w:tabs>
        <w:spacing w:after="0" w:line="240" w:lineRule="auto"/>
        <w:jc w:val="both"/>
        <w:rPr>
          <w:sz w:val="20"/>
          <w:szCs w:val="20"/>
        </w:rPr>
      </w:pPr>
      <w:r>
        <w:rPr>
          <w:b/>
          <w:bCs/>
          <w:sz w:val="20"/>
          <w:szCs w:val="20"/>
        </w:rPr>
        <w:t>Node-economics</w:t>
      </w:r>
      <w:r>
        <w:rPr>
          <w:sz w:val="20"/>
          <w:szCs w:val="20"/>
        </w:rPr>
        <w:t xml:space="preserve"> is about who or what is contributing what and when to the business – including time trending allowing one to identify emerging trends or fading trends.</w:t>
      </w:r>
    </w:p>
    <w:p w14:paraId="7FD9CD4C" w14:textId="419C92D4" w:rsidR="0003514A" w:rsidRDefault="0003514A" w:rsidP="00B20EB8">
      <w:pPr>
        <w:tabs>
          <w:tab w:val="left" w:pos="9015"/>
        </w:tabs>
        <w:spacing w:after="0" w:line="240" w:lineRule="auto"/>
        <w:jc w:val="both"/>
        <w:rPr>
          <w:sz w:val="20"/>
          <w:szCs w:val="20"/>
        </w:rPr>
      </w:pPr>
    </w:p>
    <w:p w14:paraId="1045645D" w14:textId="74ECCDA0" w:rsidR="00D155BC" w:rsidRDefault="00D155BC" w:rsidP="00B20EB8">
      <w:pPr>
        <w:tabs>
          <w:tab w:val="left" w:pos="9015"/>
        </w:tabs>
        <w:spacing w:after="0" w:line="240" w:lineRule="auto"/>
        <w:jc w:val="both"/>
        <w:rPr>
          <w:sz w:val="20"/>
          <w:szCs w:val="20"/>
        </w:rPr>
      </w:pPr>
    </w:p>
    <w:p w14:paraId="1CC68324" w14:textId="31C0F556" w:rsidR="00D155BC" w:rsidRDefault="00353F54" w:rsidP="00D155BC">
      <w:pPr>
        <w:tabs>
          <w:tab w:val="left" w:pos="9015"/>
        </w:tabs>
        <w:spacing w:after="0" w:line="240" w:lineRule="auto"/>
        <w:jc w:val="both"/>
        <w:rPr>
          <w:sz w:val="20"/>
          <w:szCs w:val="20"/>
        </w:rPr>
      </w:pPr>
      <w:r w:rsidRPr="00353F54">
        <w:rPr>
          <w:b/>
          <w:bCs/>
          <w:sz w:val="20"/>
          <w:szCs w:val="20"/>
        </w:rPr>
        <w:t>G</w:t>
      </w:r>
      <w:r w:rsidR="00D155BC">
        <w:rPr>
          <w:b/>
          <w:bCs/>
          <w:sz w:val="20"/>
          <w:szCs w:val="20"/>
        </w:rPr>
        <w:t xml:space="preserve">eo-economic </w:t>
      </w:r>
      <w:r>
        <w:rPr>
          <w:b/>
          <w:bCs/>
          <w:sz w:val="20"/>
          <w:szCs w:val="20"/>
        </w:rPr>
        <w:t xml:space="preserve">analytics </w:t>
      </w:r>
      <w:r>
        <w:rPr>
          <w:sz w:val="20"/>
          <w:szCs w:val="20"/>
        </w:rPr>
        <w:t xml:space="preserve">isolates </w:t>
      </w:r>
      <w:r w:rsidR="00D155BC">
        <w:rPr>
          <w:sz w:val="20"/>
          <w:szCs w:val="20"/>
        </w:rPr>
        <w:t xml:space="preserve">key </w:t>
      </w:r>
      <w:r>
        <w:rPr>
          <w:sz w:val="20"/>
          <w:szCs w:val="20"/>
        </w:rPr>
        <w:t xml:space="preserve">geographic </w:t>
      </w:r>
      <w:r w:rsidR="00D155BC">
        <w:rPr>
          <w:sz w:val="20"/>
          <w:szCs w:val="20"/>
        </w:rPr>
        <w:t>drivers and whether the</w:t>
      </w:r>
      <w:r w:rsidR="00FB0B6D">
        <w:rPr>
          <w:sz w:val="20"/>
          <w:szCs w:val="20"/>
        </w:rPr>
        <w:t>y</w:t>
      </w:r>
      <w:r w:rsidR="00D155BC">
        <w:rPr>
          <w:sz w:val="20"/>
          <w:szCs w:val="20"/>
        </w:rPr>
        <w:t xml:space="preserve"> present a</w:t>
      </w:r>
      <w:r w:rsidR="00FB0B6D">
        <w:rPr>
          <w:sz w:val="20"/>
          <w:szCs w:val="20"/>
        </w:rPr>
        <w:t xml:space="preserve">n </w:t>
      </w:r>
      <w:r w:rsidR="00D155BC">
        <w:rPr>
          <w:sz w:val="20"/>
          <w:szCs w:val="20"/>
        </w:rPr>
        <w:t xml:space="preserve">emerging trend, ongoing trend or fading trend.   Once identified, one can strategize on what can be done to capitalise, fuel or arrest certain trends. </w:t>
      </w:r>
    </w:p>
    <w:p w14:paraId="06A1C211" w14:textId="77777777" w:rsidR="00D155BC" w:rsidRPr="00D155BC" w:rsidRDefault="00D155BC" w:rsidP="00D155BC">
      <w:pPr>
        <w:tabs>
          <w:tab w:val="left" w:pos="9015"/>
        </w:tabs>
        <w:spacing w:after="0" w:line="240" w:lineRule="auto"/>
        <w:jc w:val="both"/>
        <w:rPr>
          <w:sz w:val="12"/>
          <w:szCs w:val="12"/>
        </w:rPr>
      </w:pPr>
    </w:p>
    <w:p w14:paraId="43ADBA8F" w14:textId="69A2BED2" w:rsidR="00D155BC" w:rsidRDefault="00D155BC" w:rsidP="00B20EB8">
      <w:pPr>
        <w:tabs>
          <w:tab w:val="left" w:pos="9015"/>
        </w:tabs>
        <w:spacing w:after="0" w:line="240" w:lineRule="auto"/>
        <w:jc w:val="both"/>
        <w:rPr>
          <w:sz w:val="20"/>
          <w:szCs w:val="20"/>
        </w:rPr>
      </w:pPr>
      <w:r>
        <w:rPr>
          <w:sz w:val="20"/>
          <w:szCs w:val="20"/>
        </w:rPr>
        <w:t xml:space="preserve">Below is a sample </w:t>
      </w:r>
      <w:r w:rsidR="00353F54">
        <w:rPr>
          <w:sz w:val="20"/>
          <w:szCs w:val="20"/>
        </w:rPr>
        <w:t>of the geo-economic analytics</w:t>
      </w:r>
      <w:r>
        <w:rPr>
          <w:sz w:val="20"/>
          <w:szCs w:val="20"/>
        </w:rPr>
        <w:t xml:space="preserve"> tool.  All </w:t>
      </w:r>
      <w:r w:rsidRPr="00D155BC">
        <w:rPr>
          <w:b/>
          <w:bCs/>
          <w:sz w:val="20"/>
          <w:szCs w:val="20"/>
          <w:highlight w:val="darkGreen"/>
          <w:bdr w:val="single" w:sz="4" w:space="0" w:color="auto"/>
        </w:rPr>
        <w:t>green</w:t>
      </w:r>
      <w:r>
        <w:rPr>
          <w:b/>
          <w:bCs/>
          <w:sz w:val="20"/>
          <w:szCs w:val="20"/>
        </w:rPr>
        <w:t xml:space="preserve"> </w:t>
      </w:r>
      <w:r w:rsidRPr="00D155BC">
        <w:rPr>
          <w:sz w:val="20"/>
          <w:szCs w:val="20"/>
        </w:rPr>
        <w:t>cells</w:t>
      </w:r>
      <w:r>
        <w:rPr>
          <w:sz w:val="20"/>
          <w:szCs w:val="20"/>
        </w:rPr>
        <w:t xml:space="preserve"> may be changed.  One can nominate the timeline one wishes to examine by nominating the start date of analysis – set to </w:t>
      </w:r>
      <w:r>
        <w:rPr>
          <w:b/>
          <w:bCs/>
          <w:sz w:val="20"/>
          <w:szCs w:val="20"/>
        </w:rPr>
        <w:t>01-March-19</w:t>
      </w:r>
      <w:r>
        <w:rPr>
          <w:sz w:val="20"/>
          <w:szCs w:val="20"/>
        </w:rPr>
        <w:t xml:space="preserve"> below.  </w:t>
      </w:r>
    </w:p>
    <w:p w14:paraId="393DE7EB" w14:textId="77777777" w:rsidR="00D155BC" w:rsidRPr="00D155BC" w:rsidRDefault="00D155BC" w:rsidP="00B20EB8">
      <w:pPr>
        <w:tabs>
          <w:tab w:val="left" w:pos="9015"/>
        </w:tabs>
        <w:spacing w:after="0" w:line="240" w:lineRule="auto"/>
        <w:jc w:val="both"/>
        <w:rPr>
          <w:sz w:val="12"/>
          <w:szCs w:val="12"/>
        </w:rPr>
      </w:pPr>
    </w:p>
    <w:p w14:paraId="03EF0A9F" w14:textId="241ECF46" w:rsidR="0003514A" w:rsidRDefault="00D155BC" w:rsidP="00B20EB8">
      <w:pPr>
        <w:tabs>
          <w:tab w:val="left" w:pos="9015"/>
        </w:tabs>
        <w:spacing w:after="0" w:line="240" w:lineRule="auto"/>
        <w:jc w:val="both"/>
        <w:rPr>
          <w:sz w:val="20"/>
          <w:szCs w:val="20"/>
        </w:rPr>
      </w:pPr>
      <w:r>
        <w:rPr>
          <w:sz w:val="20"/>
          <w:szCs w:val="20"/>
        </w:rPr>
        <w:t>One can examine the network by nominate the dimension to analyse</w:t>
      </w:r>
      <w:r w:rsidR="00FE665C">
        <w:rPr>
          <w:sz w:val="20"/>
          <w:szCs w:val="20"/>
        </w:rPr>
        <w:t xml:space="preserve"> (</w:t>
      </w:r>
      <w:r>
        <w:rPr>
          <w:sz w:val="20"/>
          <w:szCs w:val="20"/>
        </w:rPr>
        <w:t>Postcode or Agent</w:t>
      </w:r>
      <w:r w:rsidR="00FE665C">
        <w:rPr>
          <w:sz w:val="20"/>
          <w:szCs w:val="20"/>
        </w:rPr>
        <w:t>)</w:t>
      </w:r>
      <w:r>
        <w:rPr>
          <w:sz w:val="20"/>
          <w:szCs w:val="20"/>
        </w:rPr>
        <w:t xml:space="preserve"> and then one has the ability to list the activity by descending </w:t>
      </w:r>
      <w:r>
        <w:rPr>
          <w:b/>
          <w:bCs/>
          <w:sz w:val="20"/>
          <w:szCs w:val="20"/>
        </w:rPr>
        <w:t xml:space="preserve">Sales $, </w:t>
      </w:r>
      <w:r w:rsidRPr="00D155BC">
        <w:rPr>
          <w:b/>
          <w:bCs/>
          <w:sz w:val="20"/>
          <w:szCs w:val="20"/>
        </w:rPr>
        <w:t>Average Sales $</w:t>
      </w:r>
      <w:r>
        <w:rPr>
          <w:sz w:val="20"/>
          <w:szCs w:val="20"/>
        </w:rPr>
        <w:t xml:space="preserve"> or </w:t>
      </w:r>
      <w:r>
        <w:rPr>
          <w:b/>
          <w:bCs/>
          <w:sz w:val="20"/>
          <w:szCs w:val="20"/>
        </w:rPr>
        <w:t>Sales Transactions</w:t>
      </w:r>
      <w:r>
        <w:rPr>
          <w:sz w:val="20"/>
          <w:szCs w:val="20"/>
        </w:rPr>
        <w:t xml:space="preserve">.   </w:t>
      </w:r>
    </w:p>
    <w:p w14:paraId="73A5A7F2" w14:textId="3528ECCB" w:rsidR="00D155BC" w:rsidRDefault="00D155BC" w:rsidP="00B20EB8">
      <w:pPr>
        <w:tabs>
          <w:tab w:val="left" w:pos="9015"/>
        </w:tabs>
        <w:spacing w:after="0" w:line="240" w:lineRule="auto"/>
        <w:jc w:val="both"/>
        <w:rPr>
          <w:sz w:val="20"/>
          <w:szCs w:val="20"/>
        </w:rPr>
      </w:pPr>
    </w:p>
    <w:p w14:paraId="7E110793" w14:textId="288AB52E" w:rsidR="00D155BC" w:rsidRDefault="00D155BC" w:rsidP="00B20EB8">
      <w:pPr>
        <w:tabs>
          <w:tab w:val="left" w:pos="9015"/>
        </w:tabs>
        <w:spacing w:after="0" w:line="240" w:lineRule="auto"/>
        <w:jc w:val="both"/>
        <w:rPr>
          <w:sz w:val="20"/>
          <w:szCs w:val="20"/>
        </w:rPr>
      </w:pPr>
      <w:r w:rsidRPr="00D155BC">
        <w:rPr>
          <w:noProof/>
        </w:rPr>
        <w:drawing>
          <wp:inline distT="0" distB="0" distL="0" distR="0" wp14:anchorId="1BABFBD2" wp14:editId="2EFBEB29">
            <wp:extent cx="6645910" cy="1137920"/>
            <wp:effectExtent l="0" t="0" r="2540" b="508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645910" cy="1137920"/>
                    </a:xfrm>
                    <a:prstGeom prst="rect">
                      <a:avLst/>
                    </a:prstGeom>
                    <a:noFill/>
                    <a:ln>
                      <a:noFill/>
                    </a:ln>
                  </pic:spPr>
                </pic:pic>
              </a:graphicData>
            </a:graphic>
          </wp:inline>
        </w:drawing>
      </w:r>
    </w:p>
    <w:p w14:paraId="7245A10C" w14:textId="74404391" w:rsidR="00D155BC" w:rsidRDefault="00D155BC" w:rsidP="00B20EB8">
      <w:pPr>
        <w:tabs>
          <w:tab w:val="left" w:pos="9015"/>
        </w:tabs>
        <w:spacing w:after="0" w:line="240" w:lineRule="auto"/>
        <w:jc w:val="both"/>
        <w:rPr>
          <w:sz w:val="20"/>
          <w:szCs w:val="20"/>
        </w:rPr>
      </w:pPr>
    </w:p>
    <w:p w14:paraId="5BB8436E" w14:textId="77777777" w:rsidR="00FB0B6D" w:rsidRPr="00B20EB8" w:rsidRDefault="00FB0B6D" w:rsidP="00FB0B6D">
      <w:pPr>
        <w:tabs>
          <w:tab w:val="left" w:pos="9015"/>
        </w:tabs>
        <w:spacing w:after="0" w:line="240" w:lineRule="auto"/>
        <w:jc w:val="both"/>
        <w:rPr>
          <w:sz w:val="16"/>
          <w:szCs w:val="16"/>
        </w:rPr>
      </w:pPr>
    </w:p>
    <w:p w14:paraId="606CF567" w14:textId="388421D6" w:rsidR="00D155BC" w:rsidRDefault="00FB0B6D" w:rsidP="00B20EB8">
      <w:pPr>
        <w:tabs>
          <w:tab w:val="left" w:pos="9015"/>
        </w:tabs>
        <w:spacing w:after="0" w:line="240" w:lineRule="auto"/>
        <w:jc w:val="both"/>
        <w:rPr>
          <w:sz w:val="20"/>
          <w:szCs w:val="20"/>
        </w:rPr>
      </w:pPr>
      <w:r>
        <w:rPr>
          <w:b/>
          <w:bCs/>
          <w:sz w:val="20"/>
          <w:szCs w:val="20"/>
        </w:rPr>
        <w:t>Node-economic</w:t>
      </w:r>
      <w:r w:rsidR="00353F54">
        <w:rPr>
          <w:b/>
          <w:bCs/>
          <w:sz w:val="20"/>
          <w:szCs w:val="20"/>
        </w:rPr>
        <w:t xml:space="preserve"> analytics</w:t>
      </w:r>
      <w:r>
        <w:rPr>
          <w:sz w:val="20"/>
          <w:szCs w:val="20"/>
        </w:rPr>
        <w:t xml:space="preserve"> is about who or what is contributing what and when to the business – including time trending allowing one to identify emerging trends or fading trends.</w:t>
      </w:r>
    </w:p>
    <w:p w14:paraId="483F5423" w14:textId="77777777" w:rsidR="0003514A" w:rsidRPr="0003514A" w:rsidRDefault="0003514A" w:rsidP="00B20EB8">
      <w:pPr>
        <w:tabs>
          <w:tab w:val="left" w:pos="9015"/>
        </w:tabs>
        <w:spacing w:after="0" w:line="240" w:lineRule="auto"/>
        <w:jc w:val="both"/>
        <w:rPr>
          <w:sz w:val="12"/>
          <w:szCs w:val="12"/>
        </w:rPr>
      </w:pPr>
    </w:p>
    <w:p w14:paraId="78D8C26F" w14:textId="6342BB14" w:rsidR="00B20EB8" w:rsidRDefault="00FB0B6D" w:rsidP="00B20EB8">
      <w:pPr>
        <w:tabs>
          <w:tab w:val="left" w:pos="9015"/>
        </w:tabs>
        <w:spacing w:after="0" w:line="240" w:lineRule="auto"/>
        <w:jc w:val="both"/>
        <w:rPr>
          <w:sz w:val="12"/>
          <w:szCs w:val="12"/>
        </w:rPr>
      </w:pPr>
      <w:r w:rsidRPr="00FB0B6D">
        <w:rPr>
          <w:noProof/>
        </w:rPr>
        <w:drawing>
          <wp:inline distT="0" distB="0" distL="0" distR="0" wp14:anchorId="3C48574B" wp14:editId="54371205">
            <wp:extent cx="6645910" cy="903605"/>
            <wp:effectExtent l="0" t="0" r="2540" b="0"/>
            <wp:docPr id="155" name="Picture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6645910" cy="903605"/>
                    </a:xfrm>
                    <a:prstGeom prst="rect">
                      <a:avLst/>
                    </a:prstGeom>
                    <a:noFill/>
                    <a:ln>
                      <a:noFill/>
                    </a:ln>
                  </pic:spPr>
                </pic:pic>
              </a:graphicData>
            </a:graphic>
          </wp:inline>
        </w:drawing>
      </w:r>
    </w:p>
    <w:p w14:paraId="42DE3697" w14:textId="61E12535" w:rsidR="00FB0B6D" w:rsidRDefault="00FB0B6D" w:rsidP="00B20EB8">
      <w:pPr>
        <w:tabs>
          <w:tab w:val="left" w:pos="9015"/>
        </w:tabs>
        <w:spacing w:after="0" w:line="240" w:lineRule="auto"/>
        <w:jc w:val="both"/>
        <w:rPr>
          <w:sz w:val="12"/>
          <w:szCs w:val="12"/>
        </w:rPr>
      </w:pPr>
    </w:p>
    <w:p w14:paraId="155D40BE" w14:textId="35896E60" w:rsidR="00FB0B6D" w:rsidRDefault="00FB0B6D" w:rsidP="00B20EB8">
      <w:pPr>
        <w:tabs>
          <w:tab w:val="left" w:pos="9015"/>
        </w:tabs>
        <w:spacing w:after="0" w:line="240" w:lineRule="auto"/>
        <w:jc w:val="both"/>
        <w:rPr>
          <w:sz w:val="12"/>
          <w:szCs w:val="12"/>
        </w:rPr>
      </w:pPr>
    </w:p>
    <w:p w14:paraId="745C18F0" w14:textId="784053FC" w:rsidR="00FB0B6D" w:rsidRDefault="00FB0B6D" w:rsidP="00B20EB8">
      <w:pPr>
        <w:tabs>
          <w:tab w:val="left" w:pos="9015"/>
        </w:tabs>
        <w:spacing w:after="0" w:line="240" w:lineRule="auto"/>
        <w:jc w:val="both"/>
        <w:rPr>
          <w:sz w:val="12"/>
          <w:szCs w:val="12"/>
        </w:rPr>
      </w:pPr>
    </w:p>
    <w:p w14:paraId="5A0CBCCE" w14:textId="77777777" w:rsidR="00FB0B6D" w:rsidRPr="0004262C" w:rsidRDefault="00FB0B6D" w:rsidP="00FB0B6D">
      <w:pPr>
        <w:tabs>
          <w:tab w:val="left" w:pos="9015"/>
        </w:tabs>
        <w:spacing w:after="0" w:line="240" w:lineRule="auto"/>
        <w:jc w:val="both"/>
        <w:rPr>
          <w:b/>
          <w:bCs/>
          <w:sz w:val="20"/>
          <w:szCs w:val="20"/>
        </w:rPr>
      </w:pPr>
      <w:r>
        <w:rPr>
          <w:b/>
          <w:bCs/>
          <w:sz w:val="20"/>
          <w:szCs w:val="20"/>
        </w:rPr>
        <w:t xml:space="preserve">Geo-economic </w:t>
      </w:r>
      <w:r>
        <w:rPr>
          <w:sz w:val="20"/>
          <w:szCs w:val="20"/>
        </w:rPr>
        <w:t xml:space="preserve">examples below – where we report on </w:t>
      </w:r>
      <w:r w:rsidRPr="0004262C">
        <w:rPr>
          <w:b/>
          <w:bCs/>
          <w:sz w:val="20"/>
          <w:szCs w:val="20"/>
        </w:rPr>
        <w:t>Sales Transaction</w:t>
      </w:r>
      <w:r>
        <w:rPr>
          <w:sz w:val="20"/>
          <w:szCs w:val="20"/>
        </w:rPr>
        <w:t xml:space="preserve"> and </w:t>
      </w:r>
      <w:r w:rsidRPr="0004262C">
        <w:rPr>
          <w:b/>
          <w:bCs/>
          <w:sz w:val="20"/>
          <w:szCs w:val="20"/>
        </w:rPr>
        <w:t xml:space="preserve">Sales Revenue </w:t>
      </w:r>
      <w:r>
        <w:rPr>
          <w:sz w:val="20"/>
          <w:szCs w:val="20"/>
        </w:rPr>
        <w:t xml:space="preserve">by </w:t>
      </w:r>
      <w:r>
        <w:rPr>
          <w:b/>
          <w:bCs/>
          <w:sz w:val="20"/>
          <w:szCs w:val="20"/>
        </w:rPr>
        <w:t>Postcode</w:t>
      </w:r>
      <w:r>
        <w:rPr>
          <w:sz w:val="20"/>
          <w:szCs w:val="20"/>
        </w:rPr>
        <w:t xml:space="preserve"> and changes by </w:t>
      </w:r>
      <w:r>
        <w:rPr>
          <w:b/>
          <w:bCs/>
          <w:sz w:val="20"/>
          <w:szCs w:val="20"/>
        </w:rPr>
        <w:t>Postcode</w:t>
      </w:r>
    </w:p>
    <w:p w14:paraId="56E2E8E0" w14:textId="77777777" w:rsidR="00FB0B6D" w:rsidRDefault="00FB0B6D" w:rsidP="00B20EB8">
      <w:pPr>
        <w:tabs>
          <w:tab w:val="left" w:pos="9015"/>
        </w:tabs>
        <w:spacing w:after="0" w:line="240" w:lineRule="auto"/>
        <w:jc w:val="both"/>
        <w:rPr>
          <w:sz w:val="12"/>
          <w:szCs w:val="12"/>
        </w:rPr>
      </w:pPr>
    </w:p>
    <w:p w14:paraId="7E942F51" w14:textId="77777777" w:rsidR="00FB0B6D" w:rsidRPr="001B4DBA" w:rsidRDefault="00FB0B6D" w:rsidP="00B20EB8">
      <w:pPr>
        <w:tabs>
          <w:tab w:val="left" w:pos="9015"/>
        </w:tabs>
        <w:spacing w:after="0" w:line="240" w:lineRule="auto"/>
        <w:jc w:val="both"/>
        <w:rPr>
          <w:sz w:val="12"/>
          <w:szCs w:val="12"/>
        </w:rPr>
      </w:pPr>
    </w:p>
    <w:p w14:paraId="189C24C8" w14:textId="277A55CC" w:rsidR="0003514A" w:rsidRPr="0004262C" w:rsidRDefault="0003514A" w:rsidP="0004262C">
      <w:pPr>
        <w:tabs>
          <w:tab w:val="left" w:pos="9015"/>
        </w:tabs>
        <w:spacing w:after="0" w:line="240" w:lineRule="auto"/>
        <w:jc w:val="center"/>
        <w:rPr>
          <w:sz w:val="12"/>
          <w:szCs w:val="12"/>
        </w:rPr>
      </w:pPr>
      <w:r w:rsidRPr="0003514A">
        <w:rPr>
          <w:noProof/>
        </w:rPr>
        <w:drawing>
          <wp:inline distT="0" distB="0" distL="0" distR="0" wp14:anchorId="4D26EE0F" wp14:editId="566DFBD7">
            <wp:extent cx="3376800" cy="1180800"/>
            <wp:effectExtent l="0" t="0" r="0" b="635"/>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3376800" cy="1180800"/>
                    </a:xfrm>
                    <a:prstGeom prst="rect">
                      <a:avLst/>
                    </a:prstGeom>
                    <a:noFill/>
                    <a:ln>
                      <a:noFill/>
                    </a:ln>
                  </pic:spPr>
                </pic:pic>
              </a:graphicData>
            </a:graphic>
          </wp:inline>
        </w:drawing>
      </w:r>
    </w:p>
    <w:p w14:paraId="467CF08C" w14:textId="77777777" w:rsidR="0003514A" w:rsidRPr="00FB0B6D" w:rsidRDefault="0003514A" w:rsidP="0003514A">
      <w:pPr>
        <w:rPr>
          <w:sz w:val="12"/>
          <w:szCs w:val="12"/>
        </w:rPr>
      </w:pPr>
    </w:p>
    <w:p w14:paraId="63B7DE5E" w14:textId="77777777" w:rsidR="0004262C" w:rsidRDefault="0003514A" w:rsidP="0003514A">
      <w:pPr>
        <w:jc w:val="center"/>
        <w:rPr>
          <w:sz w:val="20"/>
          <w:szCs w:val="20"/>
        </w:rPr>
      </w:pPr>
      <w:r w:rsidRPr="0003514A">
        <w:rPr>
          <w:noProof/>
        </w:rPr>
        <w:drawing>
          <wp:inline distT="0" distB="0" distL="0" distR="0" wp14:anchorId="087F46E3" wp14:editId="0DB47DE1">
            <wp:extent cx="3407289" cy="1428635"/>
            <wp:effectExtent l="0" t="0" r="3175"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3432760" cy="1439315"/>
                    </a:xfrm>
                    <a:prstGeom prst="rect">
                      <a:avLst/>
                    </a:prstGeom>
                    <a:noFill/>
                    <a:ln>
                      <a:noFill/>
                    </a:ln>
                  </pic:spPr>
                </pic:pic>
              </a:graphicData>
            </a:graphic>
          </wp:inline>
        </w:drawing>
      </w:r>
    </w:p>
    <w:p w14:paraId="2461C6EA" w14:textId="77777777" w:rsidR="0004262C" w:rsidRDefault="0004262C" w:rsidP="0003514A">
      <w:pPr>
        <w:jc w:val="center"/>
        <w:rPr>
          <w:sz w:val="20"/>
          <w:szCs w:val="20"/>
        </w:rPr>
      </w:pPr>
    </w:p>
    <w:p w14:paraId="67859D83" w14:textId="77777777" w:rsidR="003942E9" w:rsidRDefault="00DE0AA5" w:rsidP="00FB0B6D">
      <w:pPr>
        <w:tabs>
          <w:tab w:val="left" w:pos="9015"/>
        </w:tabs>
        <w:spacing w:after="0" w:line="240" w:lineRule="auto"/>
        <w:jc w:val="both"/>
        <w:rPr>
          <w:rStyle w:val="Hyperlink"/>
          <w:sz w:val="18"/>
          <w:szCs w:val="18"/>
        </w:rPr>
      </w:pPr>
      <w:hyperlink r:id="rId165" w:history="1">
        <w:r w:rsidR="008B278B" w:rsidRPr="008B278B">
          <w:rPr>
            <w:rStyle w:val="Hyperlink"/>
            <w:sz w:val="18"/>
            <w:szCs w:val="18"/>
          </w:rPr>
          <w:t>Sales Invoice Comparison.xlsx</w:t>
        </w:r>
      </w:hyperlink>
    </w:p>
    <w:p w14:paraId="70E657AA" w14:textId="103BFA46" w:rsidR="003942E9" w:rsidRPr="00787BAF" w:rsidRDefault="003942E9" w:rsidP="003942E9">
      <w:pPr>
        <w:pStyle w:val="Heading1"/>
        <w:numPr>
          <w:ilvl w:val="0"/>
          <w:numId w:val="164"/>
        </w:numPr>
        <w:spacing w:before="0"/>
        <w:jc w:val="center"/>
        <w:rPr>
          <w:rFonts w:asciiTheme="minorHAnsi" w:hAnsiTheme="minorHAnsi"/>
          <w:b/>
          <w:bCs/>
        </w:rPr>
      </w:pPr>
      <w:bookmarkStart w:id="237" w:name="_PLAGIARISM"/>
      <w:bookmarkEnd w:id="237"/>
      <w:r>
        <w:rPr>
          <w:rStyle w:val="Hyperlink"/>
          <w:sz w:val="18"/>
          <w:szCs w:val="18"/>
        </w:rPr>
        <w:br w:type="page"/>
      </w:r>
      <w:bookmarkStart w:id="238" w:name="_Toc38030435"/>
      <w:r>
        <w:rPr>
          <w:rFonts w:asciiTheme="minorHAnsi" w:hAnsiTheme="minorHAnsi"/>
          <w:b/>
          <w:bCs/>
        </w:rPr>
        <w:lastRenderedPageBreak/>
        <w:t>PLAGIARISM</w:t>
      </w:r>
      <w:bookmarkEnd w:id="238"/>
    </w:p>
    <w:p w14:paraId="70E3CA43" w14:textId="77777777" w:rsidR="003942E9" w:rsidRDefault="003942E9" w:rsidP="003942E9">
      <w:pPr>
        <w:tabs>
          <w:tab w:val="left" w:pos="9015"/>
        </w:tabs>
        <w:spacing w:after="0" w:line="240" w:lineRule="auto"/>
        <w:jc w:val="both"/>
        <w:rPr>
          <w:b/>
          <w:bCs/>
          <w:sz w:val="20"/>
          <w:szCs w:val="20"/>
        </w:rPr>
      </w:pPr>
    </w:p>
    <w:p w14:paraId="43AEDC18" w14:textId="20E28399" w:rsidR="00854874" w:rsidRDefault="003942E9" w:rsidP="00D375FA">
      <w:pPr>
        <w:tabs>
          <w:tab w:val="left" w:pos="9015"/>
        </w:tabs>
        <w:spacing w:after="0" w:line="240" w:lineRule="auto"/>
        <w:jc w:val="both"/>
        <w:rPr>
          <w:b/>
          <w:bCs/>
          <w:sz w:val="20"/>
          <w:szCs w:val="20"/>
        </w:rPr>
      </w:pPr>
      <w:r>
        <w:rPr>
          <w:b/>
          <w:bCs/>
          <w:sz w:val="20"/>
          <w:szCs w:val="20"/>
        </w:rPr>
        <w:t xml:space="preserve">This product </w:t>
      </w:r>
      <w:r w:rsidR="00290B46">
        <w:rPr>
          <w:b/>
          <w:bCs/>
          <w:sz w:val="20"/>
          <w:szCs w:val="20"/>
        </w:rPr>
        <w:t xml:space="preserve">checks for potential copying of texts.   It can be used when comparing papers, assignments or papers against </w:t>
      </w:r>
      <w:r w:rsidR="00D375FA">
        <w:rPr>
          <w:b/>
          <w:bCs/>
          <w:sz w:val="20"/>
          <w:szCs w:val="20"/>
        </w:rPr>
        <w:t>one</w:t>
      </w:r>
      <w:r w:rsidR="00187FAE">
        <w:rPr>
          <w:b/>
          <w:bCs/>
          <w:sz w:val="20"/>
          <w:szCs w:val="20"/>
        </w:rPr>
        <w:t xml:space="preserve"> </w:t>
      </w:r>
      <w:r w:rsidR="00D375FA">
        <w:rPr>
          <w:b/>
          <w:bCs/>
          <w:sz w:val="20"/>
          <w:szCs w:val="20"/>
        </w:rPr>
        <w:t xml:space="preserve">or </w:t>
      </w:r>
      <w:r w:rsidR="00187FAE">
        <w:rPr>
          <w:b/>
          <w:bCs/>
          <w:sz w:val="20"/>
          <w:szCs w:val="20"/>
        </w:rPr>
        <w:t>more</w:t>
      </w:r>
      <w:r w:rsidR="00290B46">
        <w:rPr>
          <w:b/>
          <w:bCs/>
          <w:sz w:val="20"/>
          <w:szCs w:val="20"/>
        </w:rPr>
        <w:t xml:space="preserve"> sources.   It is capable of doing multilingual checks – the product can be used </w:t>
      </w:r>
      <w:r w:rsidR="00AB0B74">
        <w:rPr>
          <w:b/>
          <w:bCs/>
          <w:sz w:val="20"/>
          <w:szCs w:val="20"/>
        </w:rPr>
        <w:t>to</w:t>
      </w:r>
      <w:r w:rsidR="00290B46">
        <w:rPr>
          <w:b/>
          <w:bCs/>
          <w:sz w:val="20"/>
          <w:szCs w:val="20"/>
        </w:rPr>
        <w:t xml:space="preserve"> </w:t>
      </w:r>
      <w:r w:rsidR="00187FAE">
        <w:rPr>
          <w:b/>
          <w:bCs/>
          <w:sz w:val="20"/>
          <w:szCs w:val="20"/>
        </w:rPr>
        <w:t xml:space="preserve">check any publication in any </w:t>
      </w:r>
      <w:r w:rsidR="00290B46">
        <w:rPr>
          <w:b/>
          <w:bCs/>
          <w:sz w:val="20"/>
          <w:szCs w:val="20"/>
        </w:rPr>
        <w:t xml:space="preserve"> language.</w:t>
      </w:r>
    </w:p>
    <w:p w14:paraId="4211C1DF" w14:textId="62F2B81D" w:rsidR="00854874" w:rsidRPr="00854874" w:rsidRDefault="00854874" w:rsidP="00D375FA">
      <w:pPr>
        <w:tabs>
          <w:tab w:val="left" w:pos="9015"/>
        </w:tabs>
        <w:spacing w:after="0" w:line="240" w:lineRule="auto"/>
        <w:jc w:val="both"/>
        <w:rPr>
          <w:sz w:val="20"/>
          <w:szCs w:val="20"/>
        </w:rPr>
      </w:pPr>
      <w:r>
        <w:rPr>
          <w:sz w:val="20"/>
          <w:szCs w:val="20"/>
        </w:rPr>
        <w:t xml:space="preserve">Potential application:   When there are irregularities in internal company papers, submissions or emails that need to be checked against other company sources. </w:t>
      </w:r>
    </w:p>
    <w:p w14:paraId="611DB11D" w14:textId="77777777" w:rsidR="00854874" w:rsidRPr="00854874" w:rsidRDefault="00854874" w:rsidP="00D375FA">
      <w:pPr>
        <w:tabs>
          <w:tab w:val="left" w:pos="9015"/>
        </w:tabs>
        <w:spacing w:after="0" w:line="240" w:lineRule="auto"/>
        <w:jc w:val="both"/>
        <w:rPr>
          <w:b/>
          <w:bCs/>
          <w:sz w:val="8"/>
          <w:szCs w:val="8"/>
        </w:rPr>
      </w:pPr>
    </w:p>
    <w:p w14:paraId="7E072FE2" w14:textId="6E918EBC" w:rsidR="00D375FA" w:rsidRDefault="00D375FA" w:rsidP="00D375FA">
      <w:pPr>
        <w:tabs>
          <w:tab w:val="left" w:pos="9015"/>
        </w:tabs>
        <w:spacing w:after="0" w:line="240" w:lineRule="auto"/>
        <w:jc w:val="both"/>
        <w:rPr>
          <w:sz w:val="20"/>
          <w:szCs w:val="20"/>
        </w:rPr>
      </w:pPr>
      <w:r>
        <w:rPr>
          <w:sz w:val="20"/>
          <w:szCs w:val="20"/>
        </w:rPr>
        <w:t>There are two modes of checking for plagiarism.   Checking against publications and checking against other papers such as student assignments.</w:t>
      </w:r>
    </w:p>
    <w:p w14:paraId="59DE9AEE" w14:textId="4BEA8642" w:rsidR="00290B46" w:rsidRPr="00854874" w:rsidRDefault="00290B46" w:rsidP="003942E9">
      <w:pPr>
        <w:tabs>
          <w:tab w:val="left" w:pos="9015"/>
        </w:tabs>
        <w:spacing w:after="0" w:line="240" w:lineRule="auto"/>
        <w:jc w:val="both"/>
        <w:rPr>
          <w:sz w:val="8"/>
          <w:szCs w:val="8"/>
        </w:rPr>
      </w:pPr>
    </w:p>
    <w:p w14:paraId="7F2D7E18" w14:textId="173975BB" w:rsidR="00290B46" w:rsidRPr="00290B46" w:rsidRDefault="00290B46" w:rsidP="00470951">
      <w:pPr>
        <w:tabs>
          <w:tab w:val="left" w:pos="9015"/>
        </w:tabs>
        <w:spacing w:after="0" w:line="240" w:lineRule="auto"/>
        <w:jc w:val="center"/>
        <w:rPr>
          <w:sz w:val="20"/>
          <w:szCs w:val="20"/>
        </w:rPr>
      </w:pPr>
      <w:r w:rsidRPr="00290B46">
        <w:rPr>
          <w:noProof/>
        </w:rPr>
        <w:drawing>
          <wp:inline distT="0" distB="0" distL="0" distR="0" wp14:anchorId="0AAF0F51" wp14:editId="4BA45A61">
            <wp:extent cx="3319200" cy="896400"/>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referRelativeResize="0">
                      <a:picLocks noChangeAspect="1" noChangeArrowheads="1"/>
                    </pic:cNvPicPr>
                  </pic:nvPicPr>
                  <pic:blipFill>
                    <a:blip r:embed="rId166" cstate="print">
                      <a:extLst>
                        <a:ext uri="{28A0092B-C50C-407E-A947-70E740481C1C}">
                          <a14:useLocalDpi xmlns:a14="http://schemas.microsoft.com/office/drawing/2010/main" val="0"/>
                        </a:ext>
                      </a:extLst>
                    </a:blip>
                    <a:srcRect/>
                    <a:stretch>
                      <a:fillRect/>
                    </a:stretch>
                  </pic:blipFill>
                  <pic:spPr bwMode="auto">
                    <a:xfrm>
                      <a:off x="0" y="0"/>
                      <a:ext cx="3319200" cy="896400"/>
                    </a:xfrm>
                    <a:prstGeom prst="rect">
                      <a:avLst/>
                    </a:prstGeom>
                    <a:noFill/>
                    <a:ln>
                      <a:noFill/>
                    </a:ln>
                  </pic:spPr>
                </pic:pic>
              </a:graphicData>
            </a:graphic>
          </wp:inline>
        </w:drawing>
      </w:r>
    </w:p>
    <w:p w14:paraId="05DC50EA" w14:textId="77777777" w:rsidR="00470951" w:rsidRDefault="00470951" w:rsidP="003942E9">
      <w:pPr>
        <w:tabs>
          <w:tab w:val="left" w:pos="9015"/>
        </w:tabs>
        <w:spacing w:after="0" w:line="240" w:lineRule="auto"/>
        <w:jc w:val="both"/>
        <w:rPr>
          <w:b/>
          <w:bCs/>
          <w:sz w:val="20"/>
          <w:szCs w:val="20"/>
        </w:rPr>
      </w:pPr>
    </w:p>
    <w:p w14:paraId="0ED241D1" w14:textId="77777777" w:rsidR="00470951" w:rsidRDefault="00470951" w:rsidP="00470951">
      <w:pPr>
        <w:tabs>
          <w:tab w:val="left" w:pos="9015"/>
        </w:tabs>
        <w:spacing w:after="0" w:line="240" w:lineRule="auto"/>
        <w:jc w:val="center"/>
        <w:rPr>
          <w:b/>
          <w:bCs/>
          <w:sz w:val="20"/>
          <w:szCs w:val="20"/>
        </w:rPr>
      </w:pPr>
      <w:r w:rsidRPr="00470951">
        <w:rPr>
          <w:noProof/>
        </w:rPr>
        <w:drawing>
          <wp:inline distT="0" distB="0" distL="0" distR="0" wp14:anchorId="48D8C0DE" wp14:editId="65F3839F">
            <wp:extent cx="3225600" cy="1101600"/>
            <wp:effectExtent l="0" t="0" r="0" b="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3225600" cy="1101600"/>
                    </a:xfrm>
                    <a:prstGeom prst="rect">
                      <a:avLst/>
                    </a:prstGeom>
                    <a:noFill/>
                    <a:ln>
                      <a:noFill/>
                    </a:ln>
                  </pic:spPr>
                </pic:pic>
              </a:graphicData>
            </a:graphic>
          </wp:inline>
        </w:drawing>
      </w:r>
    </w:p>
    <w:p w14:paraId="12373F63" w14:textId="77777777" w:rsidR="00D375FA" w:rsidRDefault="00D375FA" w:rsidP="003942E9">
      <w:pPr>
        <w:tabs>
          <w:tab w:val="left" w:pos="9015"/>
        </w:tabs>
        <w:spacing w:after="0" w:line="240" w:lineRule="auto"/>
        <w:jc w:val="both"/>
        <w:rPr>
          <w:b/>
          <w:bCs/>
          <w:sz w:val="20"/>
          <w:szCs w:val="20"/>
        </w:rPr>
      </w:pPr>
    </w:p>
    <w:p w14:paraId="220B4F4C" w14:textId="5D1538F7" w:rsidR="00470951" w:rsidRDefault="00470951" w:rsidP="003942E9">
      <w:pPr>
        <w:tabs>
          <w:tab w:val="left" w:pos="9015"/>
        </w:tabs>
        <w:spacing w:after="0" w:line="240" w:lineRule="auto"/>
        <w:jc w:val="both"/>
        <w:rPr>
          <w:sz w:val="20"/>
          <w:szCs w:val="20"/>
        </w:rPr>
      </w:pPr>
      <w:r>
        <w:rPr>
          <w:b/>
          <w:bCs/>
          <w:sz w:val="20"/>
          <w:szCs w:val="20"/>
        </w:rPr>
        <w:t xml:space="preserve">Below is a detailed report isolating what group of words were found to be quoted in the target paper being investigated.   </w:t>
      </w:r>
      <w:r>
        <w:rPr>
          <w:sz w:val="20"/>
          <w:szCs w:val="20"/>
        </w:rPr>
        <w:t xml:space="preserve">One can check a number of sources at the same time.   Simply lists these in the library.  </w:t>
      </w:r>
    </w:p>
    <w:p w14:paraId="0CDE6F1D" w14:textId="77777777" w:rsidR="00470951" w:rsidRPr="00854874" w:rsidRDefault="00470951" w:rsidP="003942E9">
      <w:pPr>
        <w:tabs>
          <w:tab w:val="left" w:pos="9015"/>
        </w:tabs>
        <w:spacing w:after="0" w:line="240" w:lineRule="auto"/>
        <w:jc w:val="both"/>
        <w:rPr>
          <w:sz w:val="10"/>
          <w:szCs w:val="10"/>
        </w:rPr>
      </w:pPr>
    </w:p>
    <w:p w14:paraId="5FCD30DF" w14:textId="11081475" w:rsidR="00470951" w:rsidRPr="007B14B0" w:rsidRDefault="00470951" w:rsidP="003942E9">
      <w:pPr>
        <w:tabs>
          <w:tab w:val="left" w:pos="9015"/>
        </w:tabs>
        <w:spacing w:after="0" w:line="240" w:lineRule="auto"/>
        <w:jc w:val="both"/>
        <w:rPr>
          <w:sz w:val="20"/>
          <w:szCs w:val="20"/>
        </w:rPr>
      </w:pPr>
      <w:r>
        <w:rPr>
          <w:sz w:val="20"/>
          <w:szCs w:val="20"/>
        </w:rPr>
        <w:t>Once run, it gives the ‘words’ that if found in the target paper, the line number and position in the line number.</w:t>
      </w:r>
      <w:r w:rsidR="00D375FA">
        <w:rPr>
          <w:sz w:val="20"/>
          <w:szCs w:val="20"/>
        </w:rPr>
        <w:t xml:space="preserve">  The below is a selection panel instructing the product </w:t>
      </w:r>
      <w:r w:rsidR="007B14B0">
        <w:rPr>
          <w:sz w:val="20"/>
          <w:szCs w:val="20"/>
        </w:rPr>
        <w:t xml:space="preserve">which in turn provides a </w:t>
      </w:r>
      <w:r w:rsidR="007B14B0">
        <w:rPr>
          <w:b/>
          <w:bCs/>
          <w:sz w:val="20"/>
          <w:szCs w:val="20"/>
        </w:rPr>
        <w:t>summary report</w:t>
      </w:r>
      <w:r w:rsidR="007B14B0">
        <w:rPr>
          <w:sz w:val="20"/>
          <w:szCs w:val="20"/>
        </w:rPr>
        <w:t xml:space="preserve">.  The report which follows then details the findings. </w:t>
      </w:r>
    </w:p>
    <w:p w14:paraId="60819FA1" w14:textId="77777777" w:rsidR="00470951" w:rsidRPr="00854874" w:rsidRDefault="00470951" w:rsidP="003942E9">
      <w:pPr>
        <w:tabs>
          <w:tab w:val="left" w:pos="9015"/>
        </w:tabs>
        <w:spacing w:after="0" w:line="240" w:lineRule="auto"/>
        <w:jc w:val="both"/>
        <w:rPr>
          <w:b/>
          <w:bCs/>
          <w:sz w:val="10"/>
          <w:szCs w:val="10"/>
        </w:rPr>
      </w:pPr>
    </w:p>
    <w:p w14:paraId="0FFD97F9" w14:textId="053E8B9C" w:rsidR="00470951" w:rsidRDefault="00470951" w:rsidP="00470951">
      <w:pPr>
        <w:tabs>
          <w:tab w:val="left" w:pos="9015"/>
        </w:tabs>
        <w:spacing w:after="0" w:line="240" w:lineRule="auto"/>
        <w:jc w:val="center"/>
        <w:rPr>
          <w:b/>
          <w:bCs/>
          <w:sz w:val="20"/>
          <w:szCs w:val="20"/>
        </w:rPr>
      </w:pPr>
      <w:r w:rsidRPr="00470951">
        <w:rPr>
          <w:noProof/>
        </w:rPr>
        <w:drawing>
          <wp:inline distT="0" distB="0" distL="0" distR="0" wp14:anchorId="28017A7D" wp14:editId="7B2C1CDE">
            <wp:extent cx="5410800" cy="2005200"/>
            <wp:effectExtent l="0" t="0" r="0" b="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8" cstate="print">
                      <a:extLst>
                        <a:ext uri="{28A0092B-C50C-407E-A947-70E740481C1C}">
                          <a14:useLocalDpi xmlns:a14="http://schemas.microsoft.com/office/drawing/2010/main" val="0"/>
                        </a:ext>
                      </a:extLst>
                    </a:blip>
                    <a:srcRect/>
                    <a:stretch>
                      <a:fillRect/>
                    </a:stretch>
                  </pic:blipFill>
                  <pic:spPr bwMode="auto">
                    <a:xfrm>
                      <a:off x="0" y="0"/>
                      <a:ext cx="5410800" cy="2005200"/>
                    </a:xfrm>
                    <a:prstGeom prst="rect">
                      <a:avLst/>
                    </a:prstGeom>
                    <a:noFill/>
                    <a:ln>
                      <a:noFill/>
                    </a:ln>
                  </pic:spPr>
                </pic:pic>
              </a:graphicData>
            </a:graphic>
          </wp:inline>
        </w:drawing>
      </w:r>
    </w:p>
    <w:p w14:paraId="4582FE3B" w14:textId="6B634FE8" w:rsidR="00D375FA" w:rsidRDefault="00D375FA" w:rsidP="003942E9">
      <w:pPr>
        <w:tabs>
          <w:tab w:val="left" w:pos="9015"/>
        </w:tabs>
        <w:spacing w:after="0" w:line="240" w:lineRule="auto"/>
        <w:jc w:val="both"/>
        <w:rPr>
          <w:b/>
          <w:bCs/>
          <w:sz w:val="20"/>
          <w:szCs w:val="20"/>
        </w:rPr>
      </w:pPr>
    </w:p>
    <w:p w14:paraId="5BFD66D9" w14:textId="77777777" w:rsidR="00D375FA" w:rsidRDefault="00D375FA" w:rsidP="003942E9">
      <w:pPr>
        <w:tabs>
          <w:tab w:val="left" w:pos="9015"/>
        </w:tabs>
        <w:spacing w:after="0" w:line="240" w:lineRule="auto"/>
        <w:jc w:val="both"/>
        <w:rPr>
          <w:b/>
          <w:bCs/>
          <w:sz w:val="20"/>
          <w:szCs w:val="20"/>
        </w:rPr>
      </w:pPr>
    </w:p>
    <w:p w14:paraId="3C274DBE" w14:textId="1DA9851F" w:rsidR="00290B46" w:rsidRPr="00187FAE" w:rsidRDefault="00D375FA" w:rsidP="00187FAE">
      <w:pPr>
        <w:tabs>
          <w:tab w:val="left" w:pos="9015"/>
        </w:tabs>
        <w:spacing w:after="0" w:line="240" w:lineRule="auto"/>
        <w:jc w:val="center"/>
        <w:rPr>
          <w:b/>
          <w:bCs/>
          <w:sz w:val="20"/>
          <w:szCs w:val="20"/>
        </w:rPr>
      </w:pPr>
      <w:r w:rsidRPr="00D375FA">
        <w:rPr>
          <w:noProof/>
        </w:rPr>
        <w:drawing>
          <wp:inline distT="0" distB="0" distL="0" distR="0" wp14:anchorId="25367C01" wp14:editId="1CFB2FBE">
            <wp:extent cx="5418000" cy="2455200"/>
            <wp:effectExtent l="0" t="0" r="0" b="25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418000" cy="2455200"/>
                    </a:xfrm>
                    <a:prstGeom prst="rect">
                      <a:avLst/>
                    </a:prstGeom>
                    <a:noFill/>
                    <a:ln>
                      <a:noFill/>
                    </a:ln>
                  </pic:spPr>
                </pic:pic>
              </a:graphicData>
            </a:graphic>
          </wp:inline>
        </w:drawing>
      </w:r>
    </w:p>
    <w:p w14:paraId="316B96D7" w14:textId="77777777" w:rsidR="00187FAE" w:rsidRDefault="00187FAE" w:rsidP="00353F54">
      <w:pPr>
        <w:tabs>
          <w:tab w:val="left" w:pos="9015"/>
        </w:tabs>
        <w:spacing w:after="0" w:line="240" w:lineRule="auto"/>
        <w:jc w:val="both"/>
      </w:pPr>
    </w:p>
    <w:p w14:paraId="7E8B97E9" w14:textId="7E238EDB" w:rsidR="00E93C5C" w:rsidRDefault="00DE0AA5" w:rsidP="00353F54">
      <w:pPr>
        <w:tabs>
          <w:tab w:val="left" w:pos="9015"/>
        </w:tabs>
        <w:spacing w:after="0" w:line="240" w:lineRule="auto"/>
        <w:jc w:val="both"/>
        <w:rPr>
          <w:rStyle w:val="Hyperlink"/>
          <w:sz w:val="18"/>
          <w:szCs w:val="18"/>
        </w:rPr>
      </w:pPr>
      <w:hyperlink r:id="rId170" w:history="1">
        <w:r w:rsidR="00290B46" w:rsidRPr="00290B46">
          <w:rPr>
            <w:rStyle w:val="Hyperlink"/>
            <w:sz w:val="18"/>
            <w:szCs w:val="18"/>
          </w:rPr>
          <w:t>Plagiarism.xlsb</w:t>
        </w:r>
      </w:hyperlink>
    </w:p>
    <w:p w14:paraId="52EF6474" w14:textId="218ED0C6" w:rsidR="00E93C5C" w:rsidRPr="00787BAF" w:rsidRDefault="00E93C5C" w:rsidP="00E93C5C">
      <w:pPr>
        <w:pStyle w:val="Heading1"/>
        <w:numPr>
          <w:ilvl w:val="0"/>
          <w:numId w:val="164"/>
        </w:numPr>
        <w:spacing w:before="0"/>
        <w:jc w:val="center"/>
        <w:rPr>
          <w:rFonts w:asciiTheme="minorHAnsi" w:hAnsiTheme="minorHAnsi"/>
          <w:b/>
          <w:bCs/>
        </w:rPr>
      </w:pPr>
      <w:bookmarkStart w:id="239" w:name="_COMPANY_START_UP"/>
      <w:bookmarkEnd w:id="239"/>
      <w:r>
        <w:rPr>
          <w:rStyle w:val="Hyperlink"/>
          <w:sz w:val="18"/>
          <w:szCs w:val="18"/>
        </w:rPr>
        <w:br w:type="page"/>
      </w:r>
      <w:bookmarkStart w:id="240" w:name="_Toc38030436"/>
      <w:r>
        <w:rPr>
          <w:rFonts w:asciiTheme="minorHAnsi" w:hAnsiTheme="minorHAnsi"/>
          <w:b/>
          <w:bCs/>
        </w:rPr>
        <w:lastRenderedPageBreak/>
        <w:t>COMPANY START UP VALUATION</w:t>
      </w:r>
      <w:bookmarkEnd w:id="240"/>
    </w:p>
    <w:p w14:paraId="44ED9920" w14:textId="77777777" w:rsidR="00E93C5C" w:rsidRDefault="00E93C5C" w:rsidP="00E93C5C">
      <w:pPr>
        <w:tabs>
          <w:tab w:val="left" w:pos="9015"/>
        </w:tabs>
        <w:spacing w:after="0" w:line="240" w:lineRule="auto"/>
        <w:jc w:val="both"/>
        <w:rPr>
          <w:b/>
          <w:bCs/>
          <w:sz w:val="20"/>
          <w:szCs w:val="20"/>
        </w:rPr>
      </w:pPr>
    </w:p>
    <w:p w14:paraId="04EA4785" w14:textId="3D1EDBC1" w:rsidR="00DE0AA5" w:rsidRDefault="00E93C5C" w:rsidP="00E93C5C">
      <w:pPr>
        <w:tabs>
          <w:tab w:val="left" w:pos="9015"/>
        </w:tabs>
        <w:spacing w:after="0" w:line="240" w:lineRule="auto"/>
        <w:jc w:val="both"/>
        <w:rPr>
          <w:b/>
          <w:bCs/>
          <w:sz w:val="20"/>
          <w:szCs w:val="20"/>
        </w:rPr>
      </w:pPr>
      <w:r>
        <w:rPr>
          <w:b/>
          <w:bCs/>
          <w:sz w:val="20"/>
          <w:szCs w:val="20"/>
        </w:rPr>
        <w:t xml:space="preserve">This product </w:t>
      </w:r>
      <w:r w:rsidR="0088015E">
        <w:rPr>
          <w:b/>
          <w:bCs/>
          <w:sz w:val="20"/>
          <w:szCs w:val="20"/>
        </w:rPr>
        <w:t>models various stakeholders investment</w:t>
      </w:r>
      <w:r w:rsidR="00DE0AA5">
        <w:rPr>
          <w:b/>
          <w:bCs/>
          <w:sz w:val="20"/>
          <w:szCs w:val="20"/>
        </w:rPr>
        <w:t xml:space="preserve">.  It starts out with an invention, idea, concept, product or service.  The owner or principal founder lobbies for </w:t>
      </w:r>
      <w:r w:rsidR="0088015E">
        <w:rPr>
          <w:b/>
          <w:bCs/>
          <w:sz w:val="20"/>
          <w:szCs w:val="20"/>
        </w:rPr>
        <w:t>cash flow injection</w:t>
      </w:r>
      <w:r w:rsidR="00DE0AA5">
        <w:rPr>
          <w:b/>
          <w:bCs/>
          <w:sz w:val="20"/>
          <w:szCs w:val="20"/>
        </w:rPr>
        <w:t>s in return for licences to sell to certain geographic markets or for a % share in the company.</w:t>
      </w:r>
    </w:p>
    <w:p w14:paraId="3BB2F462" w14:textId="04031286" w:rsidR="00DE0AA5" w:rsidRPr="00DE0AA5" w:rsidRDefault="0088015E" w:rsidP="00E93C5C">
      <w:pPr>
        <w:tabs>
          <w:tab w:val="left" w:pos="9015"/>
        </w:tabs>
        <w:spacing w:after="0" w:line="240" w:lineRule="auto"/>
        <w:jc w:val="both"/>
        <w:rPr>
          <w:b/>
          <w:bCs/>
          <w:sz w:val="8"/>
          <w:szCs w:val="8"/>
        </w:rPr>
      </w:pPr>
      <w:r w:rsidRPr="00DE0AA5">
        <w:rPr>
          <w:b/>
          <w:bCs/>
          <w:sz w:val="8"/>
          <w:szCs w:val="8"/>
        </w:rPr>
        <w:t xml:space="preserve"> </w:t>
      </w:r>
    </w:p>
    <w:p w14:paraId="387BE15E" w14:textId="7D593B0B" w:rsidR="00DE0AA5" w:rsidRPr="00936BAF" w:rsidRDefault="0088015E" w:rsidP="00E93C5C">
      <w:pPr>
        <w:tabs>
          <w:tab w:val="left" w:pos="9015"/>
        </w:tabs>
        <w:spacing w:after="0" w:line="240" w:lineRule="auto"/>
        <w:jc w:val="both"/>
        <w:rPr>
          <w:sz w:val="20"/>
          <w:szCs w:val="20"/>
        </w:rPr>
      </w:pPr>
      <w:r w:rsidRPr="00936BAF">
        <w:rPr>
          <w:sz w:val="20"/>
          <w:szCs w:val="20"/>
        </w:rPr>
        <w:t xml:space="preserve">It models </w:t>
      </w:r>
      <w:r w:rsidR="00936BAF">
        <w:rPr>
          <w:sz w:val="20"/>
          <w:szCs w:val="20"/>
        </w:rPr>
        <w:t>the owner and investors</w:t>
      </w:r>
      <w:r w:rsidR="00DE0AA5" w:rsidRPr="00936BAF">
        <w:rPr>
          <w:sz w:val="20"/>
          <w:szCs w:val="20"/>
        </w:rPr>
        <w:t xml:space="preserve"> </w:t>
      </w:r>
      <w:r w:rsidR="00936BAF" w:rsidRPr="00936BAF">
        <w:rPr>
          <w:sz w:val="20"/>
          <w:szCs w:val="20"/>
        </w:rPr>
        <w:t>return</w:t>
      </w:r>
      <w:r w:rsidRPr="00936BAF">
        <w:rPr>
          <w:sz w:val="20"/>
          <w:szCs w:val="20"/>
        </w:rPr>
        <w:t xml:space="preserve"> and </w:t>
      </w:r>
      <w:r w:rsidR="00936BAF" w:rsidRPr="00936BAF">
        <w:rPr>
          <w:sz w:val="20"/>
          <w:szCs w:val="20"/>
        </w:rPr>
        <w:t xml:space="preserve">their </w:t>
      </w:r>
      <w:r w:rsidR="00DE0AA5" w:rsidRPr="00936BAF">
        <w:rPr>
          <w:sz w:val="20"/>
          <w:szCs w:val="20"/>
        </w:rPr>
        <w:t xml:space="preserve">respective </w:t>
      </w:r>
      <w:r w:rsidR="00936BAF" w:rsidRPr="00936BAF">
        <w:rPr>
          <w:sz w:val="20"/>
          <w:szCs w:val="20"/>
        </w:rPr>
        <w:t>b</w:t>
      </w:r>
      <w:r w:rsidR="00DE0AA5" w:rsidRPr="00936BAF">
        <w:rPr>
          <w:sz w:val="20"/>
          <w:szCs w:val="20"/>
        </w:rPr>
        <w:t>reakeven point – the time taken to recover the</w:t>
      </w:r>
      <w:r w:rsidR="00936BAF">
        <w:rPr>
          <w:sz w:val="20"/>
          <w:szCs w:val="20"/>
        </w:rPr>
        <w:t>ir</w:t>
      </w:r>
      <w:r w:rsidR="00DE0AA5" w:rsidRPr="00936BAF">
        <w:rPr>
          <w:sz w:val="20"/>
          <w:szCs w:val="20"/>
        </w:rPr>
        <w:t xml:space="preserve"> </w:t>
      </w:r>
      <w:r w:rsidR="00936BAF" w:rsidRPr="00936BAF">
        <w:rPr>
          <w:sz w:val="20"/>
          <w:szCs w:val="20"/>
        </w:rPr>
        <w:t xml:space="preserve">initial </w:t>
      </w:r>
      <w:r w:rsidR="00DE0AA5" w:rsidRPr="00936BAF">
        <w:rPr>
          <w:sz w:val="20"/>
          <w:szCs w:val="20"/>
        </w:rPr>
        <w:t>investment</w:t>
      </w:r>
      <w:r w:rsidR="00936BAF" w:rsidRPr="00936BAF">
        <w:rPr>
          <w:sz w:val="20"/>
          <w:szCs w:val="20"/>
        </w:rPr>
        <w:t>.</w:t>
      </w:r>
      <w:r w:rsidR="00936BAF">
        <w:rPr>
          <w:sz w:val="20"/>
          <w:szCs w:val="20"/>
        </w:rPr>
        <w:t xml:space="preserve">  It does so based on a market segment, estimated market size, assumed market penetration, cost of goods and sale price of goods.</w:t>
      </w:r>
    </w:p>
    <w:p w14:paraId="6CD43568" w14:textId="77777777" w:rsidR="00936BAF" w:rsidRDefault="00936BAF" w:rsidP="00E93C5C">
      <w:pPr>
        <w:tabs>
          <w:tab w:val="left" w:pos="9015"/>
        </w:tabs>
        <w:spacing w:after="0" w:line="240" w:lineRule="auto"/>
        <w:jc w:val="both"/>
        <w:rPr>
          <w:sz w:val="20"/>
          <w:szCs w:val="20"/>
        </w:rPr>
      </w:pPr>
    </w:p>
    <w:p w14:paraId="59F30491" w14:textId="48539B76" w:rsidR="00936BAF" w:rsidRDefault="009F3C8B" w:rsidP="0006671D">
      <w:pPr>
        <w:tabs>
          <w:tab w:val="left" w:pos="9015"/>
        </w:tabs>
        <w:spacing w:after="0" w:line="240" w:lineRule="auto"/>
        <w:jc w:val="center"/>
        <w:rPr>
          <w:sz w:val="20"/>
          <w:szCs w:val="20"/>
        </w:rPr>
      </w:pPr>
      <w:r w:rsidRPr="009F3C8B">
        <w:drawing>
          <wp:inline distT="0" distB="0" distL="0" distR="0" wp14:anchorId="0B2A5DA8" wp14:editId="5002F2EE">
            <wp:extent cx="6080400" cy="78012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6080400" cy="7801200"/>
                    </a:xfrm>
                    <a:prstGeom prst="rect">
                      <a:avLst/>
                    </a:prstGeom>
                    <a:noFill/>
                    <a:ln>
                      <a:noFill/>
                    </a:ln>
                  </pic:spPr>
                </pic:pic>
              </a:graphicData>
            </a:graphic>
          </wp:inline>
        </w:drawing>
      </w:r>
    </w:p>
    <w:p w14:paraId="471A6522" w14:textId="77777777" w:rsidR="0006671D" w:rsidRDefault="0006671D" w:rsidP="00E93C5C">
      <w:pPr>
        <w:tabs>
          <w:tab w:val="left" w:pos="9015"/>
        </w:tabs>
        <w:spacing w:after="0" w:line="240" w:lineRule="auto"/>
        <w:jc w:val="both"/>
        <w:rPr>
          <w:sz w:val="20"/>
          <w:szCs w:val="20"/>
        </w:rPr>
      </w:pPr>
    </w:p>
    <w:p w14:paraId="46D4F4B4" w14:textId="77777777" w:rsidR="0006671D" w:rsidRDefault="0006671D" w:rsidP="00E93C5C">
      <w:pPr>
        <w:tabs>
          <w:tab w:val="left" w:pos="9015"/>
        </w:tabs>
        <w:spacing w:after="0" w:line="240" w:lineRule="auto"/>
        <w:jc w:val="both"/>
        <w:rPr>
          <w:sz w:val="20"/>
          <w:szCs w:val="20"/>
        </w:rPr>
      </w:pPr>
    </w:p>
    <w:p w14:paraId="44703602" w14:textId="77777777" w:rsidR="0006671D" w:rsidRDefault="0006671D" w:rsidP="00E93C5C">
      <w:pPr>
        <w:tabs>
          <w:tab w:val="left" w:pos="9015"/>
        </w:tabs>
        <w:spacing w:after="0" w:line="240" w:lineRule="auto"/>
        <w:jc w:val="both"/>
        <w:rPr>
          <w:sz w:val="20"/>
          <w:szCs w:val="20"/>
        </w:rPr>
      </w:pPr>
    </w:p>
    <w:p w14:paraId="3DE27F48" w14:textId="77777777" w:rsidR="006765A1" w:rsidRDefault="006765A1" w:rsidP="00EA51EA">
      <w:pPr>
        <w:tabs>
          <w:tab w:val="left" w:pos="9015"/>
        </w:tabs>
        <w:spacing w:after="0" w:line="240" w:lineRule="auto"/>
        <w:jc w:val="both"/>
        <w:rPr>
          <w:b/>
          <w:bCs/>
          <w:sz w:val="28"/>
          <w:szCs w:val="28"/>
        </w:rPr>
      </w:pPr>
    </w:p>
    <w:p w14:paraId="5D048B3D" w14:textId="1C2E78F1" w:rsidR="00EA51EA" w:rsidRPr="00143EE0" w:rsidRDefault="00EA51EA" w:rsidP="00EA51EA">
      <w:pPr>
        <w:tabs>
          <w:tab w:val="left" w:pos="9015"/>
        </w:tabs>
        <w:spacing w:after="0" w:line="240" w:lineRule="auto"/>
        <w:jc w:val="both"/>
        <w:rPr>
          <w:b/>
          <w:bCs/>
          <w:sz w:val="28"/>
          <w:szCs w:val="28"/>
        </w:rPr>
      </w:pPr>
      <w:r>
        <w:rPr>
          <w:b/>
          <w:bCs/>
          <w:sz w:val="28"/>
          <w:szCs w:val="28"/>
        </w:rPr>
        <w:t>Market and Market Share Assumptions</w:t>
      </w:r>
    </w:p>
    <w:p w14:paraId="125E835F" w14:textId="52196DBB" w:rsidR="00EA51EA" w:rsidRDefault="00EA51EA" w:rsidP="00EA51EA">
      <w:pPr>
        <w:tabs>
          <w:tab w:val="left" w:pos="9015"/>
        </w:tabs>
        <w:spacing w:after="0" w:line="240" w:lineRule="auto"/>
        <w:jc w:val="both"/>
        <w:rPr>
          <w:b/>
          <w:bCs/>
          <w:sz w:val="20"/>
          <w:szCs w:val="20"/>
        </w:rPr>
      </w:pPr>
    </w:p>
    <w:p w14:paraId="013D41DB" w14:textId="77777777" w:rsidR="003926F9" w:rsidRDefault="003926F9" w:rsidP="00E93C5C">
      <w:pPr>
        <w:tabs>
          <w:tab w:val="left" w:pos="9015"/>
        </w:tabs>
        <w:spacing w:after="0" w:line="240" w:lineRule="auto"/>
        <w:jc w:val="both"/>
        <w:rPr>
          <w:sz w:val="20"/>
          <w:szCs w:val="20"/>
        </w:rPr>
      </w:pPr>
    </w:p>
    <w:p w14:paraId="07FD58AD" w14:textId="26142ACE" w:rsidR="00E93C5C" w:rsidRDefault="00EA51EA" w:rsidP="00E93C5C">
      <w:pPr>
        <w:tabs>
          <w:tab w:val="left" w:pos="9015"/>
        </w:tabs>
        <w:spacing w:after="0" w:line="240" w:lineRule="auto"/>
        <w:jc w:val="both"/>
        <w:rPr>
          <w:sz w:val="20"/>
          <w:szCs w:val="20"/>
        </w:rPr>
      </w:pPr>
      <w:r w:rsidRPr="00936BAF">
        <w:rPr>
          <w:sz w:val="20"/>
          <w:szCs w:val="20"/>
        </w:rPr>
        <w:t xml:space="preserve">It models </w:t>
      </w:r>
      <w:r>
        <w:rPr>
          <w:sz w:val="20"/>
          <w:szCs w:val="20"/>
        </w:rPr>
        <w:t>the owner and investors</w:t>
      </w:r>
      <w:r w:rsidRPr="00936BAF">
        <w:rPr>
          <w:sz w:val="20"/>
          <w:szCs w:val="20"/>
        </w:rPr>
        <w:t xml:space="preserve"> return and their respective breakeven point – the time taken to recover the</w:t>
      </w:r>
      <w:r>
        <w:rPr>
          <w:sz w:val="20"/>
          <w:szCs w:val="20"/>
        </w:rPr>
        <w:t>ir</w:t>
      </w:r>
      <w:r w:rsidRPr="00936BAF">
        <w:rPr>
          <w:sz w:val="20"/>
          <w:szCs w:val="20"/>
        </w:rPr>
        <w:t xml:space="preserve"> initial investment.</w:t>
      </w:r>
      <w:r>
        <w:rPr>
          <w:sz w:val="20"/>
          <w:szCs w:val="20"/>
        </w:rPr>
        <w:t xml:space="preserve">  It does so based on a market segment, estimated market size, assumed market penetration, cost of goods and sale price of goods.</w:t>
      </w:r>
    </w:p>
    <w:p w14:paraId="6EBAD5CF" w14:textId="77777777" w:rsidR="003926F9" w:rsidRPr="00EA51EA" w:rsidRDefault="003926F9" w:rsidP="00E93C5C">
      <w:pPr>
        <w:tabs>
          <w:tab w:val="left" w:pos="9015"/>
        </w:tabs>
        <w:spacing w:after="0" w:line="240" w:lineRule="auto"/>
        <w:jc w:val="both"/>
        <w:rPr>
          <w:sz w:val="20"/>
          <w:szCs w:val="20"/>
        </w:rPr>
      </w:pPr>
    </w:p>
    <w:p w14:paraId="60B64A08" w14:textId="7062CCF0" w:rsidR="00E93C5C" w:rsidRDefault="00EA51EA" w:rsidP="00EA51EA">
      <w:pPr>
        <w:tabs>
          <w:tab w:val="left" w:pos="9015"/>
        </w:tabs>
        <w:spacing w:after="0" w:line="240" w:lineRule="auto"/>
        <w:rPr>
          <w:b/>
          <w:bCs/>
          <w:sz w:val="20"/>
          <w:szCs w:val="20"/>
        </w:rPr>
      </w:pPr>
      <w:r w:rsidRPr="00EA51EA">
        <w:drawing>
          <wp:inline distT="0" distB="0" distL="0" distR="0" wp14:anchorId="195CF75F" wp14:editId="0DF882F7">
            <wp:extent cx="6798310" cy="6962775"/>
            <wp:effectExtent l="0" t="0" r="2540" b="952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2"/>
                    <a:stretch>
                      <a:fillRect/>
                    </a:stretch>
                  </pic:blipFill>
                  <pic:spPr>
                    <a:xfrm>
                      <a:off x="0" y="0"/>
                      <a:ext cx="6798310" cy="6962775"/>
                    </a:xfrm>
                    <a:prstGeom prst="rect">
                      <a:avLst/>
                    </a:prstGeom>
                  </pic:spPr>
                </pic:pic>
              </a:graphicData>
            </a:graphic>
          </wp:inline>
        </w:drawing>
      </w:r>
    </w:p>
    <w:p w14:paraId="4C42FC02" w14:textId="3C0FDD2B" w:rsidR="00E93C5C" w:rsidRDefault="00E93C5C" w:rsidP="00E93C5C">
      <w:pPr>
        <w:tabs>
          <w:tab w:val="left" w:pos="9015"/>
        </w:tabs>
        <w:spacing w:after="0" w:line="240" w:lineRule="auto"/>
        <w:jc w:val="center"/>
        <w:rPr>
          <w:b/>
          <w:bCs/>
          <w:sz w:val="20"/>
          <w:szCs w:val="20"/>
        </w:rPr>
      </w:pPr>
    </w:p>
    <w:p w14:paraId="40CAB02B" w14:textId="77777777" w:rsidR="00E93C5C" w:rsidRDefault="00E93C5C" w:rsidP="00E93C5C">
      <w:pPr>
        <w:tabs>
          <w:tab w:val="left" w:pos="9015"/>
        </w:tabs>
        <w:spacing w:after="0" w:line="240" w:lineRule="auto"/>
        <w:jc w:val="both"/>
        <w:rPr>
          <w:b/>
          <w:bCs/>
          <w:sz w:val="20"/>
          <w:szCs w:val="20"/>
        </w:rPr>
      </w:pPr>
    </w:p>
    <w:p w14:paraId="76D82F88" w14:textId="77777777" w:rsidR="00EA51EA" w:rsidRDefault="00EA51EA" w:rsidP="00E93C5C">
      <w:pPr>
        <w:tabs>
          <w:tab w:val="left" w:pos="9015"/>
        </w:tabs>
        <w:spacing w:after="0" w:line="240" w:lineRule="auto"/>
        <w:jc w:val="both"/>
        <w:rPr>
          <w:b/>
          <w:bCs/>
          <w:sz w:val="28"/>
          <w:szCs w:val="28"/>
        </w:rPr>
      </w:pPr>
    </w:p>
    <w:p w14:paraId="62490263" w14:textId="77777777" w:rsidR="00EA51EA" w:rsidRDefault="00EA51EA" w:rsidP="00E93C5C">
      <w:pPr>
        <w:tabs>
          <w:tab w:val="left" w:pos="9015"/>
        </w:tabs>
        <w:spacing w:after="0" w:line="240" w:lineRule="auto"/>
        <w:jc w:val="both"/>
        <w:rPr>
          <w:b/>
          <w:bCs/>
          <w:sz w:val="28"/>
          <w:szCs w:val="28"/>
        </w:rPr>
      </w:pPr>
    </w:p>
    <w:p w14:paraId="23FD4799" w14:textId="77777777" w:rsidR="00EA51EA" w:rsidRDefault="00EA51EA" w:rsidP="00E93C5C">
      <w:pPr>
        <w:tabs>
          <w:tab w:val="left" w:pos="9015"/>
        </w:tabs>
        <w:spacing w:after="0" w:line="240" w:lineRule="auto"/>
        <w:jc w:val="both"/>
        <w:rPr>
          <w:b/>
          <w:bCs/>
          <w:sz w:val="28"/>
          <w:szCs w:val="28"/>
        </w:rPr>
      </w:pPr>
    </w:p>
    <w:p w14:paraId="7E16749A" w14:textId="77777777" w:rsidR="00EA51EA" w:rsidRDefault="00EA51EA" w:rsidP="00E93C5C">
      <w:pPr>
        <w:tabs>
          <w:tab w:val="left" w:pos="9015"/>
        </w:tabs>
        <w:spacing w:after="0" w:line="240" w:lineRule="auto"/>
        <w:jc w:val="both"/>
        <w:rPr>
          <w:b/>
          <w:bCs/>
          <w:sz w:val="28"/>
          <w:szCs w:val="28"/>
        </w:rPr>
      </w:pPr>
    </w:p>
    <w:p w14:paraId="4A411D1E" w14:textId="77777777" w:rsidR="00EA51EA" w:rsidRDefault="00EA51EA">
      <w:pPr>
        <w:rPr>
          <w:b/>
          <w:bCs/>
          <w:sz w:val="28"/>
          <w:szCs w:val="28"/>
        </w:rPr>
      </w:pPr>
      <w:r>
        <w:rPr>
          <w:b/>
          <w:bCs/>
          <w:sz w:val="28"/>
          <w:szCs w:val="28"/>
        </w:rPr>
        <w:br w:type="page"/>
      </w:r>
    </w:p>
    <w:p w14:paraId="05BE64F5" w14:textId="77777777" w:rsidR="00EA51EA" w:rsidRDefault="00EA51EA" w:rsidP="00E93C5C">
      <w:pPr>
        <w:tabs>
          <w:tab w:val="left" w:pos="9015"/>
        </w:tabs>
        <w:spacing w:after="0" w:line="240" w:lineRule="auto"/>
        <w:jc w:val="both"/>
        <w:rPr>
          <w:b/>
          <w:bCs/>
          <w:sz w:val="28"/>
          <w:szCs w:val="28"/>
        </w:rPr>
      </w:pPr>
    </w:p>
    <w:p w14:paraId="68223E8B" w14:textId="6E4E16AA" w:rsidR="00143EE0" w:rsidRPr="00143EE0" w:rsidRDefault="00143EE0" w:rsidP="00E93C5C">
      <w:pPr>
        <w:tabs>
          <w:tab w:val="left" w:pos="9015"/>
        </w:tabs>
        <w:spacing w:after="0" w:line="240" w:lineRule="auto"/>
        <w:jc w:val="both"/>
        <w:rPr>
          <w:b/>
          <w:bCs/>
          <w:sz w:val="28"/>
          <w:szCs w:val="28"/>
        </w:rPr>
      </w:pPr>
      <w:r w:rsidRPr="00143EE0">
        <w:rPr>
          <w:b/>
          <w:bCs/>
          <w:sz w:val="28"/>
          <w:szCs w:val="28"/>
        </w:rPr>
        <w:t>Production Schedule Modelling</w:t>
      </w:r>
    </w:p>
    <w:p w14:paraId="463991BA" w14:textId="77777777" w:rsidR="00143EE0" w:rsidRDefault="00143EE0" w:rsidP="00E93C5C">
      <w:pPr>
        <w:tabs>
          <w:tab w:val="left" w:pos="9015"/>
        </w:tabs>
        <w:spacing w:after="0" w:line="240" w:lineRule="auto"/>
        <w:jc w:val="both"/>
        <w:rPr>
          <w:b/>
          <w:bCs/>
          <w:sz w:val="20"/>
          <w:szCs w:val="20"/>
        </w:rPr>
      </w:pPr>
    </w:p>
    <w:p w14:paraId="03DB01BD" w14:textId="77777777" w:rsidR="00EA51EA" w:rsidRDefault="0088015E" w:rsidP="00EA51EA">
      <w:pPr>
        <w:tabs>
          <w:tab w:val="left" w:pos="9015"/>
        </w:tabs>
        <w:spacing w:after="0" w:line="240" w:lineRule="auto"/>
        <w:jc w:val="both"/>
        <w:rPr>
          <w:sz w:val="20"/>
          <w:szCs w:val="20"/>
        </w:rPr>
      </w:pPr>
      <w:r>
        <w:rPr>
          <w:b/>
          <w:bCs/>
          <w:sz w:val="20"/>
          <w:szCs w:val="20"/>
        </w:rPr>
        <w:t xml:space="preserve">To model this realistically </w:t>
      </w:r>
      <w:r>
        <w:rPr>
          <w:sz w:val="20"/>
          <w:szCs w:val="20"/>
        </w:rPr>
        <w:t>a production schedule (illustrated below) with staff, production line and saturation points is modelled.   All inputs associated with cost of materials are included in the model.</w:t>
      </w:r>
      <w:r w:rsidR="00E93C5C">
        <w:rPr>
          <w:sz w:val="20"/>
          <w:szCs w:val="20"/>
        </w:rPr>
        <w:t xml:space="preserve"> </w:t>
      </w:r>
    </w:p>
    <w:p w14:paraId="038E5E69" w14:textId="77777777" w:rsidR="00EA51EA" w:rsidRPr="00EA51EA" w:rsidRDefault="00EA51EA" w:rsidP="00EA51EA">
      <w:pPr>
        <w:tabs>
          <w:tab w:val="left" w:pos="9015"/>
        </w:tabs>
        <w:spacing w:after="0" w:line="240" w:lineRule="auto"/>
        <w:jc w:val="both"/>
        <w:rPr>
          <w:sz w:val="8"/>
          <w:szCs w:val="8"/>
        </w:rPr>
      </w:pPr>
    </w:p>
    <w:p w14:paraId="2E87C856" w14:textId="2A7F0BD5" w:rsidR="00EA51EA" w:rsidRPr="00251696" w:rsidRDefault="00251696" w:rsidP="00EA51EA">
      <w:pPr>
        <w:tabs>
          <w:tab w:val="left" w:pos="9015"/>
        </w:tabs>
        <w:spacing w:after="0" w:line="240" w:lineRule="auto"/>
        <w:jc w:val="both"/>
        <w:rPr>
          <w:sz w:val="20"/>
          <w:szCs w:val="20"/>
        </w:rPr>
      </w:pPr>
      <w:r w:rsidRPr="00251696">
        <w:rPr>
          <w:sz w:val="20"/>
          <w:szCs w:val="20"/>
        </w:rPr>
        <w:t>There is a</w:t>
      </w:r>
      <w:r w:rsidR="00EA51EA" w:rsidRPr="00251696">
        <w:rPr>
          <w:sz w:val="20"/>
          <w:szCs w:val="20"/>
        </w:rPr>
        <w:t xml:space="preserve"> 'Production Schedule - Year 1', 'Production Schedule - Year 2' and 'Production Schedule </w:t>
      </w:r>
      <w:r w:rsidRPr="00251696">
        <w:rPr>
          <w:sz w:val="20"/>
          <w:szCs w:val="20"/>
        </w:rPr>
        <w:t>–</w:t>
      </w:r>
      <w:r w:rsidR="00EA51EA" w:rsidRPr="00251696">
        <w:rPr>
          <w:sz w:val="20"/>
          <w:szCs w:val="20"/>
        </w:rPr>
        <w:t xml:space="preserve"> Year</w:t>
      </w:r>
      <w:r w:rsidRPr="00251696">
        <w:rPr>
          <w:sz w:val="20"/>
          <w:szCs w:val="20"/>
        </w:rPr>
        <w:t xml:space="preserve"> 3 wh</w:t>
      </w:r>
      <w:r w:rsidR="00EA51EA" w:rsidRPr="00251696">
        <w:rPr>
          <w:sz w:val="20"/>
          <w:szCs w:val="20"/>
        </w:rPr>
        <w:t>ere you can model the production line, assembly line and installation process</w:t>
      </w:r>
      <w:r w:rsidRPr="00251696">
        <w:rPr>
          <w:sz w:val="20"/>
          <w:szCs w:val="20"/>
        </w:rPr>
        <w:t xml:space="preserve">   </w:t>
      </w:r>
      <w:r w:rsidR="00EA51EA" w:rsidRPr="00251696">
        <w:rPr>
          <w:sz w:val="20"/>
          <w:szCs w:val="20"/>
        </w:rPr>
        <w:t>These inputs determine the number of staff you need to deploy.   It does this graphically as well</w:t>
      </w:r>
      <w:r w:rsidRPr="00251696">
        <w:rPr>
          <w:sz w:val="20"/>
          <w:szCs w:val="20"/>
        </w:rPr>
        <w:t>.</w:t>
      </w:r>
    </w:p>
    <w:p w14:paraId="2A1D52A7" w14:textId="77777777" w:rsidR="00EA51EA" w:rsidRPr="00251696" w:rsidRDefault="00EA51EA" w:rsidP="00EA51EA">
      <w:pPr>
        <w:tabs>
          <w:tab w:val="left" w:pos="9015"/>
        </w:tabs>
        <w:spacing w:after="0" w:line="240" w:lineRule="auto"/>
        <w:jc w:val="both"/>
        <w:rPr>
          <w:b/>
          <w:bCs/>
          <w:sz w:val="8"/>
          <w:szCs w:val="8"/>
        </w:rPr>
      </w:pPr>
    </w:p>
    <w:p w14:paraId="2CE87FB0" w14:textId="1E2EBC74" w:rsidR="00251696" w:rsidRDefault="00EA51EA" w:rsidP="00EA51EA">
      <w:pPr>
        <w:tabs>
          <w:tab w:val="left" w:pos="9015"/>
        </w:tabs>
        <w:spacing w:after="0" w:line="240" w:lineRule="auto"/>
        <w:jc w:val="both"/>
        <w:rPr>
          <w:sz w:val="20"/>
          <w:szCs w:val="20"/>
        </w:rPr>
      </w:pPr>
      <w:r w:rsidRPr="00251696">
        <w:rPr>
          <w:sz w:val="20"/>
          <w:szCs w:val="20"/>
        </w:rPr>
        <w:t xml:space="preserve">You can input either the </w:t>
      </w:r>
      <w:r w:rsidRPr="003926F9">
        <w:rPr>
          <w:b/>
          <w:bCs/>
          <w:sz w:val="20"/>
          <w:szCs w:val="20"/>
        </w:rPr>
        <w:t>number of staff</w:t>
      </w:r>
      <w:r w:rsidRPr="00251696">
        <w:rPr>
          <w:sz w:val="20"/>
          <w:szCs w:val="20"/>
        </w:rPr>
        <w:t xml:space="preserve"> you want to use and the model will </w:t>
      </w:r>
      <w:r w:rsidR="00251696">
        <w:rPr>
          <w:sz w:val="20"/>
          <w:szCs w:val="20"/>
        </w:rPr>
        <w:t>advise</w:t>
      </w:r>
      <w:r w:rsidRPr="00251696">
        <w:rPr>
          <w:sz w:val="20"/>
          <w:szCs w:val="20"/>
        </w:rPr>
        <w:t xml:space="preserve"> you the number of units you can produce </w:t>
      </w:r>
      <w:r w:rsidR="00251696">
        <w:rPr>
          <w:sz w:val="20"/>
          <w:szCs w:val="20"/>
        </w:rPr>
        <w:t xml:space="preserve">  </w:t>
      </w:r>
      <w:r w:rsidRPr="00EA51EA">
        <w:rPr>
          <w:b/>
          <w:bCs/>
          <w:sz w:val="20"/>
          <w:szCs w:val="20"/>
        </w:rPr>
        <w:t>OR</w:t>
      </w:r>
    </w:p>
    <w:p w14:paraId="67D56A33" w14:textId="1C275B5B" w:rsidR="00EA51EA" w:rsidRPr="00251696" w:rsidRDefault="00EA51EA" w:rsidP="00EA51EA">
      <w:pPr>
        <w:tabs>
          <w:tab w:val="left" w:pos="9015"/>
        </w:tabs>
        <w:spacing w:after="0" w:line="240" w:lineRule="auto"/>
        <w:jc w:val="both"/>
        <w:rPr>
          <w:sz w:val="20"/>
          <w:szCs w:val="20"/>
        </w:rPr>
      </w:pPr>
      <w:r w:rsidRPr="00251696">
        <w:rPr>
          <w:sz w:val="20"/>
          <w:szCs w:val="20"/>
        </w:rPr>
        <w:t xml:space="preserve">You can simply let the </w:t>
      </w:r>
      <w:r w:rsidRPr="00251696">
        <w:rPr>
          <w:i/>
          <w:iCs/>
          <w:sz w:val="20"/>
          <w:szCs w:val="20"/>
        </w:rPr>
        <w:t>Autoscheduler</w:t>
      </w:r>
      <w:r w:rsidRPr="00251696">
        <w:rPr>
          <w:sz w:val="20"/>
          <w:szCs w:val="20"/>
        </w:rPr>
        <w:t xml:space="preserve"> do it for you automatically</w:t>
      </w:r>
      <w:r w:rsidR="00251696">
        <w:rPr>
          <w:sz w:val="20"/>
          <w:szCs w:val="20"/>
        </w:rPr>
        <w:t>.</w:t>
      </w:r>
    </w:p>
    <w:p w14:paraId="01582516" w14:textId="77777777" w:rsidR="00EA51EA" w:rsidRPr="00251696" w:rsidRDefault="00EA51EA" w:rsidP="00EA51EA">
      <w:pPr>
        <w:tabs>
          <w:tab w:val="left" w:pos="9015"/>
        </w:tabs>
        <w:spacing w:after="0" w:line="240" w:lineRule="auto"/>
        <w:jc w:val="both"/>
        <w:rPr>
          <w:b/>
          <w:bCs/>
          <w:sz w:val="8"/>
          <w:szCs w:val="8"/>
        </w:rPr>
      </w:pPr>
    </w:p>
    <w:p w14:paraId="71ACF8A6" w14:textId="0C5BE851" w:rsidR="00EA51EA" w:rsidRPr="00251696" w:rsidRDefault="00EA51EA" w:rsidP="00EA51EA">
      <w:pPr>
        <w:tabs>
          <w:tab w:val="left" w:pos="9015"/>
        </w:tabs>
        <w:spacing w:after="0" w:line="240" w:lineRule="auto"/>
        <w:jc w:val="both"/>
        <w:rPr>
          <w:sz w:val="20"/>
          <w:szCs w:val="20"/>
        </w:rPr>
      </w:pPr>
      <w:r w:rsidRPr="00251696">
        <w:rPr>
          <w:sz w:val="20"/>
          <w:szCs w:val="20"/>
        </w:rPr>
        <w:t xml:space="preserve">You also can model  the </w:t>
      </w:r>
      <w:r w:rsidRPr="003926F9">
        <w:rPr>
          <w:b/>
          <w:bCs/>
          <w:sz w:val="20"/>
          <w:szCs w:val="20"/>
        </w:rPr>
        <w:t>hours per day people work</w:t>
      </w:r>
      <w:r w:rsidRPr="00251696">
        <w:rPr>
          <w:sz w:val="20"/>
          <w:szCs w:val="20"/>
        </w:rPr>
        <w:t>, the hour it takes to assemble, hours to install, etc</w:t>
      </w:r>
      <w:r w:rsidR="00251696">
        <w:rPr>
          <w:sz w:val="20"/>
          <w:szCs w:val="20"/>
        </w:rPr>
        <w:t xml:space="preserve">.   </w:t>
      </w:r>
      <w:r w:rsidRPr="00251696">
        <w:rPr>
          <w:sz w:val="20"/>
          <w:szCs w:val="20"/>
        </w:rPr>
        <w:t>Also the week to do the job in</w:t>
      </w:r>
      <w:r w:rsidR="00251696">
        <w:rPr>
          <w:sz w:val="20"/>
          <w:szCs w:val="20"/>
        </w:rPr>
        <w:t xml:space="preserve">.  </w:t>
      </w:r>
      <w:r w:rsidRPr="00251696">
        <w:rPr>
          <w:sz w:val="20"/>
          <w:szCs w:val="20"/>
        </w:rPr>
        <w:t xml:space="preserve">The </w:t>
      </w:r>
      <w:r w:rsidRPr="00251696">
        <w:rPr>
          <w:i/>
          <w:iCs/>
          <w:sz w:val="20"/>
          <w:szCs w:val="20"/>
        </w:rPr>
        <w:t>Autoscheduler</w:t>
      </w:r>
      <w:r w:rsidRPr="00251696">
        <w:rPr>
          <w:sz w:val="20"/>
          <w:szCs w:val="20"/>
        </w:rPr>
        <w:t xml:space="preserve"> will calibrate and graphically demonstrate the work force for you</w:t>
      </w:r>
      <w:r w:rsidR="00251696">
        <w:rPr>
          <w:sz w:val="20"/>
          <w:szCs w:val="20"/>
        </w:rPr>
        <w:t>.</w:t>
      </w:r>
    </w:p>
    <w:p w14:paraId="288883DE" w14:textId="273F19AD" w:rsidR="00E93C5C" w:rsidRPr="00187FAE" w:rsidRDefault="00E93C5C" w:rsidP="00E93C5C">
      <w:pPr>
        <w:tabs>
          <w:tab w:val="left" w:pos="9015"/>
        </w:tabs>
        <w:spacing w:after="0" w:line="240" w:lineRule="auto"/>
        <w:jc w:val="center"/>
        <w:rPr>
          <w:b/>
          <w:bCs/>
          <w:sz w:val="20"/>
          <w:szCs w:val="20"/>
        </w:rPr>
      </w:pPr>
    </w:p>
    <w:p w14:paraId="4ADA4509" w14:textId="2C7E4FCA" w:rsidR="00251696" w:rsidRPr="003926F9" w:rsidRDefault="003926F9">
      <w:pPr>
        <w:rPr>
          <w:color w:val="0000FF" w:themeColor="hyperlink"/>
          <w:sz w:val="18"/>
          <w:szCs w:val="18"/>
          <w:u w:val="single"/>
        </w:rPr>
      </w:pPr>
      <w:r w:rsidRPr="003926F9">
        <w:drawing>
          <wp:inline distT="0" distB="0" distL="0" distR="0" wp14:anchorId="4EA39173" wp14:editId="5F932EFB">
            <wp:extent cx="6152400" cy="7412400"/>
            <wp:effectExtent l="0" t="0" r="127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3"/>
                    <a:stretch>
                      <a:fillRect/>
                    </a:stretch>
                  </pic:blipFill>
                  <pic:spPr>
                    <a:xfrm>
                      <a:off x="0" y="0"/>
                      <a:ext cx="6152400" cy="7412400"/>
                    </a:xfrm>
                    <a:prstGeom prst="rect">
                      <a:avLst/>
                    </a:prstGeom>
                  </pic:spPr>
                </pic:pic>
              </a:graphicData>
            </a:graphic>
          </wp:inline>
        </w:drawing>
      </w:r>
      <w:r w:rsidR="00251696">
        <w:rPr>
          <w:b/>
          <w:bCs/>
          <w:sz w:val="28"/>
          <w:szCs w:val="28"/>
        </w:rPr>
        <w:br w:type="page"/>
      </w:r>
    </w:p>
    <w:p w14:paraId="717B6810" w14:textId="77777777" w:rsidR="00251696" w:rsidRDefault="00251696" w:rsidP="00143EE0">
      <w:pPr>
        <w:tabs>
          <w:tab w:val="left" w:pos="9015"/>
        </w:tabs>
        <w:spacing w:after="0" w:line="240" w:lineRule="auto"/>
        <w:jc w:val="both"/>
        <w:rPr>
          <w:b/>
          <w:bCs/>
          <w:sz w:val="28"/>
          <w:szCs w:val="28"/>
        </w:rPr>
      </w:pPr>
    </w:p>
    <w:p w14:paraId="6DB761FC" w14:textId="26542985" w:rsidR="00143EE0" w:rsidRPr="00143EE0" w:rsidRDefault="00143EE0" w:rsidP="00143EE0">
      <w:pPr>
        <w:tabs>
          <w:tab w:val="left" w:pos="9015"/>
        </w:tabs>
        <w:spacing w:after="0" w:line="240" w:lineRule="auto"/>
        <w:jc w:val="both"/>
        <w:rPr>
          <w:b/>
          <w:bCs/>
          <w:sz w:val="28"/>
          <w:szCs w:val="28"/>
        </w:rPr>
      </w:pPr>
      <w:r>
        <w:rPr>
          <w:b/>
          <w:bCs/>
          <w:sz w:val="28"/>
          <w:szCs w:val="28"/>
        </w:rPr>
        <w:t>Cash Flow</w:t>
      </w:r>
      <w:r w:rsidRPr="00143EE0">
        <w:rPr>
          <w:b/>
          <w:bCs/>
          <w:sz w:val="28"/>
          <w:szCs w:val="28"/>
        </w:rPr>
        <w:t xml:space="preserve"> Modelling</w:t>
      </w:r>
    </w:p>
    <w:p w14:paraId="2F36F1FD" w14:textId="77777777" w:rsidR="00143EE0" w:rsidRDefault="00143EE0" w:rsidP="00143EE0">
      <w:pPr>
        <w:tabs>
          <w:tab w:val="left" w:pos="9015"/>
        </w:tabs>
        <w:spacing w:after="0" w:line="240" w:lineRule="auto"/>
        <w:jc w:val="both"/>
        <w:rPr>
          <w:b/>
          <w:bCs/>
          <w:sz w:val="20"/>
          <w:szCs w:val="20"/>
        </w:rPr>
      </w:pPr>
    </w:p>
    <w:p w14:paraId="3768AFC1" w14:textId="77777777" w:rsidR="003926F9" w:rsidRDefault="003926F9" w:rsidP="003926F9">
      <w:pPr>
        <w:tabs>
          <w:tab w:val="left" w:pos="9015"/>
        </w:tabs>
        <w:spacing w:after="0" w:line="240" w:lineRule="auto"/>
        <w:jc w:val="both"/>
        <w:rPr>
          <w:sz w:val="20"/>
          <w:szCs w:val="20"/>
        </w:rPr>
      </w:pPr>
      <w:r>
        <w:rPr>
          <w:sz w:val="20"/>
          <w:szCs w:val="20"/>
        </w:rPr>
        <w:t xml:space="preserve">In addition we can continue to model </w:t>
      </w:r>
      <w:r w:rsidRPr="003926F9">
        <w:rPr>
          <w:b/>
          <w:bCs/>
          <w:sz w:val="20"/>
          <w:szCs w:val="20"/>
        </w:rPr>
        <w:t>Capital Requirements</w:t>
      </w:r>
      <w:r>
        <w:rPr>
          <w:b/>
          <w:bCs/>
          <w:sz w:val="20"/>
          <w:szCs w:val="20"/>
        </w:rPr>
        <w:t xml:space="preserve">, </w:t>
      </w:r>
      <w:r>
        <w:rPr>
          <w:sz w:val="20"/>
          <w:szCs w:val="20"/>
        </w:rPr>
        <w:t xml:space="preserve">additional </w:t>
      </w:r>
      <w:r w:rsidRPr="003926F9">
        <w:rPr>
          <w:b/>
          <w:bCs/>
          <w:sz w:val="20"/>
          <w:szCs w:val="20"/>
        </w:rPr>
        <w:t>Cash Injection</w:t>
      </w:r>
      <w:r>
        <w:rPr>
          <w:b/>
          <w:bCs/>
          <w:sz w:val="20"/>
          <w:szCs w:val="20"/>
        </w:rPr>
        <w:t xml:space="preserve">.   </w:t>
      </w:r>
      <w:r>
        <w:rPr>
          <w:sz w:val="20"/>
          <w:szCs w:val="20"/>
        </w:rPr>
        <w:t xml:space="preserve">Day to day running of a company where: </w:t>
      </w:r>
    </w:p>
    <w:p w14:paraId="051ABBAF" w14:textId="77777777" w:rsidR="003926F9" w:rsidRPr="003926F9" w:rsidRDefault="003926F9" w:rsidP="003926F9">
      <w:pPr>
        <w:tabs>
          <w:tab w:val="left" w:pos="9015"/>
        </w:tabs>
        <w:spacing w:after="0" w:line="240" w:lineRule="auto"/>
        <w:jc w:val="both"/>
        <w:rPr>
          <w:sz w:val="8"/>
          <w:szCs w:val="8"/>
        </w:rPr>
      </w:pPr>
    </w:p>
    <w:p w14:paraId="58DE6CB0" w14:textId="6C3DBA4F" w:rsidR="003926F9" w:rsidRDefault="00EE5B3F" w:rsidP="003926F9">
      <w:pPr>
        <w:tabs>
          <w:tab w:val="left" w:pos="9015"/>
        </w:tabs>
        <w:spacing w:after="0" w:line="240" w:lineRule="auto"/>
        <w:jc w:val="both"/>
        <w:rPr>
          <w:b/>
          <w:bCs/>
          <w:sz w:val="20"/>
          <w:szCs w:val="20"/>
        </w:rPr>
      </w:pPr>
      <w:r>
        <w:rPr>
          <w:sz w:val="20"/>
          <w:szCs w:val="20"/>
        </w:rPr>
        <w:t>For Cash Flow w</w:t>
      </w:r>
      <w:r w:rsidR="003926F9">
        <w:rPr>
          <w:sz w:val="20"/>
          <w:szCs w:val="20"/>
        </w:rPr>
        <w:t xml:space="preserve">e can model the </w:t>
      </w:r>
      <w:r w:rsidR="003926F9" w:rsidRPr="003926F9">
        <w:rPr>
          <w:b/>
          <w:bCs/>
          <w:sz w:val="20"/>
          <w:szCs w:val="20"/>
        </w:rPr>
        <w:t>Accounts Receivable Days for Debtors</w:t>
      </w:r>
      <w:r w:rsidR="003926F9">
        <w:rPr>
          <w:b/>
          <w:bCs/>
          <w:sz w:val="20"/>
          <w:szCs w:val="20"/>
        </w:rPr>
        <w:t xml:space="preserve"> </w:t>
      </w:r>
      <w:r w:rsidR="003926F9" w:rsidRPr="003926F9">
        <w:rPr>
          <w:sz w:val="20"/>
          <w:szCs w:val="20"/>
        </w:rPr>
        <w:t>and</w:t>
      </w:r>
      <w:r w:rsidR="003926F9">
        <w:rPr>
          <w:b/>
          <w:bCs/>
          <w:sz w:val="20"/>
          <w:szCs w:val="20"/>
        </w:rPr>
        <w:t xml:space="preserve"> </w:t>
      </w:r>
      <w:r w:rsidR="003926F9" w:rsidRPr="003926F9">
        <w:rPr>
          <w:b/>
          <w:bCs/>
          <w:sz w:val="20"/>
          <w:szCs w:val="20"/>
        </w:rPr>
        <w:t>Accounts Payable Days for Creditors</w:t>
      </w:r>
      <w:r w:rsidR="003926F9">
        <w:rPr>
          <w:b/>
          <w:bCs/>
          <w:sz w:val="20"/>
          <w:szCs w:val="20"/>
        </w:rPr>
        <w:t xml:space="preserve"> </w:t>
      </w:r>
      <w:r w:rsidR="003926F9" w:rsidRPr="003926F9">
        <w:rPr>
          <w:sz w:val="20"/>
          <w:szCs w:val="20"/>
        </w:rPr>
        <w:t>and</w:t>
      </w:r>
      <w:r w:rsidR="003926F9">
        <w:rPr>
          <w:b/>
          <w:bCs/>
          <w:sz w:val="20"/>
          <w:szCs w:val="20"/>
        </w:rPr>
        <w:t xml:space="preserve"> </w:t>
      </w:r>
      <w:r w:rsidR="003926F9" w:rsidRPr="003926F9">
        <w:rPr>
          <w:b/>
          <w:bCs/>
          <w:sz w:val="20"/>
          <w:szCs w:val="20"/>
        </w:rPr>
        <w:t>Bad Debtors</w:t>
      </w:r>
      <w:r w:rsidR="003926F9">
        <w:rPr>
          <w:b/>
          <w:bCs/>
          <w:sz w:val="20"/>
          <w:szCs w:val="20"/>
        </w:rPr>
        <w:t>.</w:t>
      </w:r>
    </w:p>
    <w:p w14:paraId="7FD90ADD" w14:textId="331EBE2A" w:rsidR="003926F9" w:rsidRDefault="003926F9" w:rsidP="003926F9">
      <w:pPr>
        <w:tabs>
          <w:tab w:val="left" w:pos="9015"/>
        </w:tabs>
        <w:spacing w:after="0" w:line="240" w:lineRule="auto"/>
        <w:jc w:val="both"/>
        <w:rPr>
          <w:b/>
          <w:bCs/>
          <w:sz w:val="20"/>
          <w:szCs w:val="20"/>
        </w:rPr>
      </w:pPr>
      <w:r w:rsidRPr="00EE5B3F">
        <w:rPr>
          <w:sz w:val="20"/>
          <w:szCs w:val="20"/>
        </w:rPr>
        <w:t>For</w:t>
      </w:r>
      <w:r>
        <w:rPr>
          <w:b/>
          <w:bCs/>
          <w:sz w:val="20"/>
          <w:szCs w:val="20"/>
        </w:rPr>
        <w:t xml:space="preserve"> </w:t>
      </w:r>
      <w:r>
        <w:rPr>
          <w:sz w:val="20"/>
          <w:szCs w:val="20"/>
        </w:rPr>
        <w:t xml:space="preserve">Warehousing we can nominate </w:t>
      </w:r>
      <w:r w:rsidRPr="003926F9">
        <w:rPr>
          <w:b/>
          <w:bCs/>
          <w:sz w:val="20"/>
          <w:szCs w:val="20"/>
        </w:rPr>
        <w:t>Inventory to be held</w:t>
      </w:r>
      <w:r>
        <w:rPr>
          <w:b/>
          <w:bCs/>
          <w:sz w:val="20"/>
          <w:szCs w:val="20"/>
        </w:rPr>
        <w:t xml:space="preserve"> </w:t>
      </w:r>
      <w:r>
        <w:rPr>
          <w:sz w:val="20"/>
          <w:szCs w:val="20"/>
        </w:rPr>
        <w:t xml:space="preserve">and the </w:t>
      </w:r>
      <w:r w:rsidRPr="003926F9">
        <w:rPr>
          <w:b/>
          <w:bCs/>
          <w:sz w:val="20"/>
          <w:szCs w:val="20"/>
        </w:rPr>
        <w:t>Materials in Progress to be held</w:t>
      </w:r>
    </w:p>
    <w:p w14:paraId="73D144FB" w14:textId="77777777" w:rsidR="00EE5B3F" w:rsidRDefault="00EE5B3F" w:rsidP="00143EE0">
      <w:pPr>
        <w:tabs>
          <w:tab w:val="left" w:pos="9015"/>
        </w:tabs>
        <w:spacing w:after="0" w:line="240" w:lineRule="auto"/>
        <w:jc w:val="both"/>
        <w:rPr>
          <w:b/>
          <w:bCs/>
          <w:sz w:val="20"/>
          <w:szCs w:val="20"/>
        </w:rPr>
      </w:pPr>
    </w:p>
    <w:p w14:paraId="69EE510C" w14:textId="43DCC8D8" w:rsidR="00143EE0" w:rsidRDefault="00143EE0" w:rsidP="00143EE0">
      <w:pPr>
        <w:tabs>
          <w:tab w:val="left" w:pos="9015"/>
        </w:tabs>
        <w:spacing w:after="0" w:line="240" w:lineRule="auto"/>
        <w:jc w:val="both"/>
        <w:rPr>
          <w:sz w:val="20"/>
          <w:szCs w:val="20"/>
        </w:rPr>
      </w:pPr>
      <w:r>
        <w:rPr>
          <w:b/>
          <w:bCs/>
          <w:sz w:val="20"/>
          <w:szCs w:val="20"/>
        </w:rPr>
        <w:t>Th</w:t>
      </w:r>
      <w:r w:rsidR="00EE5B3F">
        <w:rPr>
          <w:b/>
          <w:bCs/>
          <w:sz w:val="20"/>
          <w:szCs w:val="20"/>
        </w:rPr>
        <w:t>en the product models</w:t>
      </w:r>
      <w:r w:rsidR="00786B08">
        <w:rPr>
          <w:b/>
          <w:bCs/>
          <w:sz w:val="20"/>
          <w:szCs w:val="20"/>
        </w:rPr>
        <w:t xml:space="preserve"> </w:t>
      </w:r>
      <w:r w:rsidR="00EE5B3F">
        <w:rPr>
          <w:b/>
          <w:bCs/>
          <w:sz w:val="20"/>
          <w:szCs w:val="20"/>
        </w:rPr>
        <w:t xml:space="preserve">Cash Flow, </w:t>
      </w:r>
      <w:r w:rsidR="00786B08">
        <w:rPr>
          <w:b/>
          <w:bCs/>
          <w:sz w:val="20"/>
          <w:szCs w:val="20"/>
        </w:rPr>
        <w:t>the Cash Flow returns of investors, Licensee and Licensor. Refer below for a sample</w:t>
      </w:r>
      <w:r w:rsidR="00EE5B3F">
        <w:rPr>
          <w:b/>
          <w:bCs/>
          <w:sz w:val="20"/>
          <w:szCs w:val="20"/>
        </w:rPr>
        <w:t xml:space="preserve"> panel</w:t>
      </w:r>
    </w:p>
    <w:p w14:paraId="295F11D6" w14:textId="3F3C0F97" w:rsidR="00143EE0" w:rsidRDefault="00143EE0" w:rsidP="00143EE0">
      <w:pPr>
        <w:tabs>
          <w:tab w:val="left" w:pos="9015"/>
        </w:tabs>
        <w:spacing w:after="0" w:line="240" w:lineRule="auto"/>
        <w:jc w:val="both"/>
        <w:rPr>
          <w:sz w:val="20"/>
          <w:szCs w:val="20"/>
        </w:rPr>
      </w:pPr>
    </w:p>
    <w:p w14:paraId="7E2EED51" w14:textId="77777777" w:rsidR="00143EE0" w:rsidRPr="00385504" w:rsidRDefault="00143EE0" w:rsidP="00143EE0">
      <w:pPr>
        <w:tabs>
          <w:tab w:val="left" w:pos="9015"/>
        </w:tabs>
        <w:spacing w:after="0" w:line="240" w:lineRule="auto"/>
        <w:jc w:val="both"/>
        <w:rPr>
          <w:sz w:val="20"/>
          <w:szCs w:val="20"/>
        </w:rPr>
      </w:pPr>
    </w:p>
    <w:p w14:paraId="76A826E7" w14:textId="3868F202" w:rsidR="00143EE0" w:rsidRDefault="00786B08" w:rsidP="00786B08">
      <w:pPr>
        <w:tabs>
          <w:tab w:val="left" w:pos="9015"/>
        </w:tabs>
        <w:spacing w:after="0" w:line="240" w:lineRule="auto"/>
        <w:jc w:val="center"/>
        <w:rPr>
          <w:b/>
          <w:bCs/>
          <w:sz w:val="20"/>
          <w:szCs w:val="20"/>
        </w:rPr>
      </w:pPr>
      <w:r w:rsidRPr="00786B08">
        <w:rPr>
          <w:noProof/>
        </w:rPr>
        <w:drawing>
          <wp:inline distT="0" distB="0" distL="0" distR="0" wp14:anchorId="5ABF0177" wp14:editId="62036C91">
            <wp:extent cx="5886450" cy="7610475"/>
            <wp:effectExtent l="0" t="0" r="0" b="9525"/>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886450" cy="7610475"/>
                    </a:xfrm>
                    <a:prstGeom prst="rect">
                      <a:avLst/>
                    </a:prstGeom>
                    <a:noFill/>
                    <a:ln>
                      <a:noFill/>
                    </a:ln>
                  </pic:spPr>
                </pic:pic>
              </a:graphicData>
            </a:graphic>
          </wp:inline>
        </w:drawing>
      </w:r>
    </w:p>
    <w:p w14:paraId="5EFE7B4F" w14:textId="471CE4D9" w:rsidR="00B20EB8" w:rsidRDefault="00143EE0" w:rsidP="00143EE0">
      <w:pPr>
        <w:rPr>
          <w:rStyle w:val="Hyperlink"/>
          <w:sz w:val="18"/>
          <w:szCs w:val="18"/>
        </w:rPr>
      </w:pPr>
      <w:r>
        <w:rPr>
          <w:rStyle w:val="Hyperlink"/>
          <w:sz w:val="18"/>
          <w:szCs w:val="18"/>
        </w:rPr>
        <w:br w:type="page"/>
      </w:r>
    </w:p>
    <w:p w14:paraId="32AFB80A" w14:textId="77777777" w:rsidR="002C508F" w:rsidRDefault="002C508F" w:rsidP="002C508F">
      <w:pPr>
        <w:tabs>
          <w:tab w:val="left" w:pos="9015"/>
        </w:tabs>
        <w:spacing w:after="0" w:line="240" w:lineRule="auto"/>
        <w:jc w:val="both"/>
        <w:rPr>
          <w:b/>
          <w:bCs/>
          <w:sz w:val="28"/>
          <w:szCs w:val="28"/>
        </w:rPr>
      </w:pPr>
    </w:p>
    <w:p w14:paraId="440F17DC" w14:textId="6B42E771" w:rsidR="002C508F" w:rsidRPr="00143EE0" w:rsidRDefault="002C508F" w:rsidP="002C508F">
      <w:pPr>
        <w:tabs>
          <w:tab w:val="left" w:pos="9015"/>
        </w:tabs>
        <w:spacing w:after="0" w:line="240" w:lineRule="auto"/>
        <w:jc w:val="both"/>
        <w:rPr>
          <w:b/>
          <w:bCs/>
          <w:sz w:val="28"/>
          <w:szCs w:val="28"/>
        </w:rPr>
      </w:pPr>
      <w:r>
        <w:rPr>
          <w:b/>
          <w:bCs/>
          <w:sz w:val="28"/>
          <w:szCs w:val="28"/>
        </w:rPr>
        <w:t>Partnership</w:t>
      </w:r>
      <w:r w:rsidRPr="00143EE0">
        <w:rPr>
          <w:b/>
          <w:bCs/>
          <w:sz w:val="28"/>
          <w:szCs w:val="28"/>
        </w:rPr>
        <w:t xml:space="preserve"> Modelling</w:t>
      </w:r>
      <w:r w:rsidR="009F3C8B">
        <w:rPr>
          <w:b/>
          <w:bCs/>
          <w:sz w:val="28"/>
          <w:szCs w:val="28"/>
        </w:rPr>
        <w:t xml:space="preserve"> – Returns for stakeholders in the Start Up</w:t>
      </w:r>
    </w:p>
    <w:p w14:paraId="12131E14" w14:textId="77777777" w:rsidR="002C508F" w:rsidRDefault="002C508F" w:rsidP="002C508F">
      <w:pPr>
        <w:tabs>
          <w:tab w:val="left" w:pos="9015"/>
        </w:tabs>
        <w:spacing w:after="0" w:line="240" w:lineRule="auto"/>
        <w:jc w:val="both"/>
        <w:rPr>
          <w:b/>
          <w:bCs/>
          <w:sz w:val="20"/>
          <w:szCs w:val="20"/>
        </w:rPr>
      </w:pPr>
    </w:p>
    <w:p w14:paraId="02759FDD" w14:textId="7E1907D8" w:rsidR="002C508F" w:rsidRPr="009F3C8B" w:rsidRDefault="002C508F" w:rsidP="002C508F">
      <w:pPr>
        <w:tabs>
          <w:tab w:val="left" w:pos="9015"/>
        </w:tabs>
        <w:spacing w:after="0" w:line="240" w:lineRule="auto"/>
        <w:jc w:val="both"/>
        <w:rPr>
          <w:sz w:val="20"/>
          <w:szCs w:val="20"/>
        </w:rPr>
      </w:pPr>
      <w:r w:rsidRPr="009F3C8B">
        <w:rPr>
          <w:sz w:val="20"/>
          <w:szCs w:val="20"/>
        </w:rPr>
        <w:t>Here the model displays key drivers to running the</w:t>
      </w:r>
      <w:r w:rsidR="0076070A" w:rsidRPr="009F3C8B">
        <w:rPr>
          <w:sz w:val="20"/>
          <w:szCs w:val="20"/>
        </w:rPr>
        <w:t xml:space="preserve"> start-up</w:t>
      </w:r>
      <w:r w:rsidRPr="009F3C8B">
        <w:rPr>
          <w:sz w:val="20"/>
          <w:szCs w:val="20"/>
        </w:rPr>
        <w:t xml:space="preserve"> company </w:t>
      </w:r>
      <w:r w:rsidR="0076070A" w:rsidRPr="009F3C8B">
        <w:rPr>
          <w:sz w:val="20"/>
          <w:szCs w:val="20"/>
        </w:rPr>
        <w:t xml:space="preserve">investment – highlight what is </w:t>
      </w:r>
      <w:r w:rsidRPr="009F3C8B">
        <w:rPr>
          <w:sz w:val="20"/>
          <w:szCs w:val="20"/>
        </w:rPr>
        <w:t>driving expenses</w:t>
      </w:r>
      <w:r w:rsidR="009F3C8B" w:rsidRPr="009F3C8B">
        <w:rPr>
          <w:sz w:val="20"/>
          <w:szCs w:val="20"/>
        </w:rPr>
        <w:t xml:space="preserve">, income </w:t>
      </w:r>
      <w:r w:rsidRPr="009F3C8B">
        <w:rPr>
          <w:sz w:val="20"/>
          <w:szCs w:val="20"/>
        </w:rPr>
        <w:t xml:space="preserve"> and returns</w:t>
      </w:r>
      <w:r w:rsidR="0076070A" w:rsidRPr="009F3C8B">
        <w:rPr>
          <w:sz w:val="20"/>
          <w:szCs w:val="20"/>
        </w:rPr>
        <w:t>.   It also articulates market share and market penetration over a 3 year time frame.   It demonstrates the outcome of the modelling with their respective Breakeven points.</w:t>
      </w:r>
    </w:p>
    <w:p w14:paraId="75829668" w14:textId="77777777" w:rsidR="002C508F" w:rsidRDefault="002C508F" w:rsidP="002C508F">
      <w:pPr>
        <w:tabs>
          <w:tab w:val="left" w:pos="9015"/>
        </w:tabs>
        <w:spacing w:after="0" w:line="240" w:lineRule="auto"/>
        <w:jc w:val="both"/>
        <w:rPr>
          <w:sz w:val="20"/>
          <w:szCs w:val="20"/>
        </w:rPr>
      </w:pPr>
    </w:p>
    <w:p w14:paraId="2DD10BAC" w14:textId="77777777" w:rsidR="002C508F" w:rsidRPr="00385504" w:rsidRDefault="002C508F" w:rsidP="002C508F">
      <w:pPr>
        <w:tabs>
          <w:tab w:val="left" w:pos="9015"/>
        </w:tabs>
        <w:spacing w:after="0" w:line="240" w:lineRule="auto"/>
        <w:jc w:val="both"/>
        <w:rPr>
          <w:sz w:val="20"/>
          <w:szCs w:val="20"/>
        </w:rPr>
      </w:pPr>
    </w:p>
    <w:p w14:paraId="7248BA7B" w14:textId="0B435A6C" w:rsidR="002C508F" w:rsidRDefault="002C508F" w:rsidP="00143EE0">
      <w:pPr>
        <w:rPr>
          <w:color w:val="0000FF" w:themeColor="hyperlink"/>
          <w:sz w:val="18"/>
          <w:szCs w:val="18"/>
          <w:u w:val="single"/>
        </w:rPr>
      </w:pPr>
      <w:r w:rsidRPr="002C508F">
        <w:rPr>
          <w:noProof/>
        </w:rPr>
        <w:drawing>
          <wp:inline distT="0" distB="0" distL="0" distR="0" wp14:anchorId="3ED5C0A2" wp14:editId="3D3D7035">
            <wp:extent cx="6645910" cy="6257925"/>
            <wp:effectExtent l="0" t="0" r="2540" b="9525"/>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5" cstate="print">
                      <a:extLst>
                        <a:ext uri="{28A0092B-C50C-407E-A947-70E740481C1C}">
                          <a14:useLocalDpi xmlns:a14="http://schemas.microsoft.com/office/drawing/2010/main" val="0"/>
                        </a:ext>
                      </a:extLst>
                    </a:blip>
                    <a:srcRect/>
                    <a:stretch>
                      <a:fillRect/>
                    </a:stretch>
                  </pic:blipFill>
                  <pic:spPr bwMode="auto">
                    <a:xfrm>
                      <a:off x="0" y="0"/>
                      <a:ext cx="6645910" cy="6257925"/>
                    </a:xfrm>
                    <a:prstGeom prst="rect">
                      <a:avLst/>
                    </a:prstGeom>
                    <a:noFill/>
                    <a:ln>
                      <a:noFill/>
                    </a:ln>
                  </pic:spPr>
                </pic:pic>
              </a:graphicData>
            </a:graphic>
          </wp:inline>
        </w:drawing>
      </w:r>
    </w:p>
    <w:p w14:paraId="4E72DA7A" w14:textId="27344BEB" w:rsidR="002C508F" w:rsidRDefault="002C508F" w:rsidP="00143EE0">
      <w:pPr>
        <w:rPr>
          <w:color w:val="0000FF" w:themeColor="hyperlink"/>
          <w:sz w:val="18"/>
          <w:szCs w:val="18"/>
          <w:u w:val="single"/>
        </w:rPr>
      </w:pPr>
    </w:p>
    <w:p w14:paraId="1C5148CB" w14:textId="486CF8BB" w:rsidR="002C508F" w:rsidRDefault="002C508F" w:rsidP="00143EE0">
      <w:pPr>
        <w:rPr>
          <w:color w:val="0000FF" w:themeColor="hyperlink"/>
          <w:sz w:val="18"/>
          <w:szCs w:val="18"/>
          <w:u w:val="single"/>
        </w:rPr>
      </w:pPr>
    </w:p>
    <w:p w14:paraId="178EFAFF" w14:textId="354B401E" w:rsidR="002C508F" w:rsidRDefault="00DE0AA5" w:rsidP="00143EE0">
      <w:pPr>
        <w:rPr>
          <w:color w:val="0000FF" w:themeColor="hyperlink"/>
          <w:sz w:val="18"/>
          <w:szCs w:val="18"/>
          <w:u w:val="single"/>
        </w:rPr>
      </w:pPr>
      <w:hyperlink r:id="rId176" w:history="1">
        <w:r w:rsidR="0076070A" w:rsidRPr="0076070A">
          <w:rPr>
            <w:rStyle w:val="Hyperlink"/>
            <w:sz w:val="18"/>
            <w:szCs w:val="18"/>
          </w:rPr>
          <w:t>Partnership Model - Joint Investment - Cash Injection with Production Plant and Cash Flow.xls</w:t>
        </w:r>
      </w:hyperlink>
    </w:p>
    <w:p w14:paraId="6A816E36" w14:textId="1BC2A659" w:rsidR="002C508F" w:rsidRDefault="002C508F" w:rsidP="00143EE0">
      <w:pPr>
        <w:rPr>
          <w:color w:val="0000FF" w:themeColor="hyperlink"/>
          <w:sz w:val="18"/>
          <w:szCs w:val="18"/>
          <w:u w:val="single"/>
        </w:rPr>
      </w:pPr>
    </w:p>
    <w:p w14:paraId="64C953E8" w14:textId="54724FED" w:rsidR="002C508F" w:rsidRPr="003942E9" w:rsidRDefault="002C508F" w:rsidP="00143EE0">
      <w:pPr>
        <w:rPr>
          <w:color w:val="0000FF" w:themeColor="hyperlink"/>
          <w:sz w:val="18"/>
          <w:szCs w:val="18"/>
          <w:u w:val="single"/>
        </w:rPr>
      </w:pPr>
      <w:r>
        <w:rPr>
          <w:color w:val="0000FF" w:themeColor="hyperlink"/>
          <w:sz w:val="18"/>
          <w:szCs w:val="18"/>
          <w:u w:val="single"/>
        </w:rPr>
        <w:br w:type="page"/>
      </w:r>
    </w:p>
    <w:p w14:paraId="435FB9E6" w14:textId="52E82A8B" w:rsidR="00997AE7" w:rsidRPr="007B3825" w:rsidRDefault="001C3D47" w:rsidP="007B3825">
      <w:pPr>
        <w:pStyle w:val="Heading1"/>
        <w:spacing w:before="0"/>
        <w:jc w:val="center"/>
        <w:rPr>
          <w:rFonts w:asciiTheme="minorHAnsi" w:hAnsiTheme="minorHAnsi"/>
          <w:b/>
          <w:bCs/>
        </w:rPr>
      </w:pPr>
      <w:bookmarkStart w:id="241" w:name="_HOLDING_COMPANY_–"/>
      <w:bookmarkStart w:id="242" w:name="_TABLE_OF_PRODUCTIVITY"/>
      <w:bookmarkStart w:id="243" w:name="_Toc38030437"/>
      <w:bookmarkEnd w:id="241"/>
      <w:bookmarkEnd w:id="242"/>
      <w:r w:rsidRPr="007B3825">
        <w:rPr>
          <w:rFonts w:asciiTheme="minorHAnsi" w:hAnsiTheme="minorHAnsi"/>
          <w:b/>
          <w:bCs/>
        </w:rPr>
        <w:lastRenderedPageBreak/>
        <w:t xml:space="preserve">TABLE OF </w:t>
      </w:r>
      <w:r w:rsidR="00997AE7" w:rsidRPr="007B3825">
        <w:rPr>
          <w:rFonts w:asciiTheme="minorHAnsi" w:hAnsiTheme="minorHAnsi"/>
          <w:b/>
          <w:bCs/>
        </w:rPr>
        <w:t>PRODUCTIVITY IMPROVEMENT</w:t>
      </w:r>
      <w:bookmarkEnd w:id="243"/>
    </w:p>
    <w:p w14:paraId="4A6B7A8E" w14:textId="77777777" w:rsidR="00997AE7" w:rsidRPr="00813C17" w:rsidRDefault="00997AE7" w:rsidP="00997AE7">
      <w:pPr>
        <w:tabs>
          <w:tab w:val="left" w:pos="9015"/>
        </w:tabs>
        <w:spacing w:after="0" w:line="240" w:lineRule="auto"/>
        <w:jc w:val="both"/>
        <w:rPr>
          <w:b/>
          <w:sz w:val="16"/>
          <w:szCs w:val="16"/>
        </w:rPr>
      </w:pPr>
    </w:p>
    <w:p w14:paraId="184976CD" w14:textId="77777777" w:rsidR="00997AE7" w:rsidRDefault="00997AE7" w:rsidP="00997AE7">
      <w:pPr>
        <w:tabs>
          <w:tab w:val="left" w:pos="9015"/>
        </w:tabs>
        <w:spacing w:after="0" w:line="240" w:lineRule="auto"/>
        <w:jc w:val="both"/>
        <w:rPr>
          <w:sz w:val="20"/>
          <w:szCs w:val="20"/>
        </w:rPr>
      </w:pPr>
    </w:p>
    <w:p w14:paraId="24CB299E" w14:textId="29859F13" w:rsidR="00997AE7" w:rsidRPr="00215977" w:rsidRDefault="00997AE7" w:rsidP="00997AE7">
      <w:pPr>
        <w:spacing w:after="0"/>
        <w:jc w:val="both"/>
        <w:rPr>
          <w:sz w:val="18"/>
          <w:szCs w:val="18"/>
        </w:rPr>
      </w:pPr>
      <w:r w:rsidRPr="00215977">
        <w:rPr>
          <w:sz w:val="18"/>
          <w:szCs w:val="18"/>
        </w:rPr>
        <w:t xml:space="preserve">To accelerate the delivery of building products, processes, process improvement, process re-engineering, business intelligence and analytics, I developed a technique called </w:t>
      </w:r>
      <w:r w:rsidR="00D05B95" w:rsidRPr="00215977">
        <w:rPr>
          <w:i/>
          <w:sz w:val="18"/>
          <w:szCs w:val="18"/>
        </w:rPr>
        <w:t>Algoma tics</w:t>
      </w:r>
      <w:r w:rsidRPr="00215977">
        <w:rPr>
          <w:rFonts w:cstheme="minorHAnsi"/>
          <w:i/>
          <w:sz w:val="18"/>
          <w:szCs w:val="18"/>
        </w:rPr>
        <w:t>™</w:t>
      </w:r>
      <w:r w:rsidRPr="00215977">
        <w:rPr>
          <w:sz w:val="18"/>
          <w:szCs w:val="18"/>
        </w:rPr>
        <w:t>.  It is a process which has been patented and trademarked in my name.</w:t>
      </w:r>
    </w:p>
    <w:p w14:paraId="21086472" w14:textId="6A332CF5" w:rsidR="00997AE7" w:rsidRDefault="00997AE7" w:rsidP="00997AE7">
      <w:pPr>
        <w:spacing w:after="0"/>
        <w:jc w:val="both"/>
        <w:rPr>
          <w:sz w:val="18"/>
          <w:szCs w:val="18"/>
        </w:rPr>
      </w:pPr>
    </w:p>
    <w:p w14:paraId="4850A3C5" w14:textId="77777777" w:rsidR="00143EE0" w:rsidRPr="00215977" w:rsidRDefault="00143EE0" w:rsidP="00997AE7">
      <w:pPr>
        <w:spacing w:after="0"/>
        <w:jc w:val="both"/>
        <w:rPr>
          <w:sz w:val="18"/>
          <w:szCs w:val="18"/>
        </w:rPr>
      </w:pPr>
    </w:p>
    <w:p w14:paraId="5A023F48" w14:textId="77777777" w:rsidR="00997AE7" w:rsidRPr="00215977" w:rsidRDefault="00997AE7" w:rsidP="00997AE7">
      <w:pPr>
        <w:spacing w:after="0"/>
        <w:jc w:val="both"/>
        <w:rPr>
          <w:sz w:val="18"/>
          <w:szCs w:val="18"/>
        </w:rPr>
      </w:pPr>
      <w:r w:rsidRPr="00215977">
        <w:rPr>
          <w:sz w:val="18"/>
          <w:szCs w:val="18"/>
        </w:rPr>
        <w:t xml:space="preserve">This is rapid paced technique.   It draws upon the principles used by profilers and forensic analysts to ascertain </w:t>
      </w:r>
      <w:r w:rsidRPr="00215977">
        <w:rPr>
          <w:i/>
          <w:sz w:val="18"/>
          <w:szCs w:val="18"/>
        </w:rPr>
        <w:t>requirements</w:t>
      </w:r>
      <w:r w:rsidRPr="00215977">
        <w:rPr>
          <w:sz w:val="18"/>
          <w:szCs w:val="18"/>
        </w:rPr>
        <w:t xml:space="preserve">.  It then uses algorithms to </w:t>
      </w:r>
      <w:r w:rsidRPr="00215977">
        <w:rPr>
          <w:i/>
          <w:sz w:val="18"/>
          <w:szCs w:val="18"/>
        </w:rPr>
        <w:t xml:space="preserve">design </w:t>
      </w:r>
      <w:r w:rsidRPr="00215977">
        <w:rPr>
          <w:sz w:val="18"/>
          <w:szCs w:val="18"/>
        </w:rPr>
        <w:t xml:space="preserve">and </w:t>
      </w:r>
      <w:r w:rsidRPr="00215977">
        <w:rPr>
          <w:i/>
          <w:sz w:val="18"/>
          <w:szCs w:val="18"/>
        </w:rPr>
        <w:t>build</w:t>
      </w:r>
      <w:r w:rsidRPr="00215977">
        <w:rPr>
          <w:sz w:val="18"/>
          <w:szCs w:val="18"/>
        </w:rPr>
        <w:t xml:space="preserve"> the new or improved process.  At all times, data (used by the current process to be replaced or to be designed) is the </w:t>
      </w:r>
      <w:r w:rsidRPr="00215977">
        <w:rPr>
          <w:i/>
          <w:sz w:val="18"/>
          <w:szCs w:val="18"/>
        </w:rPr>
        <w:t>working capital</w:t>
      </w:r>
      <w:r w:rsidRPr="00215977">
        <w:rPr>
          <w:sz w:val="18"/>
          <w:szCs w:val="18"/>
        </w:rPr>
        <w:t xml:space="preserve"> for building the solution.   </w:t>
      </w:r>
    </w:p>
    <w:p w14:paraId="23428D24" w14:textId="77777777" w:rsidR="00997AE7" w:rsidRPr="00215977" w:rsidRDefault="00997AE7" w:rsidP="00997AE7">
      <w:pPr>
        <w:spacing w:after="0"/>
        <w:jc w:val="both"/>
        <w:rPr>
          <w:sz w:val="18"/>
          <w:szCs w:val="18"/>
        </w:rPr>
      </w:pPr>
    </w:p>
    <w:p w14:paraId="4B2D6BB4" w14:textId="77777777" w:rsidR="00997AE7" w:rsidRPr="00215977" w:rsidRDefault="00997AE7" w:rsidP="00997AE7">
      <w:pPr>
        <w:spacing w:after="0"/>
        <w:jc w:val="both"/>
        <w:rPr>
          <w:sz w:val="18"/>
          <w:szCs w:val="18"/>
        </w:rPr>
      </w:pPr>
      <w:r w:rsidRPr="00215977">
        <w:rPr>
          <w:sz w:val="18"/>
          <w:szCs w:val="18"/>
        </w:rPr>
        <w:t xml:space="preserve">A special feature of this technique is the inbuilt </w:t>
      </w:r>
      <w:r w:rsidRPr="00215977">
        <w:rPr>
          <w:b/>
          <w:i/>
          <w:sz w:val="18"/>
          <w:szCs w:val="18"/>
          <w:u w:val="single"/>
        </w:rPr>
        <w:t>five-way</w:t>
      </w:r>
      <w:r w:rsidRPr="00215977">
        <w:rPr>
          <w:sz w:val="18"/>
          <w:szCs w:val="18"/>
        </w:rPr>
        <w:t xml:space="preserve"> integrity checks alerting you to issues </w:t>
      </w:r>
      <w:r w:rsidRPr="00215977">
        <w:rPr>
          <w:b/>
          <w:i/>
          <w:sz w:val="18"/>
          <w:szCs w:val="18"/>
          <w:u w:val="single"/>
        </w:rPr>
        <w:t>before</w:t>
      </w:r>
      <w:r w:rsidRPr="00215977">
        <w:rPr>
          <w:sz w:val="18"/>
          <w:szCs w:val="18"/>
        </w:rPr>
        <w:t xml:space="preserve"> you get to publish or post your report / process / analytics.   It has inbuilt data integrity checks, inbuilt process integrity checks and input format integrity checks.   It also has a self-diagnostic panel advising you of any issues, type of issue and a guide as to where you may find these.</w:t>
      </w:r>
    </w:p>
    <w:p w14:paraId="2889B920" w14:textId="77777777" w:rsidR="00997AE7" w:rsidRPr="00215977" w:rsidRDefault="00997AE7" w:rsidP="00997AE7">
      <w:pPr>
        <w:spacing w:after="0"/>
        <w:jc w:val="both"/>
        <w:rPr>
          <w:b/>
          <w:sz w:val="18"/>
          <w:szCs w:val="18"/>
        </w:rPr>
      </w:pPr>
    </w:p>
    <w:p w14:paraId="468FC735" w14:textId="77777777" w:rsidR="00997AE7" w:rsidRPr="00215977" w:rsidRDefault="00997AE7" w:rsidP="00997AE7">
      <w:pPr>
        <w:spacing w:after="0"/>
        <w:jc w:val="both"/>
        <w:rPr>
          <w:sz w:val="18"/>
          <w:szCs w:val="18"/>
        </w:rPr>
      </w:pPr>
      <w:r w:rsidRPr="00215977">
        <w:rPr>
          <w:b/>
          <w:sz w:val="18"/>
          <w:szCs w:val="18"/>
        </w:rPr>
        <w:t>The Delivery Vehicle:</w:t>
      </w:r>
      <w:r w:rsidRPr="00215977">
        <w:rPr>
          <w:sz w:val="18"/>
          <w:szCs w:val="18"/>
        </w:rPr>
        <w:t xml:space="preserve">   </w:t>
      </w:r>
      <w:r w:rsidRPr="00215977">
        <w:rPr>
          <w:i/>
          <w:sz w:val="18"/>
          <w:szCs w:val="18"/>
        </w:rPr>
        <w:t xml:space="preserve">Excel </w:t>
      </w:r>
      <w:r w:rsidRPr="00215977">
        <w:rPr>
          <w:sz w:val="18"/>
          <w:szCs w:val="18"/>
        </w:rPr>
        <w:t>was chosen as the vehicle of delivery</w:t>
      </w:r>
      <w:r w:rsidRPr="00215977">
        <w:rPr>
          <w:b/>
          <w:sz w:val="18"/>
          <w:szCs w:val="18"/>
        </w:rPr>
        <w:t xml:space="preserve">.  Why </w:t>
      </w:r>
      <w:r w:rsidRPr="00215977">
        <w:rPr>
          <w:b/>
          <w:i/>
          <w:sz w:val="18"/>
          <w:szCs w:val="18"/>
        </w:rPr>
        <w:t>Excel</w:t>
      </w:r>
      <w:r w:rsidRPr="00215977">
        <w:rPr>
          <w:i/>
          <w:sz w:val="18"/>
          <w:szCs w:val="18"/>
        </w:rPr>
        <w:t>?</w:t>
      </w:r>
      <w:r w:rsidRPr="00215977">
        <w:rPr>
          <w:sz w:val="18"/>
          <w:szCs w:val="18"/>
        </w:rPr>
        <w:t xml:space="preserve">  Most people will profess some literacy, level of conversancy and competency in the use of </w:t>
      </w:r>
      <w:r w:rsidRPr="00215977">
        <w:rPr>
          <w:i/>
          <w:sz w:val="18"/>
          <w:szCs w:val="18"/>
        </w:rPr>
        <w:t>Excel</w:t>
      </w:r>
      <w:r w:rsidRPr="00215977">
        <w:rPr>
          <w:sz w:val="18"/>
          <w:szCs w:val="18"/>
        </w:rPr>
        <w:t xml:space="preserve">.  It’s cheap, accessible, universal, portable and is easy to maintain.   Hence processes were built in </w:t>
      </w:r>
      <w:r w:rsidRPr="00215977">
        <w:rPr>
          <w:i/>
          <w:sz w:val="18"/>
          <w:szCs w:val="18"/>
        </w:rPr>
        <w:t>Excel</w:t>
      </w:r>
      <w:r w:rsidRPr="00215977">
        <w:rPr>
          <w:sz w:val="18"/>
          <w:szCs w:val="18"/>
        </w:rPr>
        <w:t xml:space="preserve"> - </w:t>
      </w:r>
      <w:r w:rsidRPr="00215977">
        <w:rPr>
          <w:i/>
          <w:sz w:val="18"/>
          <w:szCs w:val="18"/>
        </w:rPr>
        <w:t>macro</w:t>
      </w:r>
      <w:r w:rsidRPr="00215977">
        <w:rPr>
          <w:sz w:val="18"/>
          <w:szCs w:val="18"/>
        </w:rPr>
        <w:t xml:space="preserve"> free.  Therefor no special technical requirement is needed by the end user to maintain the product.  There is one more benefit.  The product built can serve as a spec to IT – it is in essence a true production pilot!</w:t>
      </w:r>
    </w:p>
    <w:p w14:paraId="14DA1A24" w14:textId="77777777" w:rsidR="00997AE7" w:rsidRPr="00215977" w:rsidRDefault="00997AE7" w:rsidP="00997AE7">
      <w:pPr>
        <w:spacing w:after="0"/>
        <w:jc w:val="both"/>
        <w:rPr>
          <w:sz w:val="18"/>
          <w:szCs w:val="18"/>
        </w:rPr>
      </w:pPr>
    </w:p>
    <w:p w14:paraId="0E29A169" w14:textId="77777777" w:rsidR="00997AE7" w:rsidRPr="00215977" w:rsidRDefault="00997AE7" w:rsidP="00997AE7">
      <w:pPr>
        <w:spacing w:after="0"/>
        <w:jc w:val="both"/>
        <w:rPr>
          <w:sz w:val="18"/>
          <w:szCs w:val="18"/>
        </w:rPr>
      </w:pPr>
    </w:p>
    <w:p w14:paraId="6E21F3D0" w14:textId="77777777" w:rsidR="00997AE7" w:rsidRDefault="00997AE7" w:rsidP="00997AE7">
      <w:pPr>
        <w:spacing w:after="0"/>
        <w:jc w:val="both"/>
        <w:rPr>
          <w:sz w:val="20"/>
          <w:szCs w:val="20"/>
        </w:rPr>
      </w:pPr>
    </w:p>
    <w:p w14:paraId="27935505" w14:textId="77777777" w:rsidR="00997AE7" w:rsidRDefault="00997AE7" w:rsidP="00997AE7">
      <w:pPr>
        <w:spacing w:after="0"/>
        <w:jc w:val="both"/>
        <w:rPr>
          <w:sz w:val="20"/>
          <w:szCs w:val="20"/>
        </w:rPr>
      </w:pPr>
    </w:p>
    <w:p w14:paraId="5A316E5E" w14:textId="77777777" w:rsidR="00997AE7" w:rsidRPr="00564CC1" w:rsidRDefault="00997AE7" w:rsidP="00997AE7">
      <w:pPr>
        <w:spacing w:after="0"/>
        <w:jc w:val="both"/>
        <w:rPr>
          <w:b/>
        </w:rPr>
      </w:pPr>
      <w:r w:rsidRPr="00564CC1">
        <w:rPr>
          <w:b/>
        </w:rPr>
        <w:t>Synopsis of Case Studies</w:t>
      </w:r>
    </w:p>
    <w:p w14:paraId="3563E5EA" w14:textId="77777777" w:rsidR="00997AE7" w:rsidRPr="00215977" w:rsidRDefault="00997AE7" w:rsidP="00997AE7">
      <w:pPr>
        <w:spacing w:after="0"/>
        <w:jc w:val="both"/>
        <w:rPr>
          <w:sz w:val="20"/>
          <w:szCs w:val="20"/>
        </w:rPr>
      </w:pPr>
    </w:p>
    <w:p w14:paraId="54780CB6" w14:textId="5EF31CA1" w:rsidR="00997AE7" w:rsidRPr="00215977" w:rsidRDefault="00997AE7" w:rsidP="00997AE7">
      <w:pPr>
        <w:spacing w:after="0"/>
        <w:jc w:val="both"/>
        <w:rPr>
          <w:sz w:val="18"/>
          <w:szCs w:val="18"/>
        </w:rPr>
      </w:pPr>
      <w:r w:rsidRPr="00215977">
        <w:rPr>
          <w:b/>
          <w:sz w:val="18"/>
          <w:szCs w:val="18"/>
        </w:rPr>
        <w:t>A Simple Case Study 1:</w:t>
      </w:r>
      <w:r w:rsidRPr="00215977">
        <w:rPr>
          <w:sz w:val="18"/>
          <w:szCs w:val="18"/>
        </w:rPr>
        <w:t xml:space="preserve">   The </w:t>
      </w:r>
      <w:r w:rsidRPr="00215977">
        <w:rPr>
          <w:i/>
          <w:sz w:val="18"/>
          <w:szCs w:val="18"/>
        </w:rPr>
        <w:t>Training Co-ordinator</w:t>
      </w:r>
      <w:r w:rsidRPr="00215977">
        <w:rPr>
          <w:sz w:val="18"/>
          <w:szCs w:val="18"/>
        </w:rPr>
        <w:t xml:space="preserve"> of the Supermarkets National Training Program used to spend 7 hours every Monday morning in compiling a list of training credits.  This information had to be translated into hundreds of SAP journals – used to credit stores / departments nationally for the training they received.  The submission of this Journal file would result in rejections and rework.   To change this, 3 weeks were spent to rebuild the process.   It now takes less than 1 hour to complete the task – with one key difference.  The journal file generated does not result in rejections and rework.  This achievement was publicly recognised by the </w:t>
      </w:r>
      <w:r w:rsidRPr="00215977">
        <w:rPr>
          <w:i/>
          <w:sz w:val="18"/>
          <w:szCs w:val="18"/>
        </w:rPr>
        <w:t xml:space="preserve">Managing Director </w:t>
      </w:r>
      <w:r w:rsidRPr="00215977">
        <w:rPr>
          <w:sz w:val="18"/>
          <w:szCs w:val="18"/>
        </w:rPr>
        <w:t xml:space="preserve">of </w:t>
      </w:r>
      <w:r w:rsidR="00922DFD">
        <w:rPr>
          <w:sz w:val="18"/>
          <w:szCs w:val="18"/>
        </w:rPr>
        <w:t>Supermarkets</w:t>
      </w:r>
      <w:r w:rsidRPr="00215977">
        <w:rPr>
          <w:sz w:val="18"/>
          <w:szCs w:val="18"/>
        </w:rPr>
        <w:t xml:space="preserve"> who awarded it the </w:t>
      </w:r>
      <w:r w:rsidRPr="00215977">
        <w:rPr>
          <w:i/>
          <w:sz w:val="18"/>
          <w:szCs w:val="18"/>
        </w:rPr>
        <w:t>Gold Space Award</w:t>
      </w:r>
      <w:r w:rsidRPr="00215977">
        <w:rPr>
          <w:sz w:val="18"/>
          <w:szCs w:val="18"/>
        </w:rPr>
        <w:t xml:space="preserve">.  </w:t>
      </w:r>
    </w:p>
    <w:p w14:paraId="1C8C7FA1" w14:textId="77777777" w:rsidR="00997AE7" w:rsidRPr="00215977" w:rsidRDefault="00997AE7" w:rsidP="00997AE7">
      <w:pPr>
        <w:spacing w:after="0"/>
        <w:jc w:val="both"/>
        <w:rPr>
          <w:sz w:val="18"/>
          <w:szCs w:val="18"/>
        </w:rPr>
      </w:pPr>
    </w:p>
    <w:p w14:paraId="55091156" w14:textId="77777777" w:rsidR="00997AE7" w:rsidRPr="00215977" w:rsidRDefault="00997AE7" w:rsidP="00997AE7">
      <w:pPr>
        <w:spacing w:after="0"/>
        <w:jc w:val="both"/>
        <w:rPr>
          <w:sz w:val="18"/>
          <w:szCs w:val="18"/>
        </w:rPr>
      </w:pPr>
    </w:p>
    <w:p w14:paraId="57EB05E1" w14:textId="280DCFDF" w:rsidR="00997AE7" w:rsidRPr="00215977" w:rsidRDefault="00997AE7" w:rsidP="00997AE7">
      <w:pPr>
        <w:spacing w:after="0"/>
        <w:jc w:val="both"/>
        <w:rPr>
          <w:sz w:val="18"/>
          <w:szCs w:val="18"/>
        </w:rPr>
      </w:pPr>
      <w:r w:rsidRPr="00215977">
        <w:rPr>
          <w:b/>
          <w:sz w:val="18"/>
          <w:szCs w:val="18"/>
        </w:rPr>
        <w:t>Another Case Study 2:</w:t>
      </w:r>
      <w:r w:rsidRPr="00215977">
        <w:rPr>
          <w:sz w:val="18"/>
          <w:szCs w:val="18"/>
        </w:rPr>
        <w:t xml:space="preserve">   The </w:t>
      </w:r>
      <w:r w:rsidRPr="00215977">
        <w:rPr>
          <w:i/>
          <w:sz w:val="18"/>
          <w:szCs w:val="18"/>
        </w:rPr>
        <w:t xml:space="preserve">Banking, Data Integrity &amp; </w:t>
      </w:r>
      <w:r w:rsidR="00D05B95" w:rsidRPr="00215977">
        <w:rPr>
          <w:i/>
          <w:sz w:val="18"/>
          <w:szCs w:val="18"/>
        </w:rPr>
        <w:t>AR</w:t>
      </w:r>
      <w:r w:rsidRPr="00215977">
        <w:rPr>
          <w:i/>
          <w:sz w:val="18"/>
          <w:szCs w:val="18"/>
        </w:rPr>
        <w:t xml:space="preserve"> Manager </w:t>
      </w:r>
      <w:r w:rsidRPr="00215977">
        <w:rPr>
          <w:sz w:val="18"/>
          <w:szCs w:val="18"/>
        </w:rPr>
        <w:t>of Liquor</w:t>
      </w:r>
      <w:r w:rsidR="00922DFD">
        <w:rPr>
          <w:sz w:val="18"/>
          <w:szCs w:val="18"/>
        </w:rPr>
        <w:t xml:space="preserve"> Retail</w:t>
      </w:r>
      <w:r w:rsidRPr="00215977">
        <w:rPr>
          <w:sz w:val="18"/>
          <w:szCs w:val="18"/>
        </w:rPr>
        <w:t xml:space="preserve"> has a process of investigating and clearing accounts.  The process takes 10 days every month.   There are anomalies to investigate where each account has numerous transactions that contribute to non-clearing balances.  Every account anomaly needs to be tracked down at the transactional level.  Once this is done, a journal needs to be posted adjusting the balance with an accompanying journal description explaining the cause and reason for adjustment.  </w:t>
      </w:r>
      <w:r w:rsidR="00D05B95" w:rsidRPr="00215977">
        <w:rPr>
          <w:i/>
          <w:sz w:val="18"/>
          <w:szCs w:val="18"/>
        </w:rPr>
        <w:t>Algoma tics</w:t>
      </w:r>
      <w:r w:rsidRPr="00215977">
        <w:rPr>
          <w:rFonts w:cstheme="minorHAnsi"/>
          <w:i/>
          <w:sz w:val="18"/>
          <w:szCs w:val="18"/>
        </w:rPr>
        <w:t>™</w:t>
      </w:r>
      <w:r w:rsidRPr="00215977">
        <w:rPr>
          <w:sz w:val="18"/>
          <w:szCs w:val="18"/>
        </w:rPr>
        <w:t xml:space="preserve"> was used to simulate the investigation process, the causal fix process and the generation of adjusting journals.   The process takes less than 2 hours to complete</w:t>
      </w:r>
      <w:r>
        <w:rPr>
          <w:sz w:val="18"/>
          <w:szCs w:val="18"/>
        </w:rPr>
        <w:t>.</w:t>
      </w:r>
    </w:p>
    <w:p w14:paraId="6E4D6951" w14:textId="77777777" w:rsidR="00997AE7" w:rsidRPr="00215977" w:rsidRDefault="00997AE7" w:rsidP="00997AE7">
      <w:pPr>
        <w:spacing w:after="0"/>
        <w:jc w:val="both"/>
        <w:rPr>
          <w:sz w:val="18"/>
          <w:szCs w:val="18"/>
        </w:rPr>
      </w:pPr>
    </w:p>
    <w:p w14:paraId="2ACE4DCD" w14:textId="77777777" w:rsidR="00997AE7" w:rsidRDefault="00997AE7" w:rsidP="00997AE7">
      <w:pPr>
        <w:spacing w:after="0"/>
        <w:jc w:val="both"/>
        <w:rPr>
          <w:sz w:val="20"/>
          <w:szCs w:val="20"/>
        </w:rPr>
      </w:pPr>
    </w:p>
    <w:p w14:paraId="478B713D" w14:textId="77777777" w:rsidR="00997AE7" w:rsidRDefault="00997AE7" w:rsidP="00997AE7">
      <w:pPr>
        <w:spacing w:after="0"/>
        <w:jc w:val="both"/>
        <w:rPr>
          <w:sz w:val="20"/>
          <w:szCs w:val="20"/>
        </w:rPr>
      </w:pPr>
    </w:p>
    <w:p w14:paraId="4B83FABD" w14:textId="77777777" w:rsidR="00997AE7" w:rsidRPr="00215977" w:rsidRDefault="00997AE7" w:rsidP="00997AE7">
      <w:pPr>
        <w:spacing w:after="0"/>
        <w:jc w:val="both"/>
        <w:rPr>
          <w:sz w:val="20"/>
          <w:szCs w:val="20"/>
        </w:rPr>
      </w:pPr>
      <w:r w:rsidRPr="00215977">
        <w:rPr>
          <w:sz w:val="20"/>
          <w:szCs w:val="20"/>
        </w:rPr>
        <w:t xml:space="preserve"> </w:t>
      </w:r>
    </w:p>
    <w:p w14:paraId="21370CBD" w14:textId="77777777" w:rsidR="00997AE7" w:rsidRPr="00564CC1" w:rsidRDefault="00997AE7" w:rsidP="00997AE7">
      <w:pPr>
        <w:spacing w:after="0"/>
        <w:jc w:val="both"/>
        <w:rPr>
          <w:b/>
        </w:rPr>
      </w:pPr>
      <w:r w:rsidRPr="00564CC1">
        <w:rPr>
          <w:b/>
        </w:rPr>
        <w:t>In Summary</w:t>
      </w:r>
    </w:p>
    <w:p w14:paraId="57F06D99" w14:textId="77777777" w:rsidR="00997AE7" w:rsidRPr="00215977" w:rsidRDefault="00997AE7" w:rsidP="00997AE7">
      <w:pPr>
        <w:spacing w:after="0"/>
        <w:jc w:val="both"/>
        <w:rPr>
          <w:b/>
          <w:sz w:val="20"/>
          <w:szCs w:val="20"/>
        </w:rPr>
      </w:pPr>
    </w:p>
    <w:p w14:paraId="3DA9769A" w14:textId="77777777" w:rsidR="00997AE7" w:rsidRPr="00215977" w:rsidRDefault="00997AE7" w:rsidP="005F7274">
      <w:pPr>
        <w:pStyle w:val="ListParagraph"/>
        <w:numPr>
          <w:ilvl w:val="0"/>
          <w:numId w:val="3"/>
        </w:numPr>
        <w:spacing w:after="0"/>
        <w:jc w:val="both"/>
        <w:rPr>
          <w:sz w:val="18"/>
          <w:szCs w:val="18"/>
        </w:rPr>
      </w:pPr>
      <w:r w:rsidRPr="00215977">
        <w:rPr>
          <w:b/>
          <w:i/>
          <w:sz w:val="18"/>
          <w:szCs w:val="18"/>
        </w:rPr>
        <w:t>Investment</w:t>
      </w:r>
      <w:r w:rsidRPr="00215977">
        <w:rPr>
          <w:b/>
          <w:sz w:val="18"/>
          <w:szCs w:val="18"/>
        </w:rPr>
        <w:t xml:space="preserve"> </w:t>
      </w:r>
      <w:r w:rsidRPr="00215977">
        <w:rPr>
          <w:b/>
          <w:sz w:val="18"/>
          <w:szCs w:val="18"/>
        </w:rPr>
        <w:tab/>
      </w:r>
      <w:r w:rsidRPr="00215977">
        <w:rPr>
          <w:b/>
          <w:sz w:val="18"/>
          <w:szCs w:val="18"/>
        </w:rPr>
        <w:tab/>
      </w:r>
      <w:r w:rsidRPr="00215977">
        <w:rPr>
          <w:b/>
          <w:sz w:val="18"/>
          <w:szCs w:val="18"/>
        </w:rPr>
        <w:tab/>
      </w:r>
      <w:r w:rsidRPr="00215977">
        <w:rPr>
          <w:sz w:val="18"/>
          <w:szCs w:val="18"/>
        </w:rPr>
        <w:t>1 person deployed spending 158 Days in reviewing and building 36 processes</w:t>
      </w:r>
    </w:p>
    <w:p w14:paraId="2937BAA1" w14:textId="77777777" w:rsidR="00997AE7" w:rsidRPr="00215977" w:rsidRDefault="00997AE7" w:rsidP="005F7274">
      <w:pPr>
        <w:pStyle w:val="ListParagraph"/>
        <w:numPr>
          <w:ilvl w:val="0"/>
          <w:numId w:val="3"/>
        </w:numPr>
        <w:spacing w:after="0"/>
        <w:jc w:val="both"/>
        <w:rPr>
          <w:sz w:val="18"/>
          <w:szCs w:val="18"/>
        </w:rPr>
      </w:pPr>
      <w:r w:rsidRPr="00215977">
        <w:rPr>
          <w:b/>
          <w:i/>
          <w:sz w:val="18"/>
          <w:szCs w:val="18"/>
        </w:rPr>
        <w:t>Productivity</w:t>
      </w:r>
      <w:r w:rsidRPr="00215977">
        <w:rPr>
          <w:b/>
          <w:sz w:val="18"/>
          <w:szCs w:val="18"/>
        </w:rPr>
        <w:t xml:space="preserve">  </w:t>
      </w:r>
      <w:r w:rsidRPr="00215977">
        <w:rPr>
          <w:b/>
          <w:sz w:val="18"/>
          <w:szCs w:val="18"/>
        </w:rPr>
        <w:tab/>
      </w:r>
      <w:r w:rsidRPr="00215977">
        <w:rPr>
          <w:b/>
          <w:sz w:val="18"/>
          <w:szCs w:val="18"/>
        </w:rPr>
        <w:tab/>
      </w:r>
      <w:r>
        <w:rPr>
          <w:b/>
          <w:sz w:val="18"/>
          <w:szCs w:val="18"/>
        </w:rPr>
        <w:tab/>
      </w:r>
      <w:r w:rsidRPr="00215977">
        <w:rPr>
          <w:sz w:val="18"/>
          <w:szCs w:val="18"/>
        </w:rPr>
        <w:t>Annual workload reduction of  1923 Days + backlog workload reduction of 9 months</w:t>
      </w:r>
    </w:p>
    <w:p w14:paraId="59FF6D4E" w14:textId="77777777" w:rsidR="00997AE7" w:rsidRPr="00215977" w:rsidRDefault="00997AE7" w:rsidP="005F7274">
      <w:pPr>
        <w:pStyle w:val="ListParagraph"/>
        <w:numPr>
          <w:ilvl w:val="0"/>
          <w:numId w:val="3"/>
        </w:numPr>
        <w:spacing w:after="0"/>
        <w:jc w:val="both"/>
        <w:rPr>
          <w:sz w:val="18"/>
          <w:szCs w:val="18"/>
        </w:rPr>
      </w:pPr>
      <w:r w:rsidRPr="00215977">
        <w:rPr>
          <w:b/>
          <w:i/>
          <w:sz w:val="18"/>
          <w:szCs w:val="18"/>
        </w:rPr>
        <w:t>Returns</w:t>
      </w:r>
      <w:r w:rsidRPr="00215977">
        <w:rPr>
          <w:b/>
          <w:sz w:val="18"/>
          <w:szCs w:val="18"/>
        </w:rPr>
        <w:t xml:space="preserve">   </w:t>
      </w:r>
      <w:r w:rsidRPr="00215977">
        <w:rPr>
          <w:b/>
          <w:sz w:val="18"/>
          <w:szCs w:val="18"/>
        </w:rPr>
        <w:tab/>
      </w:r>
      <w:r w:rsidRPr="00215977">
        <w:rPr>
          <w:b/>
          <w:sz w:val="18"/>
          <w:szCs w:val="18"/>
        </w:rPr>
        <w:tab/>
      </w:r>
      <w:r w:rsidRPr="00215977">
        <w:rPr>
          <w:b/>
          <w:sz w:val="18"/>
          <w:szCs w:val="18"/>
        </w:rPr>
        <w:tab/>
      </w:r>
      <w:r w:rsidRPr="00215977">
        <w:rPr>
          <w:sz w:val="18"/>
          <w:szCs w:val="18"/>
        </w:rPr>
        <w:t>For every $ spent - $6.09 is 'received' in perpetuity</w:t>
      </w:r>
      <w:r w:rsidRPr="00215977">
        <w:rPr>
          <w:b/>
          <w:sz w:val="18"/>
          <w:szCs w:val="18"/>
        </w:rPr>
        <w:t xml:space="preserve"> </w:t>
      </w:r>
      <w:r w:rsidRPr="00215977">
        <w:rPr>
          <w:sz w:val="18"/>
          <w:szCs w:val="18"/>
        </w:rPr>
        <w:t>with</w:t>
      </w:r>
      <w:r w:rsidRPr="00215977">
        <w:rPr>
          <w:b/>
          <w:sz w:val="18"/>
          <w:szCs w:val="18"/>
        </w:rPr>
        <w:t xml:space="preserve"> </w:t>
      </w:r>
      <w:r w:rsidRPr="00215977">
        <w:rPr>
          <w:sz w:val="18"/>
          <w:szCs w:val="18"/>
        </w:rPr>
        <w:t xml:space="preserve">a ROI of 2 Months. </w:t>
      </w:r>
    </w:p>
    <w:p w14:paraId="371139BB" w14:textId="77777777" w:rsidR="00997AE7" w:rsidRPr="00215977" w:rsidRDefault="00997AE7" w:rsidP="005F7274">
      <w:pPr>
        <w:pStyle w:val="ListParagraph"/>
        <w:numPr>
          <w:ilvl w:val="0"/>
          <w:numId w:val="3"/>
        </w:numPr>
        <w:spacing w:after="0"/>
        <w:jc w:val="both"/>
        <w:rPr>
          <w:b/>
          <w:i/>
          <w:sz w:val="18"/>
          <w:szCs w:val="18"/>
        </w:rPr>
      </w:pPr>
      <w:r w:rsidRPr="00215977">
        <w:rPr>
          <w:b/>
          <w:i/>
          <w:sz w:val="18"/>
          <w:szCs w:val="18"/>
        </w:rPr>
        <w:t>Reduced Support Risk</w:t>
      </w:r>
      <w:r w:rsidRPr="00215977">
        <w:rPr>
          <w:sz w:val="18"/>
          <w:szCs w:val="18"/>
        </w:rPr>
        <w:tab/>
      </w:r>
      <w:r>
        <w:rPr>
          <w:sz w:val="18"/>
          <w:szCs w:val="18"/>
        </w:rPr>
        <w:tab/>
      </w:r>
      <w:r w:rsidRPr="00215977">
        <w:rPr>
          <w:sz w:val="18"/>
          <w:szCs w:val="18"/>
        </w:rPr>
        <w:t>No need for resources skilled in supporting Access or macro based Excel products</w:t>
      </w:r>
    </w:p>
    <w:p w14:paraId="2AE08018" w14:textId="77777777" w:rsidR="00997AE7" w:rsidRPr="00215977" w:rsidRDefault="00997AE7" w:rsidP="005F7274">
      <w:pPr>
        <w:pStyle w:val="ListParagraph"/>
        <w:numPr>
          <w:ilvl w:val="0"/>
          <w:numId w:val="3"/>
        </w:numPr>
        <w:spacing w:after="0"/>
        <w:jc w:val="both"/>
        <w:rPr>
          <w:b/>
          <w:i/>
          <w:sz w:val="18"/>
          <w:szCs w:val="18"/>
        </w:rPr>
      </w:pPr>
      <w:r w:rsidRPr="00215977">
        <w:rPr>
          <w:b/>
          <w:i/>
          <w:sz w:val="18"/>
          <w:szCs w:val="18"/>
        </w:rPr>
        <w:t>Reduced Failure Risk</w:t>
      </w:r>
      <w:r w:rsidRPr="00215977">
        <w:rPr>
          <w:sz w:val="18"/>
          <w:szCs w:val="18"/>
        </w:rPr>
        <w:t xml:space="preserve"> </w:t>
      </w:r>
      <w:r w:rsidRPr="00215977">
        <w:rPr>
          <w:sz w:val="18"/>
          <w:szCs w:val="18"/>
        </w:rPr>
        <w:tab/>
      </w:r>
      <w:r>
        <w:rPr>
          <w:sz w:val="18"/>
          <w:szCs w:val="18"/>
        </w:rPr>
        <w:tab/>
      </w:r>
      <w:r w:rsidRPr="00215977">
        <w:rPr>
          <w:sz w:val="18"/>
          <w:szCs w:val="18"/>
        </w:rPr>
        <w:t xml:space="preserve">Significantly reducing the number of products relied on </w:t>
      </w:r>
      <w:r w:rsidRPr="00215977">
        <w:rPr>
          <w:sz w:val="18"/>
          <w:szCs w:val="18"/>
        </w:rPr>
        <w:sym w:font="Wingdings" w:char="F0E8"/>
      </w:r>
      <w:r w:rsidRPr="00215977">
        <w:rPr>
          <w:sz w:val="18"/>
          <w:szCs w:val="18"/>
        </w:rPr>
        <w:t xml:space="preserve"> </w:t>
      </w:r>
      <w:r w:rsidRPr="00215977">
        <w:rPr>
          <w:i/>
          <w:sz w:val="18"/>
          <w:szCs w:val="18"/>
        </w:rPr>
        <w:t>diversity</w:t>
      </w:r>
      <w:r w:rsidRPr="00215977">
        <w:rPr>
          <w:sz w:val="18"/>
          <w:szCs w:val="18"/>
        </w:rPr>
        <w:t xml:space="preserve"> of product</w:t>
      </w:r>
    </w:p>
    <w:p w14:paraId="019EE54D" w14:textId="77777777" w:rsidR="00997AE7" w:rsidRPr="00215977" w:rsidRDefault="00997AE7" w:rsidP="005F7274">
      <w:pPr>
        <w:pStyle w:val="ListParagraph"/>
        <w:numPr>
          <w:ilvl w:val="0"/>
          <w:numId w:val="3"/>
        </w:numPr>
        <w:spacing w:after="0"/>
        <w:jc w:val="both"/>
        <w:rPr>
          <w:b/>
          <w:i/>
          <w:sz w:val="18"/>
          <w:szCs w:val="18"/>
        </w:rPr>
      </w:pPr>
      <w:r w:rsidRPr="00215977">
        <w:rPr>
          <w:b/>
          <w:i/>
          <w:sz w:val="18"/>
          <w:szCs w:val="18"/>
        </w:rPr>
        <w:t xml:space="preserve">Data Integrity Checks </w:t>
      </w:r>
      <w:r w:rsidRPr="00215977">
        <w:rPr>
          <w:b/>
          <w:i/>
          <w:sz w:val="18"/>
          <w:szCs w:val="18"/>
        </w:rPr>
        <w:tab/>
      </w:r>
      <w:r>
        <w:rPr>
          <w:b/>
          <w:i/>
          <w:sz w:val="18"/>
          <w:szCs w:val="18"/>
        </w:rPr>
        <w:tab/>
      </w:r>
      <w:r w:rsidRPr="00215977">
        <w:rPr>
          <w:sz w:val="18"/>
          <w:szCs w:val="18"/>
        </w:rPr>
        <w:t xml:space="preserve">Via inbuilt processes reconciling and accounting for </w:t>
      </w:r>
      <w:r w:rsidRPr="00215977">
        <w:rPr>
          <w:i/>
          <w:sz w:val="18"/>
          <w:szCs w:val="18"/>
        </w:rPr>
        <w:t>Source</w:t>
      </w:r>
      <w:r w:rsidRPr="00215977">
        <w:rPr>
          <w:sz w:val="18"/>
          <w:szCs w:val="18"/>
        </w:rPr>
        <w:t xml:space="preserve"> against </w:t>
      </w:r>
      <w:r w:rsidRPr="00215977">
        <w:rPr>
          <w:i/>
          <w:sz w:val="18"/>
          <w:szCs w:val="18"/>
        </w:rPr>
        <w:t>Processed</w:t>
      </w:r>
    </w:p>
    <w:p w14:paraId="47CF6083" w14:textId="77777777" w:rsidR="00997AE7" w:rsidRPr="00215977" w:rsidRDefault="00997AE7" w:rsidP="005F7274">
      <w:pPr>
        <w:pStyle w:val="ListParagraph"/>
        <w:numPr>
          <w:ilvl w:val="0"/>
          <w:numId w:val="3"/>
        </w:numPr>
        <w:spacing w:after="0"/>
        <w:jc w:val="both"/>
        <w:rPr>
          <w:b/>
          <w:i/>
          <w:sz w:val="18"/>
          <w:szCs w:val="18"/>
        </w:rPr>
      </w:pPr>
      <w:r w:rsidRPr="00215977">
        <w:rPr>
          <w:b/>
          <w:i/>
          <w:sz w:val="18"/>
          <w:szCs w:val="18"/>
        </w:rPr>
        <w:t>Input Integrity</w:t>
      </w:r>
      <w:r w:rsidRPr="00215977">
        <w:rPr>
          <w:sz w:val="18"/>
          <w:szCs w:val="18"/>
        </w:rPr>
        <w:t xml:space="preserve"> </w:t>
      </w:r>
      <w:r w:rsidRPr="00215977">
        <w:rPr>
          <w:b/>
          <w:i/>
          <w:sz w:val="18"/>
          <w:szCs w:val="18"/>
        </w:rPr>
        <w:t>Checks</w:t>
      </w:r>
      <w:r w:rsidRPr="00215977">
        <w:rPr>
          <w:sz w:val="18"/>
          <w:szCs w:val="18"/>
        </w:rPr>
        <w:tab/>
      </w:r>
      <w:r>
        <w:rPr>
          <w:sz w:val="18"/>
          <w:szCs w:val="18"/>
        </w:rPr>
        <w:tab/>
      </w:r>
      <w:r w:rsidRPr="00215977">
        <w:rPr>
          <w:sz w:val="18"/>
          <w:szCs w:val="18"/>
        </w:rPr>
        <w:t xml:space="preserve">Via inbuilt checks that alerts if </w:t>
      </w:r>
      <w:r w:rsidRPr="00215977">
        <w:rPr>
          <w:i/>
          <w:sz w:val="18"/>
          <w:szCs w:val="18"/>
        </w:rPr>
        <w:t>Input</w:t>
      </w:r>
      <w:r w:rsidRPr="00215977">
        <w:rPr>
          <w:sz w:val="18"/>
          <w:szCs w:val="18"/>
        </w:rPr>
        <w:t xml:space="preserve"> formats have changed</w:t>
      </w:r>
    </w:p>
    <w:p w14:paraId="79B65B80" w14:textId="77777777" w:rsidR="00997AE7" w:rsidRPr="00215977" w:rsidRDefault="00997AE7" w:rsidP="005F7274">
      <w:pPr>
        <w:pStyle w:val="ListParagraph"/>
        <w:numPr>
          <w:ilvl w:val="0"/>
          <w:numId w:val="3"/>
        </w:numPr>
        <w:spacing w:after="0"/>
        <w:jc w:val="both"/>
        <w:rPr>
          <w:b/>
          <w:i/>
          <w:sz w:val="18"/>
          <w:szCs w:val="18"/>
        </w:rPr>
      </w:pPr>
      <w:r w:rsidRPr="00215977">
        <w:rPr>
          <w:b/>
          <w:i/>
          <w:sz w:val="18"/>
          <w:szCs w:val="18"/>
        </w:rPr>
        <w:t>Source Integrity</w:t>
      </w:r>
      <w:r w:rsidRPr="00215977">
        <w:rPr>
          <w:b/>
          <w:sz w:val="18"/>
          <w:szCs w:val="18"/>
        </w:rPr>
        <w:t xml:space="preserve"> </w:t>
      </w:r>
      <w:r w:rsidRPr="00215977">
        <w:rPr>
          <w:b/>
          <w:i/>
          <w:sz w:val="18"/>
          <w:szCs w:val="18"/>
        </w:rPr>
        <w:t>Checks</w:t>
      </w:r>
      <w:r w:rsidRPr="00215977">
        <w:rPr>
          <w:sz w:val="18"/>
          <w:szCs w:val="18"/>
        </w:rPr>
        <w:tab/>
      </w:r>
      <w:r>
        <w:rPr>
          <w:sz w:val="18"/>
          <w:szCs w:val="18"/>
        </w:rPr>
        <w:tab/>
      </w:r>
      <w:r w:rsidRPr="00215977">
        <w:rPr>
          <w:sz w:val="18"/>
          <w:szCs w:val="18"/>
        </w:rPr>
        <w:t xml:space="preserve">Via inbuilt checks that checks for ‘data corruption’ and anomalies at </w:t>
      </w:r>
      <w:r w:rsidRPr="00215977">
        <w:rPr>
          <w:i/>
          <w:sz w:val="18"/>
          <w:szCs w:val="18"/>
        </w:rPr>
        <w:t>source level</w:t>
      </w:r>
    </w:p>
    <w:p w14:paraId="63E147F7" w14:textId="77777777" w:rsidR="00997AE7" w:rsidRPr="00215977" w:rsidRDefault="00997AE7" w:rsidP="005F7274">
      <w:pPr>
        <w:pStyle w:val="ListParagraph"/>
        <w:numPr>
          <w:ilvl w:val="0"/>
          <w:numId w:val="3"/>
        </w:numPr>
        <w:spacing w:after="0"/>
        <w:jc w:val="both"/>
        <w:rPr>
          <w:b/>
          <w:i/>
          <w:sz w:val="18"/>
          <w:szCs w:val="18"/>
        </w:rPr>
      </w:pPr>
      <w:r w:rsidRPr="00215977">
        <w:rPr>
          <w:b/>
          <w:i/>
          <w:sz w:val="18"/>
          <w:szCs w:val="18"/>
        </w:rPr>
        <w:t>Process Integrity Checks</w:t>
      </w:r>
      <w:r w:rsidRPr="00215977">
        <w:rPr>
          <w:sz w:val="18"/>
          <w:szCs w:val="18"/>
        </w:rPr>
        <w:tab/>
      </w:r>
      <w:r>
        <w:rPr>
          <w:sz w:val="18"/>
          <w:szCs w:val="18"/>
        </w:rPr>
        <w:tab/>
      </w:r>
      <w:r w:rsidRPr="00215977">
        <w:rPr>
          <w:sz w:val="18"/>
          <w:szCs w:val="18"/>
        </w:rPr>
        <w:t>Via inbuilt checks that alerts if processes are compromised or out of synchronisation</w:t>
      </w:r>
    </w:p>
    <w:p w14:paraId="5492C258" w14:textId="77777777" w:rsidR="00997AE7" w:rsidRPr="00215977" w:rsidRDefault="00997AE7" w:rsidP="005F7274">
      <w:pPr>
        <w:pStyle w:val="ListParagraph"/>
        <w:numPr>
          <w:ilvl w:val="0"/>
          <w:numId w:val="3"/>
        </w:numPr>
        <w:spacing w:after="0"/>
        <w:jc w:val="both"/>
        <w:rPr>
          <w:b/>
          <w:i/>
          <w:sz w:val="18"/>
          <w:szCs w:val="18"/>
        </w:rPr>
      </w:pPr>
      <w:r w:rsidRPr="00215977">
        <w:rPr>
          <w:b/>
          <w:i/>
          <w:sz w:val="18"/>
          <w:szCs w:val="18"/>
        </w:rPr>
        <w:t>Self-Diagnostics</w:t>
      </w:r>
      <w:r w:rsidRPr="00215977">
        <w:rPr>
          <w:sz w:val="18"/>
          <w:szCs w:val="18"/>
        </w:rPr>
        <w:t xml:space="preserve"> </w:t>
      </w:r>
      <w:r w:rsidRPr="00215977">
        <w:rPr>
          <w:sz w:val="18"/>
          <w:szCs w:val="18"/>
        </w:rPr>
        <w:tab/>
      </w:r>
      <w:r w:rsidRPr="00215977">
        <w:rPr>
          <w:sz w:val="18"/>
          <w:szCs w:val="18"/>
        </w:rPr>
        <w:tab/>
        <w:t>Integral to product advising of process failures, reasons and where to find these</w:t>
      </w:r>
    </w:p>
    <w:p w14:paraId="1D368E3A" w14:textId="77777777" w:rsidR="00997AE7" w:rsidRPr="00564CC1" w:rsidRDefault="00997AE7" w:rsidP="005F7274">
      <w:pPr>
        <w:pStyle w:val="ListParagraph"/>
        <w:numPr>
          <w:ilvl w:val="0"/>
          <w:numId w:val="3"/>
        </w:numPr>
        <w:spacing w:after="0"/>
        <w:jc w:val="both"/>
        <w:rPr>
          <w:b/>
          <w:i/>
          <w:sz w:val="18"/>
          <w:szCs w:val="18"/>
        </w:rPr>
      </w:pPr>
      <w:r w:rsidRPr="00215977">
        <w:rPr>
          <w:b/>
          <w:i/>
          <w:sz w:val="18"/>
          <w:szCs w:val="18"/>
        </w:rPr>
        <w:t>Change Management</w:t>
      </w:r>
      <w:r w:rsidRPr="00215977">
        <w:rPr>
          <w:sz w:val="18"/>
          <w:szCs w:val="18"/>
        </w:rPr>
        <w:t xml:space="preserve"> </w:t>
      </w:r>
      <w:r w:rsidRPr="00215977">
        <w:rPr>
          <w:sz w:val="18"/>
          <w:szCs w:val="18"/>
        </w:rPr>
        <w:tab/>
      </w:r>
      <w:r>
        <w:rPr>
          <w:sz w:val="18"/>
          <w:szCs w:val="18"/>
        </w:rPr>
        <w:tab/>
      </w:r>
      <w:r w:rsidRPr="00215977">
        <w:rPr>
          <w:sz w:val="18"/>
          <w:szCs w:val="18"/>
        </w:rPr>
        <w:t xml:space="preserve">A dynamic </w:t>
      </w:r>
      <w:r w:rsidRPr="00215977">
        <w:rPr>
          <w:i/>
          <w:sz w:val="18"/>
          <w:szCs w:val="18"/>
        </w:rPr>
        <w:t xml:space="preserve">BCP / Change Management </w:t>
      </w:r>
      <w:r w:rsidRPr="00215977">
        <w:rPr>
          <w:sz w:val="18"/>
          <w:szCs w:val="18"/>
        </w:rPr>
        <w:t>library was compiled to track these changes</w:t>
      </w:r>
    </w:p>
    <w:p w14:paraId="0F99EF38" w14:textId="09EC9B09" w:rsidR="00997AE7" w:rsidRDefault="00B547C0" w:rsidP="00B547C0">
      <w:pPr>
        <w:rPr>
          <w:b/>
          <w:sz w:val="28"/>
          <w:szCs w:val="28"/>
        </w:rPr>
      </w:pPr>
      <w:r>
        <w:rPr>
          <w:b/>
          <w:sz w:val="28"/>
          <w:szCs w:val="28"/>
        </w:rPr>
        <w:br w:type="page"/>
      </w:r>
    </w:p>
    <w:p w14:paraId="3A984293" w14:textId="77777777" w:rsidR="00997AE7" w:rsidRPr="007B3825" w:rsidRDefault="00997AE7" w:rsidP="007B3825">
      <w:pPr>
        <w:pStyle w:val="Heading1"/>
        <w:spacing w:before="0"/>
        <w:jc w:val="center"/>
        <w:rPr>
          <w:rFonts w:asciiTheme="minorHAnsi" w:hAnsiTheme="minorHAnsi"/>
          <w:b/>
          <w:bCs/>
        </w:rPr>
      </w:pPr>
      <w:bookmarkStart w:id="244" w:name="_Toc38030438"/>
      <w:r w:rsidRPr="007B3825">
        <w:rPr>
          <w:rFonts w:asciiTheme="minorHAnsi" w:hAnsiTheme="minorHAnsi"/>
          <w:b/>
          <w:bCs/>
        </w:rPr>
        <w:lastRenderedPageBreak/>
        <w:t>PRODUCTIVITY IMPROVEMENT TOOLS</w:t>
      </w:r>
      <w:bookmarkEnd w:id="244"/>
    </w:p>
    <w:p w14:paraId="7E3EC1C3" w14:textId="77777777" w:rsidR="00997AE7" w:rsidRPr="007B3825" w:rsidRDefault="00997AE7" w:rsidP="00997AE7">
      <w:pPr>
        <w:tabs>
          <w:tab w:val="left" w:pos="9015"/>
        </w:tabs>
        <w:spacing w:after="0" w:line="240" w:lineRule="auto"/>
        <w:jc w:val="both"/>
        <w:rPr>
          <w:b/>
          <w:bCs/>
          <w:sz w:val="16"/>
          <w:szCs w:val="16"/>
        </w:rPr>
      </w:pPr>
    </w:p>
    <w:p w14:paraId="489C572A" w14:textId="77777777" w:rsidR="00997AE7" w:rsidRDefault="00997AE7" w:rsidP="00997AE7">
      <w:pPr>
        <w:tabs>
          <w:tab w:val="left" w:pos="9015"/>
        </w:tabs>
        <w:spacing w:after="0" w:line="240" w:lineRule="auto"/>
        <w:jc w:val="both"/>
        <w:rPr>
          <w:sz w:val="20"/>
          <w:szCs w:val="20"/>
        </w:rPr>
      </w:pPr>
    </w:p>
    <w:p w14:paraId="6218C2B2" w14:textId="77777777" w:rsidR="00997AE7" w:rsidRPr="005F4C6E" w:rsidRDefault="00997AE7" w:rsidP="00997AE7">
      <w:pPr>
        <w:spacing w:after="0"/>
        <w:jc w:val="both"/>
        <w:rPr>
          <w:i/>
          <w:sz w:val="20"/>
          <w:szCs w:val="20"/>
        </w:rPr>
      </w:pPr>
      <w:r w:rsidRPr="004D6CD9">
        <w:rPr>
          <w:b/>
          <w:sz w:val="20"/>
          <w:szCs w:val="20"/>
        </w:rPr>
        <w:t>1. Business Intelligence</w:t>
      </w:r>
      <w:r w:rsidRPr="004D6CD9">
        <w:rPr>
          <w:b/>
          <w:sz w:val="20"/>
          <w:szCs w:val="20"/>
        </w:rPr>
        <w:tab/>
      </w:r>
      <w:r w:rsidRPr="004D6CD9">
        <w:rPr>
          <w:b/>
          <w:sz w:val="20"/>
          <w:szCs w:val="20"/>
        </w:rPr>
        <w:tab/>
        <w:t>10</w:t>
      </w:r>
      <w:r>
        <w:rPr>
          <w:sz w:val="20"/>
          <w:szCs w:val="20"/>
        </w:rPr>
        <w:t xml:space="preserve"> products built. These products consist of:  </w:t>
      </w:r>
      <w:r>
        <w:rPr>
          <w:i/>
          <w:sz w:val="20"/>
          <w:szCs w:val="20"/>
        </w:rPr>
        <w:t>Profilers, Forensics, Analytics</w:t>
      </w:r>
      <w:r>
        <w:rPr>
          <w:sz w:val="20"/>
          <w:szCs w:val="20"/>
        </w:rPr>
        <w:t xml:space="preserve"> and </w:t>
      </w:r>
      <w:r>
        <w:rPr>
          <w:i/>
          <w:sz w:val="20"/>
          <w:szCs w:val="20"/>
        </w:rPr>
        <w:t>What-If</w:t>
      </w:r>
    </w:p>
    <w:p w14:paraId="6AF21781" w14:textId="77777777" w:rsidR="00997AE7" w:rsidRDefault="00997AE7" w:rsidP="00997AE7">
      <w:pPr>
        <w:spacing w:after="0"/>
        <w:ind w:left="2160" w:firstLine="720"/>
        <w:jc w:val="both"/>
        <w:rPr>
          <w:sz w:val="20"/>
          <w:szCs w:val="20"/>
        </w:rPr>
      </w:pPr>
      <w:r>
        <w:rPr>
          <w:sz w:val="20"/>
          <w:szCs w:val="20"/>
        </w:rPr>
        <w:t xml:space="preserve">Details in </w:t>
      </w:r>
      <w:r w:rsidRPr="00372617">
        <w:rPr>
          <w:b/>
          <w:i/>
          <w:sz w:val="20"/>
          <w:szCs w:val="20"/>
        </w:rPr>
        <w:t>Process Re-alignment / Intrusive Analytics</w:t>
      </w:r>
      <w:r>
        <w:rPr>
          <w:sz w:val="20"/>
          <w:szCs w:val="20"/>
        </w:rPr>
        <w:t xml:space="preserve"> paper (refer below)</w:t>
      </w:r>
    </w:p>
    <w:p w14:paraId="647C9ED5" w14:textId="77777777" w:rsidR="00997AE7" w:rsidRPr="005F4C6E" w:rsidRDefault="00997AE7" w:rsidP="00997AE7">
      <w:pPr>
        <w:spacing w:after="0"/>
        <w:ind w:left="2160" w:firstLine="720"/>
        <w:jc w:val="both"/>
        <w:rPr>
          <w:b/>
          <w:sz w:val="12"/>
          <w:szCs w:val="12"/>
        </w:rPr>
      </w:pPr>
    </w:p>
    <w:p w14:paraId="1BE62BAC" w14:textId="77777777" w:rsidR="00997AE7" w:rsidRDefault="00997AE7" w:rsidP="00997AE7">
      <w:pPr>
        <w:spacing w:after="0"/>
        <w:jc w:val="both"/>
        <w:rPr>
          <w:sz w:val="20"/>
          <w:szCs w:val="20"/>
        </w:rPr>
      </w:pPr>
      <w:r w:rsidRPr="004D6CD9">
        <w:rPr>
          <w:b/>
          <w:sz w:val="20"/>
          <w:szCs w:val="20"/>
        </w:rPr>
        <w:t>2. Process Improvement</w:t>
      </w:r>
      <w:r w:rsidRPr="004D6CD9">
        <w:rPr>
          <w:sz w:val="20"/>
          <w:szCs w:val="20"/>
        </w:rPr>
        <w:t xml:space="preserve"> </w:t>
      </w:r>
      <w:r w:rsidRPr="004D6CD9">
        <w:rPr>
          <w:sz w:val="20"/>
          <w:szCs w:val="20"/>
        </w:rPr>
        <w:tab/>
      </w:r>
      <w:r>
        <w:rPr>
          <w:sz w:val="20"/>
          <w:szCs w:val="20"/>
        </w:rPr>
        <w:tab/>
      </w:r>
      <w:r w:rsidRPr="004D6CD9">
        <w:rPr>
          <w:b/>
          <w:sz w:val="20"/>
          <w:szCs w:val="20"/>
        </w:rPr>
        <w:t>36</w:t>
      </w:r>
      <w:r>
        <w:rPr>
          <w:sz w:val="20"/>
          <w:szCs w:val="20"/>
        </w:rPr>
        <w:t xml:space="preserve"> p</w:t>
      </w:r>
      <w:r w:rsidRPr="004D6CD9">
        <w:rPr>
          <w:sz w:val="20"/>
          <w:szCs w:val="20"/>
        </w:rPr>
        <w:t>rocesses built</w:t>
      </w:r>
      <w:r>
        <w:rPr>
          <w:sz w:val="20"/>
          <w:szCs w:val="20"/>
        </w:rPr>
        <w:t xml:space="preserve">.  These products straddle 16 functional areas across 4 different industries  </w:t>
      </w:r>
    </w:p>
    <w:p w14:paraId="6826143D" w14:textId="77777777" w:rsidR="00997AE7" w:rsidRPr="004D6CD9" w:rsidRDefault="00997AE7" w:rsidP="00997AE7">
      <w:pPr>
        <w:spacing w:after="0"/>
        <w:ind w:left="2160" w:firstLine="720"/>
        <w:jc w:val="both"/>
        <w:rPr>
          <w:sz w:val="20"/>
          <w:szCs w:val="20"/>
        </w:rPr>
      </w:pPr>
      <w:r>
        <w:rPr>
          <w:sz w:val="20"/>
          <w:szCs w:val="20"/>
        </w:rPr>
        <w:t xml:space="preserve">Details in </w:t>
      </w:r>
      <w:r w:rsidRPr="00372617">
        <w:rPr>
          <w:b/>
          <w:i/>
          <w:sz w:val="20"/>
          <w:szCs w:val="20"/>
        </w:rPr>
        <w:t>Process Re-alignment / Intrusive Analytics</w:t>
      </w:r>
      <w:r>
        <w:rPr>
          <w:sz w:val="20"/>
          <w:szCs w:val="20"/>
        </w:rPr>
        <w:t xml:space="preserve"> paper (refer below)</w:t>
      </w:r>
    </w:p>
    <w:p w14:paraId="17E34F30" w14:textId="77777777" w:rsidR="00997AE7" w:rsidRPr="005F4C6E" w:rsidRDefault="00997AE7" w:rsidP="00997AE7">
      <w:pPr>
        <w:spacing w:after="0"/>
        <w:jc w:val="both"/>
        <w:rPr>
          <w:b/>
          <w:sz w:val="12"/>
          <w:szCs w:val="12"/>
        </w:rPr>
      </w:pPr>
    </w:p>
    <w:p w14:paraId="0661B4EA" w14:textId="77777777" w:rsidR="00997AE7" w:rsidRPr="004D6CD9" w:rsidRDefault="00997AE7" w:rsidP="00997AE7">
      <w:pPr>
        <w:spacing w:after="0"/>
        <w:jc w:val="both"/>
        <w:rPr>
          <w:i/>
          <w:sz w:val="20"/>
          <w:szCs w:val="20"/>
        </w:rPr>
      </w:pPr>
      <w:r w:rsidRPr="004D6CD9">
        <w:rPr>
          <w:b/>
          <w:sz w:val="20"/>
          <w:szCs w:val="20"/>
        </w:rPr>
        <w:t>3. Simplification</w:t>
      </w:r>
      <w:r w:rsidRPr="004D6CD9">
        <w:rPr>
          <w:b/>
          <w:sz w:val="20"/>
          <w:szCs w:val="20"/>
        </w:rPr>
        <w:tab/>
      </w:r>
      <w:r w:rsidRPr="004D6CD9">
        <w:rPr>
          <w:sz w:val="20"/>
          <w:szCs w:val="20"/>
        </w:rPr>
        <w:tab/>
      </w:r>
      <w:r>
        <w:rPr>
          <w:sz w:val="20"/>
          <w:szCs w:val="20"/>
        </w:rPr>
        <w:tab/>
      </w:r>
      <w:r w:rsidRPr="004D6CD9">
        <w:rPr>
          <w:b/>
          <w:sz w:val="20"/>
          <w:szCs w:val="20"/>
        </w:rPr>
        <w:t>4</w:t>
      </w:r>
      <w:r w:rsidRPr="004D6CD9">
        <w:rPr>
          <w:sz w:val="20"/>
          <w:szCs w:val="20"/>
        </w:rPr>
        <w:t xml:space="preserve"> platforms (</w:t>
      </w:r>
      <w:r w:rsidRPr="004D6CD9">
        <w:rPr>
          <w:i/>
          <w:sz w:val="20"/>
          <w:szCs w:val="20"/>
        </w:rPr>
        <w:t>Access</w:t>
      </w:r>
      <w:r w:rsidRPr="004D6CD9">
        <w:rPr>
          <w:sz w:val="20"/>
          <w:szCs w:val="20"/>
        </w:rPr>
        <w:t xml:space="preserve">, </w:t>
      </w:r>
      <w:r w:rsidRPr="004D6CD9">
        <w:rPr>
          <w:i/>
          <w:sz w:val="20"/>
          <w:szCs w:val="20"/>
        </w:rPr>
        <w:t>VB, Macros, Excel</w:t>
      </w:r>
      <w:r w:rsidRPr="004D6CD9">
        <w:rPr>
          <w:sz w:val="20"/>
          <w:szCs w:val="20"/>
        </w:rPr>
        <w:t xml:space="preserve">) were consolidated to </w:t>
      </w:r>
      <w:r w:rsidRPr="004D6CD9">
        <w:rPr>
          <w:b/>
          <w:sz w:val="20"/>
          <w:szCs w:val="20"/>
        </w:rPr>
        <w:t>1</w:t>
      </w:r>
      <w:r w:rsidRPr="004D6CD9">
        <w:rPr>
          <w:sz w:val="20"/>
          <w:szCs w:val="20"/>
        </w:rPr>
        <w:t xml:space="preserve"> platform </w:t>
      </w:r>
      <w:r w:rsidRPr="004D6CD9">
        <w:rPr>
          <w:i/>
          <w:sz w:val="20"/>
          <w:szCs w:val="20"/>
        </w:rPr>
        <w:t>(Excel)</w:t>
      </w:r>
    </w:p>
    <w:p w14:paraId="6D662BA1" w14:textId="77777777" w:rsidR="00997AE7" w:rsidRPr="005F4C6E" w:rsidRDefault="00997AE7" w:rsidP="00997AE7">
      <w:pPr>
        <w:spacing w:after="0"/>
        <w:jc w:val="both"/>
        <w:rPr>
          <w:sz w:val="12"/>
          <w:szCs w:val="12"/>
        </w:rPr>
      </w:pPr>
    </w:p>
    <w:p w14:paraId="03A4A94B" w14:textId="77777777" w:rsidR="00997AE7" w:rsidRPr="004D6CD9" w:rsidRDefault="00997AE7" w:rsidP="00997AE7">
      <w:pPr>
        <w:spacing w:after="0"/>
        <w:jc w:val="both"/>
        <w:rPr>
          <w:i/>
          <w:sz w:val="20"/>
          <w:szCs w:val="20"/>
        </w:rPr>
      </w:pPr>
      <w:r w:rsidRPr="004D6CD9">
        <w:rPr>
          <w:b/>
          <w:sz w:val="20"/>
          <w:szCs w:val="20"/>
        </w:rPr>
        <w:t>4. Consolidation</w:t>
      </w:r>
      <w:r w:rsidRPr="004D6CD9">
        <w:rPr>
          <w:b/>
          <w:sz w:val="20"/>
          <w:szCs w:val="20"/>
        </w:rPr>
        <w:tab/>
      </w:r>
      <w:r w:rsidRPr="004D6CD9">
        <w:rPr>
          <w:sz w:val="20"/>
          <w:szCs w:val="20"/>
        </w:rPr>
        <w:tab/>
      </w:r>
      <w:r>
        <w:rPr>
          <w:sz w:val="20"/>
          <w:szCs w:val="20"/>
        </w:rPr>
        <w:tab/>
      </w:r>
      <w:r w:rsidRPr="004D6CD9">
        <w:rPr>
          <w:b/>
          <w:sz w:val="20"/>
          <w:szCs w:val="20"/>
        </w:rPr>
        <w:t>150+</w:t>
      </w:r>
      <w:r w:rsidRPr="004D6CD9">
        <w:rPr>
          <w:sz w:val="20"/>
          <w:szCs w:val="20"/>
        </w:rPr>
        <w:t xml:space="preserve"> products were consolidated and integrated into 36 products</w:t>
      </w:r>
    </w:p>
    <w:p w14:paraId="5EFF41A4" w14:textId="77777777" w:rsidR="00997AE7" w:rsidRPr="005F4C6E" w:rsidRDefault="00997AE7" w:rsidP="00997AE7">
      <w:pPr>
        <w:spacing w:after="0"/>
        <w:jc w:val="both"/>
        <w:rPr>
          <w:b/>
          <w:sz w:val="10"/>
          <w:szCs w:val="10"/>
        </w:rPr>
      </w:pPr>
    </w:p>
    <w:p w14:paraId="01860E8B" w14:textId="77777777" w:rsidR="00997AE7" w:rsidRPr="00372617" w:rsidRDefault="00997AE7" w:rsidP="00997AE7">
      <w:pPr>
        <w:spacing w:after="0"/>
        <w:jc w:val="both"/>
        <w:rPr>
          <w:sz w:val="20"/>
          <w:szCs w:val="20"/>
        </w:rPr>
      </w:pPr>
      <w:r>
        <w:rPr>
          <w:b/>
          <w:sz w:val="20"/>
          <w:szCs w:val="20"/>
        </w:rPr>
        <w:t>5</w:t>
      </w:r>
      <w:r w:rsidRPr="004D6CD9">
        <w:rPr>
          <w:b/>
          <w:sz w:val="20"/>
          <w:szCs w:val="20"/>
        </w:rPr>
        <w:t xml:space="preserve">. </w:t>
      </w:r>
      <w:r>
        <w:rPr>
          <w:b/>
          <w:sz w:val="20"/>
          <w:szCs w:val="20"/>
        </w:rPr>
        <w:t>Change Management</w:t>
      </w:r>
      <w:r w:rsidRPr="004D6CD9">
        <w:rPr>
          <w:b/>
          <w:sz w:val="20"/>
          <w:szCs w:val="20"/>
        </w:rPr>
        <w:tab/>
      </w:r>
      <w:r w:rsidRPr="004D6CD9">
        <w:rPr>
          <w:sz w:val="20"/>
          <w:szCs w:val="20"/>
        </w:rPr>
        <w:tab/>
      </w:r>
      <w:r>
        <w:rPr>
          <w:sz w:val="20"/>
          <w:szCs w:val="20"/>
        </w:rPr>
        <w:t xml:space="preserve">A </w:t>
      </w:r>
      <w:r w:rsidRPr="00372617">
        <w:rPr>
          <w:b/>
          <w:i/>
          <w:sz w:val="20"/>
          <w:szCs w:val="20"/>
        </w:rPr>
        <w:t>Chan</w:t>
      </w:r>
      <w:r>
        <w:rPr>
          <w:b/>
          <w:i/>
          <w:sz w:val="20"/>
          <w:szCs w:val="20"/>
        </w:rPr>
        <w:t>ge Management / Process / Risk Register</w:t>
      </w:r>
      <w:r>
        <w:rPr>
          <w:sz w:val="20"/>
          <w:szCs w:val="20"/>
        </w:rPr>
        <w:t xml:space="preserve"> was created (refer below)</w:t>
      </w:r>
    </w:p>
    <w:p w14:paraId="0EE8956F" w14:textId="77777777" w:rsidR="00997AE7" w:rsidRPr="005F4C6E" w:rsidRDefault="00997AE7" w:rsidP="00997AE7">
      <w:pPr>
        <w:spacing w:after="0"/>
        <w:jc w:val="both"/>
        <w:rPr>
          <w:b/>
          <w:sz w:val="12"/>
          <w:szCs w:val="12"/>
        </w:rPr>
      </w:pPr>
    </w:p>
    <w:p w14:paraId="0BB979E0" w14:textId="77777777" w:rsidR="00997AE7" w:rsidRPr="004D6CD9" w:rsidRDefault="00997AE7" w:rsidP="00997AE7">
      <w:pPr>
        <w:spacing w:after="0"/>
        <w:jc w:val="both"/>
        <w:rPr>
          <w:sz w:val="20"/>
          <w:szCs w:val="20"/>
        </w:rPr>
      </w:pPr>
      <w:r>
        <w:rPr>
          <w:b/>
          <w:sz w:val="20"/>
          <w:szCs w:val="20"/>
        </w:rPr>
        <w:t>6</w:t>
      </w:r>
      <w:r w:rsidRPr="004D6CD9">
        <w:rPr>
          <w:b/>
          <w:sz w:val="20"/>
          <w:szCs w:val="20"/>
        </w:rPr>
        <w:t>. Scope and Coverage</w:t>
      </w:r>
      <w:r w:rsidRPr="004D6CD9">
        <w:rPr>
          <w:sz w:val="20"/>
          <w:szCs w:val="20"/>
        </w:rPr>
        <w:tab/>
      </w:r>
      <w:r w:rsidRPr="004D6CD9">
        <w:rPr>
          <w:sz w:val="20"/>
          <w:szCs w:val="20"/>
        </w:rPr>
        <w:tab/>
        <w:t xml:space="preserve">  </w:t>
      </w:r>
      <w:r w:rsidRPr="004D6CD9">
        <w:rPr>
          <w:b/>
          <w:sz w:val="20"/>
          <w:szCs w:val="20"/>
        </w:rPr>
        <w:t>4</w:t>
      </w:r>
      <w:r w:rsidRPr="004D6CD9">
        <w:rPr>
          <w:sz w:val="20"/>
          <w:szCs w:val="20"/>
        </w:rPr>
        <w:t xml:space="preserve"> Businesses covered (Supermarkets, Liquor, Logistics, Charity Organisation)</w:t>
      </w:r>
    </w:p>
    <w:p w14:paraId="65854E57" w14:textId="77777777" w:rsidR="00997AE7" w:rsidRPr="004D6CD9" w:rsidRDefault="00997AE7" w:rsidP="00997AE7">
      <w:pPr>
        <w:spacing w:after="0"/>
        <w:ind w:left="2160" w:firstLine="720"/>
        <w:jc w:val="both"/>
        <w:rPr>
          <w:sz w:val="20"/>
          <w:szCs w:val="20"/>
        </w:rPr>
      </w:pPr>
      <w:r>
        <w:rPr>
          <w:b/>
          <w:sz w:val="20"/>
          <w:szCs w:val="20"/>
        </w:rPr>
        <w:t>16</w:t>
      </w:r>
      <w:r w:rsidRPr="004D6CD9">
        <w:rPr>
          <w:sz w:val="20"/>
          <w:szCs w:val="20"/>
        </w:rPr>
        <w:t xml:space="preserve"> Functional areas covered</w:t>
      </w:r>
    </w:p>
    <w:p w14:paraId="461B5E7F" w14:textId="77777777" w:rsidR="00997AE7" w:rsidRPr="004D6CD9" w:rsidRDefault="00997AE7" w:rsidP="00997AE7">
      <w:pPr>
        <w:spacing w:after="0"/>
        <w:jc w:val="both"/>
        <w:rPr>
          <w:sz w:val="20"/>
          <w:szCs w:val="20"/>
        </w:rPr>
      </w:pPr>
      <w:r w:rsidRPr="004D6CD9">
        <w:rPr>
          <w:sz w:val="20"/>
          <w:szCs w:val="20"/>
        </w:rPr>
        <w:t xml:space="preserve">                                     </w:t>
      </w:r>
      <w:r w:rsidRPr="004D6CD9">
        <w:rPr>
          <w:sz w:val="20"/>
          <w:szCs w:val="20"/>
        </w:rPr>
        <w:tab/>
      </w:r>
      <w:r w:rsidRPr="004D6CD9">
        <w:rPr>
          <w:sz w:val="20"/>
          <w:szCs w:val="20"/>
        </w:rPr>
        <w:tab/>
      </w:r>
      <w:r w:rsidRPr="004D6CD9">
        <w:rPr>
          <w:b/>
          <w:sz w:val="20"/>
          <w:szCs w:val="20"/>
        </w:rPr>
        <w:t>29</w:t>
      </w:r>
      <w:r w:rsidRPr="004D6CD9">
        <w:rPr>
          <w:sz w:val="20"/>
          <w:szCs w:val="20"/>
        </w:rPr>
        <w:t xml:space="preserve"> Process improvements (Simplification, Integration, Consolidation, Automation)</w:t>
      </w:r>
    </w:p>
    <w:p w14:paraId="23050C19" w14:textId="77777777" w:rsidR="00997AE7" w:rsidRPr="004D6CD9" w:rsidRDefault="00997AE7" w:rsidP="00997AE7">
      <w:pPr>
        <w:spacing w:after="0"/>
        <w:jc w:val="both"/>
        <w:rPr>
          <w:sz w:val="20"/>
          <w:szCs w:val="20"/>
        </w:rPr>
      </w:pPr>
      <w:r w:rsidRPr="004D6CD9">
        <w:rPr>
          <w:sz w:val="20"/>
          <w:szCs w:val="20"/>
        </w:rPr>
        <w:t xml:space="preserve">                                                    </w:t>
      </w:r>
      <w:r w:rsidRPr="004D6CD9">
        <w:rPr>
          <w:sz w:val="20"/>
          <w:szCs w:val="20"/>
        </w:rPr>
        <w:tab/>
        <w:t xml:space="preserve">  </w:t>
      </w:r>
      <w:r w:rsidRPr="004D6CD9">
        <w:rPr>
          <w:b/>
          <w:sz w:val="20"/>
          <w:szCs w:val="20"/>
        </w:rPr>
        <w:t>7</w:t>
      </w:r>
      <w:r w:rsidRPr="004D6CD9">
        <w:rPr>
          <w:sz w:val="20"/>
          <w:szCs w:val="20"/>
        </w:rPr>
        <w:t xml:space="preserve"> New processes built to mitigate the deployment of additional staff</w:t>
      </w:r>
    </w:p>
    <w:p w14:paraId="13ADEC62" w14:textId="77777777" w:rsidR="00997AE7" w:rsidRPr="005F4C6E" w:rsidRDefault="00997AE7" w:rsidP="00997AE7">
      <w:pPr>
        <w:spacing w:after="0"/>
        <w:jc w:val="both"/>
        <w:rPr>
          <w:sz w:val="12"/>
          <w:szCs w:val="12"/>
        </w:rPr>
      </w:pPr>
    </w:p>
    <w:p w14:paraId="12522227" w14:textId="77777777" w:rsidR="00997AE7" w:rsidRPr="004D6CD9" w:rsidRDefault="00997AE7" w:rsidP="00997AE7">
      <w:pPr>
        <w:spacing w:after="0"/>
        <w:jc w:val="both"/>
        <w:rPr>
          <w:sz w:val="20"/>
          <w:szCs w:val="20"/>
        </w:rPr>
      </w:pPr>
      <w:r w:rsidRPr="004D6CD9">
        <w:rPr>
          <w:b/>
          <w:sz w:val="20"/>
          <w:szCs w:val="20"/>
        </w:rPr>
        <w:t>6. Documentation</w:t>
      </w:r>
      <w:r>
        <w:rPr>
          <w:b/>
          <w:sz w:val="20"/>
          <w:szCs w:val="20"/>
        </w:rPr>
        <w:t xml:space="preserve"> Produced</w:t>
      </w:r>
      <w:r w:rsidRPr="004D6CD9">
        <w:rPr>
          <w:sz w:val="20"/>
          <w:szCs w:val="20"/>
        </w:rPr>
        <w:tab/>
        <w:t>Provides a narrative of the processes built as noted above</w:t>
      </w:r>
    </w:p>
    <w:p w14:paraId="73F4EEA2" w14:textId="77777777" w:rsidR="00997AE7" w:rsidRPr="004D6CD9" w:rsidRDefault="00997AE7" w:rsidP="00997AE7">
      <w:pPr>
        <w:spacing w:after="0"/>
        <w:jc w:val="both"/>
        <w:rPr>
          <w:sz w:val="20"/>
          <w:szCs w:val="20"/>
        </w:rPr>
      </w:pPr>
      <w:r w:rsidRPr="004D6CD9">
        <w:rPr>
          <w:sz w:val="20"/>
          <w:szCs w:val="20"/>
        </w:rPr>
        <w:t xml:space="preserve">                                                        </w:t>
      </w:r>
      <w:r w:rsidRPr="004D6CD9">
        <w:rPr>
          <w:sz w:val="20"/>
          <w:szCs w:val="20"/>
        </w:rPr>
        <w:tab/>
        <w:t>All narratives</w:t>
      </w:r>
      <w:r>
        <w:rPr>
          <w:sz w:val="20"/>
          <w:szCs w:val="20"/>
        </w:rPr>
        <w:t xml:space="preserve"> (savings)</w:t>
      </w:r>
      <w:r w:rsidRPr="004D6CD9">
        <w:rPr>
          <w:sz w:val="20"/>
          <w:szCs w:val="20"/>
        </w:rPr>
        <w:t xml:space="preserve"> are by users of the processes and/or the process owners</w:t>
      </w:r>
    </w:p>
    <w:p w14:paraId="1673AD19" w14:textId="77777777" w:rsidR="00997AE7" w:rsidRPr="004D6CD9" w:rsidRDefault="00997AE7" w:rsidP="00997AE7">
      <w:pPr>
        <w:spacing w:after="0"/>
        <w:jc w:val="both"/>
        <w:rPr>
          <w:sz w:val="20"/>
          <w:szCs w:val="20"/>
        </w:rPr>
      </w:pPr>
      <w:r w:rsidRPr="004D6CD9">
        <w:rPr>
          <w:sz w:val="20"/>
          <w:szCs w:val="20"/>
        </w:rPr>
        <w:tab/>
      </w:r>
      <w:r w:rsidRPr="004D6CD9">
        <w:rPr>
          <w:sz w:val="20"/>
          <w:szCs w:val="20"/>
        </w:rPr>
        <w:tab/>
      </w:r>
      <w:r w:rsidRPr="004D6CD9">
        <w:rPr>
          <w:sz w:val="20"/>
          <w:szCs w:val="20"/>
        </w:rPr>
        <w:tab/>
      </w:r>
      <w:r w:rsidRPr="004D6CD9">
        <w:rPr>
          <w:sz w:val="20"/>
          <w:szCs w:val="20"/>
        </w:rPr>
        <w:tab/>
      </w:r>
      <w:r>
        <w:rPr>
          <w:sz w:val="20"/>
          <w:szCs w:val="20"/>
        </w:rPr>
        <w:t xml:space="preserve">Managerial / </w:t>
      </w:r>
      <w:r w:rsidRPr="004D6CD9">
        <w:rPr>
          <w:sz w:val="20"/>
          <w:szCs w:val="20"/>
        </w:rPr>
        <w:t>executive invo</w:t>
      </w:r>
      <w:r>
        <w:rPr>
          <w:sz w:val="20"/>
          <w:szCs w:val="20"/>
        </w:rPr>
        <w:t>lvement was limited - savings claimed were proclaimed by staff</w:t>
      </w:r>
    </w:p>
    <w:p w14:paraId="6EC44F74" w14:textId="77777777" w:rsidR="00997AE7" w:rsidRDefault="00997AE7" w:rsidP="00997AE7">
      <w:pPr>
        <w:spacing w:after="0"/>
        <w:jc w:val="both"/>
        <w:rPr>
          <w:sz w:val="12"/>
          <w:szCs w:val="12"/>
        </w:rPr>
      </w:pPr>
    </w:p>
    <w:p w14:paraId="7C28F7E5" w14:textId="77777777" w:rsidR="00997AE7" w:rsidRDefault="00997AE7" w:rsidP="00997AE7">
      <w:pPr>
        <w:spacing w:after="0"/>
        <w:jc w:val="both"/>
        <w:rPr>
          <w:sz w:val="12"/>
          <w:szCs w:val="12"/>
        </w:rPr>
      </w:pPr>
    </w:p>
    <w:p w14:paraId="4ABAF59D" w14:textId="77777777" w:rsidR="00997AE7" w:rsidRPr="004D6CD9" w:rsidRDefault="00997AE7" w:rsidP="00997AE7">
      <w:pPr>
        <w:spacing w:after="0"/>
        <w:jc w:val="both"/>
        <w:rPr>
          <w:sz w:val="20"/>
          <w:szCs w:val="20"/>
        </w:rPr>
      </w:pPr>
      <w:r w:rsidRPr="004D6CD9">
        <w:rPr>
          <w:b/>
          <w:sz w:val="20"/>
          <w:szCs w:val="20"/>
        </w:rPr>
        <w:t>7. Impact Statement</w:t>
      </w:r>
      <w:r w:rsidRPr="004D6CD9">
        <w:rPr>
          <w:sz w:val="20"/>
          <w:szCs w:val="20"/>
        </w:rPr>
        <w:tab/>
      </w:r>
      <w:r w:rsidRPr="004D6CD9">
        <w:rPr>
          <w:sz w:val="20"/>
          <w:szCs w:val="20"/>
        </w:rPr>
        <w:tab/>
      </w:r>
      <w:r w:rsidRPr="004D6CD9">
        <w:rPr>
          <w:b/>
          <w:i/>
          <w:sz w:val="20"/>
          <w:szCs w:val="20"/>
        </w:rPr>
        <w:t>Before</w:t>
      </w:r>
      <w:r w:rsidRPr="004D6CD9">
        <w:rPr>
          <w:b/>
          <w:sz w:val="20"/>
          <w:szCs w:val="20"/>
        </w:rPr>
        <w:t xml:space="preserve"> the process was rebuilt, each user was asked to fill out a template:</w:t>
      </w:r>
    </w:p>
    <w:p w14:paraId="016D77C2" w14:textId="77777777" w:rsidR="00997AE7" w:rsidRPr="004D6CD9" w:rsidRDefault="00997AE7" w:rsidP="00997AE7">
      <w:pPr>
        <w:spacing w:after="0"/>
        <w:jc w:val="both"/>
        <w:rPr>
          <w:sz w:val="20"/>
          <w:szCs w:val="20"/>
        </w:rPr>
      </w:pPr>
      <w:r w:rsidRPr="004D6CD9">
        <w:rPr>
          <w:sz w:val="20"/>
          <w:szCs w:val="20"/>
        </w:rPr>
        <w:t xml:space="preserve">                                                </w:t>
      </w:r>
      <w:r w:rsidRPr="004D6CD9">
        <w:rPr>
          <w:sz w:val="20"/>
          <w:szCs w:val="20"/>
        </w:rPr>
        <w:tab/>
      </w:r>
      <w:r w:rsidRPr="004D6CD9">
        <w:rPr>
          <w:b/>
          <w:sz w:val="20"/>
          <w:szCs w:val="20"/>
        </w:rPr>
        <w:t>A)</w:t>
      </w:r>
      <w:r w:rsidRPr="004D6CD9">
        <w:rPr>
          <w:sz w:val="20"/>
          <w:szCs w:val="20"/>
        </w:rPr>
        <w:t xml:space="preserve"> Listing each task – a brief ‘one liner’</w:t>
      </w:r>
    </w:p>
    <w:p w14:paraId="5F97FA48" w14:textId="77777777" w:rsidR="00997AE7" w:rsidRPr="004D6CD9" w:rsidRDefault="00997AE7" w:rsidP="00997AE7">
      <w:pPr>
        <w:spacing w:after="0"/>
        <w:ind w:left="2160" w:firstLine="720"/>
        <w:jc w:val="both"/>
        <w:rPr>
          <w:sz w:val="20"/>
          <w:szCs w:val="20"/>
        </w:rPr>
      </w:pPr>
      <w:r w:rsidRPr="004D6CD9">
        <w:rPr>
          <w:b/>
          <w:sz w:val="20"/>
          <w:szCs w:val="20"/>
        </w:rPr>
        <w:t>B)</w:t>
      </w:r>
      <w:r w:rsidRPr="004D6CD9">
        <w:rPr>
          <w:sz w:val="20"/>
          <w:szCs w:val="20"/>
        </w:rPr>
        <w:t xml:space="preserve"> How long each task listed above used to take – could be independently verified</w:t>
      </w:r>
    </w:p>
    <w:p w14:paraId="64698DD2" w14:textId="77777777" w:rsidR="00997AE7" w:rsidRPr="004D6CD9" w:rsidRDefault="00997AE7" w:rsidP="00997AE7">
      <w:pPr>
        <w:spacing w:after="0"/>
        <w:ind w:left="2160" w:firstLine="720"/>
        <w:jc w:val="both"/>
        <w:rPr>
          <w:i/>
          <w:sz w:val="20"/>
          <w:szCs w:val="20"/>
        </w:rPr>
      </w:pPr>
    </w:p>
    <w:p w14:paraId="4072ABA6" w14:textId="77777777" w:rsidR="00997AE7" w:rsidRPr="004D6CD9" w:rsidRDefault="00997AE7" w:rsidP="00997AE7">
      <w:pPr>
        <w:spacing w:after="0"/>
        <w:ind w:left="2160" w:firstLine="720"/>
        <w:jc w:val="both"/>
        <w:rPr>
          <w:b/>
          <w:sz w:val="20"/>
          <w:szCs w:val="20"/>
        </w:rPr>
      </w:pPr>
      <w:r w:rsidRPr="004D6CD9">
        <w:rPr>
          <w:b/>
          <w:i/>
          <w:sz w:val="20"/>
          <w:szCs w:val="20"/>
        </w:rPr>
        <w:t>After</w:t>
      </w:r>
      <w:r w:rsidRPr="004D6CD9">
        <w:rPr>
          <w:b/>
          <w:sz w:val="20"/>
          <w:szCs w:val="20"/>
        </w:rPr>
        <w:t xml:space="preserve"> the new process was built, each user was asked to fill out a template:</w:t>
      </w:r>
    </w:p>
    <w:p w14:paraId="0A2FCA89" w14:textId="77777777" w:rsidR="00997AE7" w:rsidRPr="004D6CD9" w:rsidRDefault="00997AE7" w:rsidP="00997AE7">
      <w:pPr>
        <w:spacing w:after="0"/>
        <w:ind w:left="2160" w:firstLine="720"/>
        <w:jc w:val="both"/>
        <w:rPr>
          <w:sz w:val="20"/>
          <w:szCs w:val="20"/>
        </w:rPr>
      </w:pPr>
      <w:r w:rsidRPr="004D6CD9">
        <w:rPr>
          <w:b/>
          <w:sz w:val="20"/>
          <w:szCs w:val="20"/>
        </w:rPr>
        <w:t>C)</w:t>
      </w:r>
      <w:r w:rsidRPr="004D6CD9">
        <w:rPr>
          <w:sz w:val="20"/>
          <w:szCs w:val="20"/>
        </w:rPr>
        <w:t xml:space="preserve"> Listing the tasks under the new process</w:t>
      </w:r>
    </w:p>
    <w:p w14:paraId="6679AB54" w14:textId="77777777" w:rsidR="00997AE7" w:rsidRPr="004D6CD9" w:rsidRDefault="00997AE7" w:rsidP="00997AE7">
      <w:pPr>
        <w:spacing w:after="0"/>
        <w:ind w:left="2160" w:firstLine="720"/>
        <w:jc w:val="both"/>
        <w:rPr>
          <w:sz w:val="20"/>
          <w:szCs w:val="20"/>
        </w:rPr>
      </w:pPr>
      <w:r w:rsidRPr="004D6CD9">
        <w:rPr>
          <w:b/>
          <w:sz w:val="20"/>
          <w:szCs w:val="20"/>
        </w:rPr>
        <w:t>D)</w:t>
      </w:r>
      <w:r w:rsidRPr="004D6CD9">
        <w:rPr>
          <w:sz w:val="20"/>
          <w:szCs w:val="20"/>
        </w:rPr>
        <w:t xml:space="preserve"> How long each task now takes take</w:t>
      </w:r>
    </w:p>
    <w:p w14:paraId="64AEB33E" w14:textId="77777777" w:rsidR="00997AE7" w:rsidRPr="004D6CD9" w:rsidRDefault="00997AE7" w:rsidP="00997AE7">
      <w:pPr>
        <w:spacing w:after="0"/>
        <w:ind w:left="2160" w:firstLine="720"/>
        <w:jc w:val="both"/>
        <w:rPr>
          <w:sz w:val="20"/>
          <w:szCs w:val="20"/>
        </w:rPr>
      </w:pPr>
      <w:r w:rsidRPr="004D6CD9">
        <w:rPr>
          <w:b/>
          <w:sz w:val="20"/>
          <w:szCs w:val="20"/>
        </w:rPr>
        <w:t>E)</w:t>
      </w:r>
      <w:r w:rsidRPr="004D6CD9">
        <w:rPr>
          <w:sz w:val="20"/>
          <w:szCs w:val="20"/>
        </w:rPr>
        <w:t xml:space="preserve"> Savings in hours</w:t>
      </w:r>
    </w:p>
    <w:p w14:paraId="1D1F49C9" w14:textId="2E9AE1E8" w:rsidR="00997AE7" w:rsidRPr="004D6CD9" w:rsidRDefault="00997AE7" w:rsidP="00997AE7">
      <w:pPr>
        <w:spacing w:after="0"/>
        <w:jc w:val="both"/>
        <w:rPr>
          <w:sz w:val="20"/>
          <w:szCs w:val="20"/>
        </w:rPr>
      </w:pPr>
      <w:r w:rsidRPr="004D6CD9">
        <w:rPr>
          <w:sz w:val="20"/>
          <w:szCs w:val="20"/>
        </w:rPr>
        <w:tab/>
      </w:r>
      <w:r w:rsidRPr="004D6CD9">
        <w:rPr>
          <w:sz w:val="20"/>
          <w:szCs w:val="20"/>
        </w:rPr>
        <w:tab/>
      </w:r>
      <w:r w:rsidRPr="004D6CD9">
        <w:rPr>
          <w:sz w:val="20"/>
          <w:szCs w:val="20"/>
        </w:rPr>
        <w:tab/>
      </w:r>
      <w:r w:rsidRPr="004D6CD9">
        <w:rPr>
          <w:sz w:val="20"/>
          <w:szCs w:val="20"/>
        </w:rPr>
        <w:tab/>
      </w:r>
      <w:r w:rsidRPr="004D6CD9">
        <w:rPr>
          <w:b/>
          <w:sz w:val="20"/>
          <w:szCs w:val="20"/>
        </w:rPr>
        <w:t>F)</w:t>
      </w:r>
      <w:r w:rsidRPr="004D6CD9">
        <w:rPr>
          <w:sz w:val="20"/>
          <w:szCs w:val="20"/>
        </w:rPr>
        <w:t xml:space="preserve"> The % reduction in </w:t>
      </w:r>
      <w:r w:rsidR="00D05B95" w:rsidRPr="004D6CD9">
        <w:rPr>
          <w:sz w:val="20"/>
          <w:szCs w:val="20"/>
        </w:rPr>
        <w:t>workload</w:t>
      </w:r>
    </w:p>
    <w:p w14:paraId="545E6BF3" w14:textId="77777777" w:rsidR="00997AE7" w:rsidRPr="004D6CD9" w:rsidRDefault="00997AE7" w:rsidP="00997AE7">
      <w:pPr>
        <w:spacing w:after="0"/>
        <w:jc w:val="both"/>
        <w:rPr>
          <w:sz w:val="20"/>
          <w:szCs w:val="20"/>
        </w:rPr>
      </w:pPr>
      <w:r w:rsidRPr="004D6CD9">
        <w:rPr>
          <w:sz w:val="20"/>
          <w:szCs w:val="20"/>
        </w:rPr>
        <w:tab/>
      </w:r>
      <w:r w:rsidRPr="004D6CD9">
        <w:rPr>
          <w:sz w:val="20"/>
          <w:szCs w:val="20"/>
        </w:rPr>
        <w:tab/>
      </w:r>
      <w:r w:rsidRPr="004D6CD9">
        <w:rPr>
          <w:sz w:val="20"/>
          <w:szCs w:val="20"/>
        </w:rPr>
        <w:tab/>
      </w:r>
      <w:r w:rsidRPr="004D6CD9">
        <w:rPr>
          <w:b/>
          <w:sz w:val="20"/>
          <w:szCs w:val="20"/>
        </w:rPr>
        <w:tab/>
        <w:t xml:space="preserve">G) </w:t>
      </w:r>
      <w:r w:rsidRPr="004D6CD9">
        <w:rPr>
          <w:sz w:val="20"/>
          <w:szCs w:val="20"/>
        </w:rPr>
        <w:t>The annualised savings of the process</w:t>
      </w:r>
    </w:p>
    <w:p w14:paraId="45603181" w14:textId="77777777" w:rsidR="00997AE7" w:rsidRPr="004D6CD9" w:rsidRDefault="00997AE7" w:rsidP="00997AE7">
      <w:pPr>
        <w:spacing w:after="0"/>
        <w:ind w:left="2160" w:firstLine="720"/>
        <w:jc w:val="both"/>
        <w:rPr>
          <w:i/>
          <w:sz w:val="20"/>
          <w:szCs w:val="20"/>
        </w:rPr>
      </w:pPr>
    </w:p>
    <w:p w14:paraId="1657EEBE" w14:textId="77777777" w:rsidR="00997AE7" w:rsidRPr="004D6CD9" w:rsidRDefault="00997AE7" w:rsidP="00997AE7">
      <w:pPr>
        <w:spacing w:after="0"/>
        <w:ind w:left="2160" w:firstLine="720"/>
        <w:jc w:val="both"/>
        <w:rPr>
          <w:b/>
          <w:sz w:val="20"/>
          <w:szCs w:val="20"/>
        </w:rPr>
      </w:pPr>
      <w:r w:rsidRPr="004D6CD9">
        <w:rPr>
          <w:b/>
          <w:i/>
          <w:sz w:val="20"/>
          <w:szCs w:val="20"/>
        </w:rPr>
        <w:t xml:space="preserve">The author / engineer </w:t>
      </w:r>
      <w:r w:rsidRPr="004D6CD9">
        <w:rPr>
          <w:b/>
          <w:sz w:val="20"/>
          <w:szCs w:val="20"/>
        </w:rPr>
        <w:t>then recorded</w:t>
      </w:r>
    </w:p>
    <w:p w14:paraId="466EB070" w14:textId="77777777" w:rsidR="00997AE7" w:rsidRPr="004D6CD9" w:rsidRDefault="00997AE7" w:rsidP="00997AE7">
      <w:pPr>
        <w:spacing w:after="0"/>
        <w:ind w:left="2160" w:firstLine="720"/>
        <w:jc w:val="both"/>
        <w:rPr>
          <w:sz w:val="20"/>
          <w:szCs w:val="20"/>
        </w:rPr>
      </w:pPr>
      <w:r w:rsidRPr="004D6CD9">
        <w:rPr>
          <w:b/>
          <w:sz w:val="20"/>
          <w:szCs w:val="20"/>
        </w:rPr>
        <w:t xml:space="preserve">H) </w:t>
      </w:r>
      <w:r w:rsidRPr="004D6CD9">
        <w:rPr>
          <w:sz w:val="20"/>
          <w:szCs w:val="20"/>
        </w:rPr>
        <w:t>How much time it took to build the new process</w:t>
      </w:r>
    </w:p>
    <w:p w14:paraId="1F73821F" w14:textId="77777777" w:rsidR="00997AE7" w:rsidRPr="004D6CD9" w:rsidRDefault="00997AE7" w:rsidP="00997AE7">
      <w:pPr>
        <w:spacing w:after="0"/>
        <w:ind w:left="2160" w:firstLine="720"/>
        <w:jc w:val="both"/>
        <w:rPr>
          <w:sz w:val="20"/>
          <w:szCs w:val="20"/>
        </w:rPr>
      </w:pPr>
      <w:r>
        <w:rPr>
          <w:b/>
          <w:sz w:val="20"/>
          <w:szCs w:val="20"/>
        </w:rPr>
        <w:t>I</w:t>
      </w:r>
      <w:r w:rsidRPr="004D6CD9">
        <w:rPr>
          <w:b/>
          <w:sz w:val="20"/>
          <w:szCs w:val="20"/>
        </w:rPr>
        <w:t>)</w:t>
      </w:r>
      <w:r w:rsidRPr="004D6CD9">
        <w:rPr>
          <w:sz w:val="20"/>
          <w:szCs w:val="20"/>
        </w:rPr>
        <w:t xml:space="preserve"> The ROI</w:t>
      </w:r>
    </w:p>
    <w:p w14:paraId="2D53930A" w14:textId="77777777" w:rsidR="00997AE7" w:rsidRPr="000D1DA9" w:rsidRDefault="00997AE7" w:rsidP="00997AE7">
      <w:pPr>
        <w:spacing w:after="0"/>
        <w:jc w:val="both"/>
        <w:rPr>
          <w:sz w:val="16"/>
          <w:szCs w:val="16"/>
        </w:rPr>
      </w:pPr>
    </w:p>
    <w:p w14:paraId="7A3CADD0" w14:textId="77777777" w:rsidR="00997AE7" w:rsidRPr="004D6CD9" w:rsidRDefault="00997AE7" w:rsidP="00997AE7">
      <w:pPr>
        <w:spacing w:after="0"/>
        <w:jc w:val="both"/>
        <w:rPr>
          <w:sz w:val="20"/>
          <w:szCs w:val="20"/>
        </w:rPr>
      </w:pPr>
      <w:r>
        <w:rPr>
          <w:sz w:val="20"/>
          <w:szCs w:val="20"/>
        </w:rPr>
        <w:t>Processes that were rebuilt</w:t>
      </w:r>
      <w:r w:rsidRPr="004D6CD9">
        <w:rPr>
          <w:sz w:val="20"/>
          <w:szCs w:val="20"/>
        </w:rPr>
        <w:t xml:space="preserve"> </w:t>
      </w:r>
      <w:r>
        <w:rPr>
          <w:sz w:val="20"/>
          <w:szCs w:val="20"/>
        </w:rPr>
        <w:t>spanned</w:t>
      </w:r>
      <w:r w:rsidRPr="004D6CD9">
        <w:rPr>
          <w:sz w:val="20"/>
          <w:szCs w:val="20"/>
        </w:rPr>
        <w:t xml:space="preserve"> functional areas in Retail, Hospitality, Property, Finance and Charity</w:t>
      </w:r>
      <w:r>
        <w:rPr>
          <w:sz w:val="20"/>
          <w:szCs w:val="20"/>
        </w:rPr>
        <w:t xml:space="preserve">. </w:t>
      </w:r>
      <w:r w:rsidRPr="004D6CD9">
        <w:rPr>
          <w:sz w:val="20"/>
          <w:szCs w:val="20"/>
        </w:rPr>
        <w:t xml:space="preserve">Specifically </w:t>
      </w:r>
      <w:r>
        <w:rPr>
          <w:sz w:val="20"/>
          <w:szCs w:val="20"/>
        </w:rPr>
        <w:t>addressing:</w:t>
      </w:r>
    </w:p>
    <w:p w14:paraId="04E4F3D6" w14:textId="77777777" w:rsidR="00997AE7" w:rsidRPr="000D1DA9" w:rsidRDefault="00997AE7" w:rsidP="00997AE7">
      <w:pPr>
        <w:spacing w:after="0"/>
        <w:jc w:val="both"/>
        <w:rPr>
          <w:sz w:val="10"/>
          <w:szCs w:val="10"/>
        </w:rPr>
      </w:pPr>
    </w:p>
    <w:p w14:paraId="5E6B022D" w14:textId="77777777" w:rsidR="00997AE7" w:rsidRPr="004D6CD9" w:rsidRDefault="00997AE7" w:rsidP="00997AE7">
      <w:pPr>
        <w:spacing w:after="0"/>
        <w:ind w:left="3600"/>
        <w:jc w:val="both"/>
        <w:rPr>
          <w:b/>
          <w:sz w:val="20"/>
          <w:szCs w:val="20"/>
        </w:rPr>
      </w:pPr>
      <w:r w:rsidRPr="004D6CD9">
        <w:rPr>
          <w:b/>
          <w:sz w:val="20"/>
          <w:szCs w:val="20"/>
        </w:rPr>
        <w:t>HR Operations Training</w:t>
      </w:r>
    </w:p>
    <w:p w14:paraId="4A3F6358" w14:textId="77777777" w:rsidR="00997AE7" w:rsidRDefault="00997AE7" w:rsidP="00997AE7">
      <w:pPr>
        <w:spacing w:after="0"/>
        <w:ind w:left="3600"/>
        <w:jc w:val="both"/>
        <w:rPr>
          <w:b/>
          <w:sz w:val="20"/>
          <w:szCs w:val="20"/>
        </w:rPr>
      </w:pPr>
      <w:r w:rsidRPr="004D6CD9">
        <w:rPr>
          <w:b/>
          <w:sz w:val="20"/>
          <w:szCs w:val="20"/>
        </w:rPr>
        <w:t>HR Talent Quest</w:t>
      </w:r>
    </w:p>
    <w:p w14:paraId="7CD30F7E" w14:textId="77777777" w:rsidR="00997AE7" w:rsidRPr="004D6CD9" w:rsidRDefault="00997AE7" w:rsidP="00997AE7">
      <w:pPr>
        <w:spacing w:after="0"/>
        <w:ind w:left="3600"/>
        <w:jc w:val="both"/>
        <w:rPr>
          <w:b/>
          <w:sz w:val="20"/>
          <w:szCs w:val="20"/>
        </w:rPr>
      </w:pPr>
      <w:r>
        <w:rPr>
          <w:b/>
          <w:sz w:val="20"/>
          <w:szCs w:val="20"/>
        </w:rPr>
        <w:t>Industrial Relations - EBAs (Distribution Centres)</w:t>
      </w:r>
    </w:p>
    <w:p w14:paraId="48063D86" w14:textId="77777777" w:rsidR="00997AE7" w:rsidRPr="004D6CD9" w:rsidRDefault="00997AE7" w:rsidP="00997AE7">
      <w:pPr>
        <w:spacing w:after="0"/>
        <w:ind w:left="3600"/>
        <w:jc w:val="both"/>
        <w:rPr>
          <w:sz w:val="20"/>
          <w:szCs w:val="20"/>
        </w:rPr>
      </w:pPr>
      <w:r>
        <w:rPr>
          <w:b/>
          <w:sz w:val="20"/>
          <w:szCs w:val="20"/>
        </w:rPr>
        <w:t>Rebates</w:t>
      </w:r>
    </w:p>
    <w:p w14:paraId="3273151F" w14:textId="77777777" w:rsidR="00997AE7" w:rsidRPr="004D6CD9" w:rsidRDefault="00997AE7" w:rsidP="00997AE7">
      <w:pPr>
        <w:spacing w:after="0"/>
        <w:ind w:left="3600"/>
        <w:jc w:val="both"/>
        <w:rPr>
          <w:b/>
          <w:sz w:val="20"/>
          <w:szCs w:val="20"/>
        </w:rPr>
      </w:pPr>
      <w:r w:rsidRPr="004D6CD9">
        <w:rPr>
          <w:b/>
          <w:sz w:val="20"/>
          <w:szCs w:val="20"/>
        </w:rPr>
        <w:t>Fixed Assets</w:t>
      </w:r>
    </w:p>
    <w:p w14:paraId="03FE1F21" w14:textId="77777777" w:rsidR="00997AE7" w:rsidRPr="004D6CD9" w:rsidRDefault="00997AE7" w:rsidP="00997AE7">
      <w:pPr>
        <w:spacing w:after="0"/>
        <w:ind w:left="3600"/>
        <w:jc w:val="both"/>
        <w:rPr>
          <w:b/>
          <w:sz w:val="20"/>
          <w:szCs w:val="20"/>
        </w:rPr>
      </w:pPr>
      <w:r w:rsidRPr="004D6CD9">
        <w:rPr>
          <w:b/>
          <w:sz w:val="20"/>
          <w:szCs w:val="20"/>
        </w:rPr>
        <w:t>Stock Accounting</w:t>
      </w:r>
    </w:p>
    <w:p w14:paraId="46FCF8CC" w14:textId="77777777" w:rsidR="00997AE7" w:rsidRPr="004D6CD9" w:rsidRDefault="00997AE7" w:rsidP="00997AE7">
      <w:pPr>
        <w:spacing w:after="0"/>
        <w:ind w:left="3600"/>
        <w:jc w:val="both"/>
        <w:rPr>
          <w:sz w:val="20"/>
          <w:szCs w:val="20"/>
        </w:rPr>
      </w:pPr>
      <w:r w:rsidRPr="004D6CD9">
        <w:rPr>
          <w:b/>
          <w:sz w:val="20"/>
          <w:szCs w:val="20"/>
        </w:rPr>
        <w:t>Retail Accounts Receivable</w:t>
      </w:r>
      <w:r w:rsidRPr="004D6CD9">
        <w:rPr>
          <w:sz w:val="20"/>
          <w:szCs w:val="20"/>
        </w:rPr>
        <w:tab/>
      </w:r>
      <w:r w:rsidRPr="004D6CD9">
        <w:rPr>
          <w:sz w:val="20"/>
          <w:szCs w:val="20"/>
        </w:rPr>
        <w:tab/>
      </w:r>
    </w:p>
    <w:p w14:paraId="71E192B5" w14:textId="77777777" w:rsidR="00997AE7" w:rsidRPr="004D6CD9" w:rsidRDefault="00997AE7" w:rsidP="00997AE7">
      <w:pPr>
        <w:spacing w:after="0"/>
        <w:ind w:left="3600"/>
        <w:jc w:val="both"/>
        <w:rPr>
          <w:sz w:val="20"/>
          <w:szCs w:val="20"/>
        </w:rPr>
      </w:pPr>
      <w:r w:rsidRPr="004D6CD9">
        <w:rPr>
          <w:b/>
          <w:sz w:val="20"/>
          <w:szCs w:val="20"/>
        </w:rPr>
        <w:t>Retail Accounts Payable</w:t>
      </w:r>
      <w:r w:rsidRPr="004D6CD9">
        <w:rPr>
          <w:sz w:val="20"/>
          <w:szCs w:val="20"/>
        </w:rPr>
        <w:tab/>
      </w:r>
    </w:p>
    <w:p w14:paraId="75C61978" w14:textId="77777777" w:rsidR="00997AE7" w:rsidRPr="004D6CD9" w:rsidRDefault="00997AE7" w:rsidP="00997AE7">
      <w:pPr>
        <w:spacing w:after="0"/>
        <w:ind w:left="3600"/>
        <w:jc w:val="both"/>
        <w:rPr>
          <w:b/>
          <w:sz w:val="20"/>
          <w:szCs w:val="20"/>
        </w:rPr>
      </w:pPr>
      <w:r w:rsidRPr="004D6CD9">
        <w:rPr>
          <w:b/>
          <w:sz w:val="20"/>
          <w:szCs w:val="20"/>
        </w:rPr>
        <w:t>Hospitality Accounts Payable</w:t>
      </w:r>
    </w:p>
    <w:p w14:paraId="4BCC0A34" w14:textId="77777777" w:rsidR="00997AE7" w:rsidRPr="004D6CD9" w:rsidRDefault="00997AE7" w:rsidP="00997AE7">
      <w:pPr>
        <w:spacing w:after="0"/>
        <w:ind w:left="3600"/>
        <w:jc w:val="both"/>
        <w:rPr>
          <w:b/>
          <w:sz w:val="20"/>
          <w:szCs w:val="20"/>
        </w:rPr>
      </w:pPr>
      <w:r w:rsidRPr="004D6CD9">
        <w:rPr>
          <w:b/>
          <w:sz w:val="20"/>
          <w:szCs w:val="20"/>
        </w:rPr>
        <w:t>Hospitality Staff Roster Costing</w:t>
      </w:r>
    </w:p>
    <w:p w14:paraId="6DB03F3C" w14:textId="77777777" w:rsidR="00997AE7" w:rsidRPr="004D6CD9" w:rsidRDefault="00997AE7" w:rsidP="00997AE7">
      <w:pPr>
        <w:spacing w:after="0"/>
        <w:ind w:left="3600"/>
        <w:jc w:val="both"/>
        <w:rPr>
          <w:b/>
          <w:sz w:val="20"/>
          <w:szCs w:val="20"/>
        </w:rPr>
      </w:pPr>
      <w:r w:rsidRPr="004D6CD9">
        <w:rPr>
          <w:b/>
          <w:sz w:val="20"/>
          <w:szCs w:val="20"/>
        </w:rPr>
        <w:t>Customs / Excise</w:t>
      </w:r>
    </w:p>
    <w:p w14:paraId="1D76D28A" w14:textId="77777777" w:rsidR="00997AE7" w:rsidRPr="004D6CD9" w:rsidRDefault="00997AE7" w:rsidP="00997AE7">
      <w:pPr>
        <w:spacing w:after="0"/>
        <w:ind w:left="3600"/>
        <w:jc w:val="both"/>
        <w:rPr>
          <w:b/>
          <w:sz w:val="20"/>
          <w:szCs w:val="20"/>
        </w:rPr>
      </w:pPr>
      <w:r w:rsidRPr="004D6CD9">
        <w:rPr>
          <w:b/>
          <w:sz w:val="20"/>
          <w:szCs w:val="20"/>
        </w:rPr>
        <w:t>Foreign Currency Hedging</w:t>
      </w:r>
    </w:p>
    <w:p w14:paraId="7277C7C7" w14:textId="77777777" w:rsidR="00997AE7" w:rsidRPr="004D6CD9" w:rsidRDefault="00997AE7" w:rsidP="00997AE7">
      <w:pPr>
        <w:spacing w:after="0"/>
        <w:ind w:left="3600"/>
        <w:jc w:val="both"/>
        <w:rPr>
          <w:sz w:val="20"/>
          <w:szCs w:val="20"/>
        </w:rPr>
      </w:pPr>
      <w:r w:rsidRPr="004D6CD9">
        <w:rPr>
          <w:b/>
          <w:sz w:val="20"/>
          <w:szCs w:val="20"/>
        </w:rPr>
        <w:t>Financial Reporting</w:t>
      </w:r>
      <w:r w:rsidRPr="004D6CD9">
        <w:rPr>
          <w:sz w:val="20"/>
          <w:szCs w:val="20"/>
        </w:rPr>
        <w:tab/>
      </w:r>
    </w:p>
    <w:p w14:paraId="783820B7" w14:textId="77777777" w:rsidR="00997AE7" w:rsidRPr="004D6CD9" w:rsidRDefault="00997AE7" w:rsidP="00997AE7">
      <w:pPr>
        <w:spacing w:after="0"/>
        <w:ind w:left="3600"/>
        <w:jc w:val="both"/>
        <w:rPr>
          <w:b/>
          <w:sz w:val="20"/>
          <w:szCs w:val="20"/>
        </w:rPr>
      </w:pPr>
      <w:r w:rsidRPr="004D6CD9">
        <w:rPr>
          <w:b/>
          <w:sz w:val="20"/>
          <w:szCs w:val="20"/>
        </w:rPr>
        <w:t>Finance and Business Planning</w:t>
      </w:r>
    </w:p>
    <w:p w14:paraId="1C4BFD66" w14:textId="77777777" w:rsidR="00997AE7" w:rsidRPr="004D6CD9" w:rsidRDefault="00997AE7" w:rsidP="00997AE7">
      <w:pPr>
        <w:spacing w:after="0"/>
        <w:ind w:left="3600"/>
        <w:jc w:val="both"/>
        <w:rPr>
          <w:sz w:val="20"/>
          <w:szCs w:val="20"/>
        </w:rPr>
      </w:pPr>
      <w:r w:rsidRPr="004D6CD9">
        <w:rPr>
          <w:b/>
          <w:sz w:val="20"/>
          <w:szCs w:val="20"/>
        </w:rPr>
        <w:t>Logistics (Transport</w:t>
      </w:r>
      <w:r w:rsidRPr="004D6CD9">
        <w:rPr>
          <w:sz w:val="20"/>
          <w:szCs w:val="20"/>
        </w:rPr>
        <w:t>)</w:t>
      </w:r>
    </w:p>
    <w:p w14:paraId="2A4501B5" w14:textId="77777777" w:rsidR="00997AE7" w:rsidRPr="00215977" w:rsidRDefault="00997AE7" w:rsidP="00997AE7">
      <w:pPr>
        <w:spacing w:after="0"/>
        <w:ind w:left="3600"/>
        <w:jc w:val="both"/>
        <w:rPr>
          <w:b/>
          <w:sz w:val="20"/>
          <w:szCs w:val="20"/>
        </w:rPr>
      </w:pPr>
      <w:r w:rsidRPr="004D6CD9">
        <w:rPr>
          <w:b/>
          <w:sz w:val="20"/>
          <w:szCs w:val="20"/>
        </w:rPr>
        <w:t>Retail Operations</w:t>
      </w:r>
      <w:r>
        <w:rPr>
          <w:b/>
          <w:sz w:val="20"/>
          <w:szCs w:val="20"/>
        </w:rPr>
        <w:t xml:space="preserve"> (Supermarkets)</w:t>
      </w:r>
    </w:p>
    <w:p w14:paraId="1FB2CF86" w14:textId="5CB40B69" w:rsidR="00CC5507" w:rsidRDefault="00997AE7" w:rsidP="00997AE7">
      <w:pPr>
        <w:spacing w:after="0"/>
        <w:rPr>
          <w:sz w:val="16"/>
          <w:szCs w:val="16"/>
        </w:rPr>
      </w:pPr>
      <w:r>
        <w:rPr>
          <w:noProof/>
        </w:rPr>
        <w:lastRenderedPageBreak/>
        <w:drawing>
          <wp:inline distT="0" distB="0" distL="0" distR="0" wp14:anchorId="29D01036" wp14:editId="5F71F4B9">
            <wp:extent cx="6605270" cy="9876155"/>
            <wp:effectExtent l="0" t="0" r="5080" b="0"/>
            <wp:docPr id="130" name="Picture 13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6605270" cy="9876155"/>
                    </a:xfrm>
                    <a:prstGeom prst="rect">
                      <a:avLst/>
                    </a:prstGeom>
                    <a:noFill/>
                    <a:ln>
                      <a:noFill/>
                    </a:ln>
                  </pic:spPr>
                </pic:pic>
              </a:graphicData>
            </a:graphic>
          </wp:inline>
        </w:drawing>
      </w:r>
    </w:p>
    <w:p w14:paraId="3F0EA77D" w14:textId="77777777" w:rsidR="00BC6787" w:rsidRDefault="00BC6787" w:rsidP="00997AE7">
      <w:pPr>
        <w:spacing w:after="0"/>
        <w:rPr>
          <w:sz w:val="16"/>
          <w:szCs w:val="16"/>
        </w:rPr>
        <w:sectPr w:rsidR="00BC6787" w:rsidSect="00A96ECF">
          <w:pgSz w:w="11906" w:h="16840"/>
          <w:pgMar w:top="567" w:right="720" w:bottom="720" w:left="720" w:header="709" w:footer="227" w:gutter="0"/>
          <w:pgBorders w:offsetFrom="page">
            <w:top w:val="single" w:sz="4" w:space="24" w:color="auto"/>
            <w:left w:val="single" w:sz="4" w:space="24" w:color="auto"/>
            <w:bottom w:val="single" w:sz="4" w:space="24" w:color="auto"/>
            <w:right w:val="single" w:sz="4" w:space="24" w:color="auto"/>
          </w:pgBorders>
          <w:cols w:space="708"/>
          <w:titlePg/>
          <w:docGrid w:linePitch="360"/>
        </w:sectPr>
      </w:pPr>
    </w:p>
    <w:p w14:paraId="49C190BA" w14:textId="4B78668E" w:rsidR="00F01250" w:rsidRPr="007B3825" w:rsidRDefault="003E0A1D" w:rsidP="007B3825">
      <w:pPr>
        <w:pStyle w:val="Heading1"/>
        <w:spacing w:before="0"/>
        <w:jc w:val="center"/>
        <w:rPr>
          <w:rFonts w:asciiTheme="minorHAnsi" w:hAnsiTheme="minorHAnsi"/>
          <w:b/>
          <w:bCs/>
        </w:rPr>
      </w:pPr>
      <w:bookmarkStart w:id="245" w:name="_CHANGE_MANAGEMENT_/"/>
      <w:bookmarkStart w:id="246" w:name="_Toc38030439"/>
      <w:bookmarkEnd w:id="245"/>
      <w:r w:rsidRPr="007B3825">
        <w:rPr>
          <w:rFonts w:asciiTheme="minorHAnsi" w:hAnsiTheme="minorHAnsi"/>
          <w:b/>
          <w:bCs/>
        </w:rPr>
        <w:lastRenderedPageBreak/>
        <w:t>CHANGE MANAGEMENT / PROCESS /RISK MANAGEMENT</w:t>
      </w:r>
      <w:bookmarkEnd w:id="246"/>
    </w:p>
    <w:p w14:paraId="43E73B7B" w14:textId="77777777" w:rsidR="00F01250" w:rsidRDefault="00F01250" w:rsidP="00F01250">
      <w:pPr>
        <w:tabs>
          <w:tab w:val="left" w:pos="9015"/>
        </w:tabs>
        <w:spacing w:after="0" w:line="240" w:lineRule="auto"/>
        <w:jc w:val="both"/>
        <w:rPr>
          <w:sz w:val="20"/>
          <w:szCs w:val="20"/>
        </w:rPr>
      </w:pPr>
    </w:p>
    <w:p w14:paraId="49A487F7" w14:textId="77777777" w:rsidR="00BC6787" w:rsidRDefault="00BC6787" w:rsidP="00BC6787">
      <w:pPr>
        <w:spacing w:after="0"/>
        <w:jc w:val="both"/>
        <w:rPr>
          <w:sz w:val="12"/>
          <w:szCs w:val="12"/>
        </w:rPr>
      </w:pPr>
    </w:p>
    <w:p w14:paraId="4800E81F" w14:textId="77777777" w:rsidR="00BC6787" w:rsidRPr="001C389C" w:rsidRDefault="00BC6787" w:rsidP="00BC6787">
      <w:pPr>
        <w:spacing w:after="0"/>
        <w:jc w:val="both"/>
        <w:rPr>
          <w:sz w:val="12"/>
          <w:szCs w:val="12"/>
        </w:rPr>
      </w:pPr>
    </w:p>
    <w:p w14:paraId="65D5BB7C" w14:textId="77777777" w:rsidR="00BC6787" w:rsidRDefault="00BC6787" w:rsidP="00BC6787">
      <w:pPr>
        <w:spacing w:after="0"/>
        <w:rPr>
          <w:b/>
          <w:sz w:val="20"/>
          <w:szCs w:val="20"/>
          <w:u w:val="single"/>
          <w:bdr w:val="single" w:sz="4" w:space="0" w:color="auto"/>
          <w:shd w:val="clear" w:color="auto" w:fill="FF0000"/>
        </w:rPr>
      </w:pPr>
      <w:r>
        <w:rPr>
          <w:b/>
          <w:bdr w:val="single" w:sz="4" w:space="0" w:color="auto"/>
          <w:shd w:val="clear" w:color="auto" w:fill="BFBFBF" w:themeFill="background1" w:themeFillShade="BF"/>
        </w:rPr>
        <w:t xml:space="preserve">        </w:t>
      </w:r>
      <w:r w:rsidRPr="00CB0E53">
        <w:rPr>
          <w:b/>
          <w:sz w:val="20"/>
          <w:szCs w:val="20"/>
          <w:bdr w:val="single" w:sz="4" w:space="0" w:color="auto"/>
          <w:shd w:val="clear" w:color="auto" w:fill="BFBFBF" w:themeFill="background1" w:themeFillShade="BF"/>
        </w:rPr>
        <w:t xml:space="preserve">Product          </w:t>
      </w:r>
      <w:r w:rsidRPr="00CB0E53">
        <w:rPr>
          <w:b/>
          <w:sz w:val="20"/>
          <w:szCs w:val="20"/>
        </w:rPr>
        <w:tab/>
      </w:r>
      <w:r w:rsidRPr="00CB0E53">
        <w:rPr>
          <w:b/>
          <w:sz w:val="20"/>
          <w:szCs w:val="20"/>
        </w:rPr>
        <w:tab/>
      </w:r>
      <w:r>
        <w:rPr>
          <w:b/>
          <w:sz w:val="20"/>
          <w:szCs w:val="20"/>
        </w:rPr>
        <w:tab/>
      </w:r>
      <w:r w:rsidRPr="00CB0E53">
        <w:rPr>
          <w:b/>
          <w:sz w:val="20"/>
          <w:szCs w:val="20"/>
          <w:bdr w:val="single" w:sz="4" w:space="0" w:color="auto"/>
          <w:shd w:val="clear" w:color="auto" w:fill="BFBFBF" w:themeFill="background1" w:themeFillShade="BF"/>
        </w:rPr>
        <w:t xml:space="preserve">    Source Located      </w:t>
      </w:r>
      <w:r w:rsidRPr="00CB0E53">
        <w:rPr>
          <w:b/>
          <w:sz w:val="20"/>
          <w:szCs w:val="20"/>
        </w:rPr>
        <w:tab/>
      </w:r>
      <w:r w:rsidRPr="00CB0E53">
        <w:rPr>
          <w:b/>
          <w:sz w:val="20"/>
          <w:szCs w:val="20"/>
        </w:rPr>
        <w:tab/>
      </w:r>
      <w:r>
        <w:rPr>
          <w:b/>
          <w:sz w:val="20"/>
          <w:szCs w:val="20"/>
        </w:rPr>
        <w:tab/>
        <w:t xml:space="preserve"> </w:t>
      </w:r>
      <w:r>
        <w:rPr>
          <w:b/>
          <w:sz w:val="20"/>
          <w:szCs w:val="20"/>
          <w:bdr w:val="single" w:sz="4" w:space="0" w:color="auto"/>
          <w:shd w:val="clear" w:color="auto" w:fill="BFBFBF" w:themeFill="background1" w:themeFillShade="BF"/>
        </w:rPr>
        <w:t xml:space="preserve">  C</w:t>
      </w:r>
      <w:r w:rsidRPr="00CB0E53">
        <w:rPr>
          <w:b/>
          <w:sz w:val="20"/>
          <w:szCs w:val="20"/>
          <w:bdr w:val="single" w:sz="4" w:space="0" w:color="auto"/>
          <w:shd w:val="clear" w:color="auto" w:fill="BFBFBF" w:themeFill="background1" w:themeFillShade="BF"/>
        </w:rPr>
        <w:t>omplexity</w:t>
      </w:r>
      <w:r>
        <w:rPr>
          <w:b/>
          <w:sz w:val="20"/>
          <w:szCs w:val="20"/>
          <w:bdr w:val="single" w:sz="4" w:space="0" w:color="auto"/>
          <w:shd w:val="clear" w:color="auto" w:fill="BFBFBF" w:themeFill="background1" w:themeFillShade="BF"/>
        </w:rPr>
        <w:t xml:space="preserve">  </w:t>
      </w:r>
      <w:r w:rsidRPr="00CB0E53">
        <w:rPr>
          <w:b/>
          <w:sz w:val="20"/>
          <w:szCs w:val="20"/>
        </w:rPr>
        <w:tab/>
      </w:r>
      <w:r>
        <w:rPr>
          <w:b/>
          <w:sz w:val="20"/>
          <w:szCs w:val="20"/>
          <w:bdr w:val="single" w:sz="4" w:space="0" w:color="auto"/>
          <w:shd w:val="clear" w:color="auto" w:fill="BFBFBF" w:themeFill="background1" w:themeFillShade="BF"/>
        </w:rPr>
        <w:t xml:space="preserve">      How widely used      </w:t>
      </w:r>
      <w:r>
        <w:rPr>
          <w:b/>
          <w:sz w:val="20"/>
          <w:szCs w:val="20"/>
        </w:rPr>
        <w:t xml:space="preserve">    </w:t>
      </w:r>
      <w:r>
        <w:rPr>
          <w:b/>
          <w:sz w:val="20"/>
          <w:szCs w:val="20"/>
          <w:bdr w:val="single" w:sz="4" w:space="0" w:color="auto"/>
          <w:shd w:val="clear" w:color="auto" w:fill="BFBFBF" w:themeFill="background1" w:themeFillShade="BF"/>
        </w:rPr>
        <w:t xml:space="preserve">    Resource Impact   </w:t>
      </w:r>
      <w:r>
        <w:rPr>
          <w:b/>
          <w:sz w:val="20"/>
          <w:szCs w:val="20"/>
        </w:rPr>
        <w:t xml:space="preserve">   </w:t>
      </w:r>
      <w:r>
        <w:rPr>
          <w:b/>
          <w:sz w:val="20"/>
          <w:szCs w:val="20"/>
          <w:bdr w:val="single" w:sz="4" w:space="0" w:color="auto"/>
          <w:shd w:val="clear" w:color="auto" w:fill="07F91E"/>
        </w:rPr>
        <w:t xml:space="preserve">              M</w:t>
      </w:r>
      <w:r w:rsidRPr="00CB0E53">
        <w:rPr>
          <w:b/>
          <w:sz w:val="20"/>
          <w:szCs w:val="20"/>
          <w:bdr w:val="single" w:sz="4" w:space="0" w:color="auto"/>
          <w:shd w:val="clear" w:color="auto" w:fill="07F91E"/>
        </w:rPr>
        <w:t>itigation</w:t>
      </w:r>
      <w:r>
        <w:rPr>
          <w:b/>
          <w:sz w:val="20"/>
          <w:szCs w:val="20"/>
          <w:bdr w:val="single" w:sz="4" w:space="0" w:color="auto"/>
          <w:shd w:val="clear" w:color="auto" w:fill="07F91E"/>
        </w:rPr>
        <w:t xml:space="preserve">            </w:t>
      </w:r>
      <w:r>
        <w:rPr>
          <w:b/>
          <w:sz w:val="20"/>
          <w:szCs w:val="20"/>
        </w:rPr>
        <w:t xml:space="preserve">   </w:t>
      </w:r>
      <w:r w:rsidRPr="00B22AE4">
        <w:rPr>
          <w:b/>
          <w:sz w:val="20"/>
          <w:szCs w:val="20"/>
          <w:bdr w:val="single" w:sz="4" w:space="0" w:color="auto"/>
          <w:shd w:val="clear" w:color="auto" w:fill="FF0000"/>
        </w:rPr>
        <w:t xml:space="preserve"> Ris</w:t>
      </w:r>
      <w:r>
        <w:rPr>
          <w:b/>
          <w:sz w:val="20"/>
          <w:szCs w:val="20"/>
          <w:bdr w:val="single" w:sz="4" w:space="0" w:color="auto"/>
          <w:shd w:val="clear" w:color="auto" w:fill="FF0000"/>
        </w:rPr>
        <w:t>k</w:t>
      </w:r>
      <w:r>
        <w:rPr>
          <w:b/>
          <w:sz w:val="20"/>
          <w:szCs w:val="20"/>
          <w:u w:val="single"/>
          <w:bdr w:val="single" w:sz="4" w:space="0" w:color="auto"/>
          <w:shd w:val="clear" w:color="auto" w:fill="FF0000"/>
        </w:rPr>
        <w:t>_</w:t>
      </w:r>
    </w:p>
    <w:p w14:paraId="53867629" w14:textId="77777777" w:rsidR="00BC6787" w:rsidRDefault="00BC6787" w:rsidP="00BC6787">
      <w:pPr>
        <w:spacing w:after="0"/>
        <w:rPr>
          <w:b/>
          <w:sz w:val="10"/>
          <w:szCs w:val="10"/>
          <w:bdr w:val="single" w:sz="4" w:space="0" w:color="auto"/>
          <w:shd w:val="clear" w:color="auto" w:fill="FF0000"/>
        </w:rPr>
      </w:pPr>
    </w:p>
    <w:p w14:paraId="686FF53C" w14:textId="77777777" w:rsidR="00BC6787" w:rsidRPr="001C389C" w:rsidRDefault="00BC6787" w:rsidP="00BC6787">
      <w:pPr>
        <w:spacing w:after="0"/>
        <w:rPr>
          <w:b/>
          <w:sz w:val="10"/>
          <w:szCs w:val="10"/>
          <w:bdr w:val="single" w:sz="4" w:space="0" w:color="auto"/>
          <w:shd w:val="clear" w:color="auto" w:fill="FF0000"/>
        </w:rPr>
      </w:pPr>
    </w:p>
    <w:p w14:paraId="2A1FDFAE" w14:textId="77777777" w:rsidR="00BC6787" w:rsidRPr="003C312E" w:rsidRDefault="00BC6787" w:rsidP="00BC6787">
      <w:pPr>
        <w:spacing w:after="0"/>
        <w:rPr>
          <w:b/>
          <w:sz w:val="18"/>
          <w:szCs w:val="18"/>
          <w:u w:val="single"/>
        </w:rPr>
      </w:pPr>
      <w:bookmarkStart w:id="247" w:name="_Hlk34032639"/>
      <w:r>
        <w:rPr>
          <w:b/>
          <w:sz w:val="18"/>
          <w:szCs w:val="18"/>
          <w:u w:val="single"/>
        </w:rPr>
        <w:t>Accounts Payable</w:t>
      </w:r>
      <w:bookmarkEnd w:id="247"/>
    </w:p>
    <w:p w14:paraId="23D4EABB" w14:textId="26AFDEEA" w:rsidR="00BC6787" w:rsidRDefault="00BC6787" w:rsidP="00736BB6">
      <w:pPr>
        <w:pStyle w:val="ListParagraph"/>
        <w:numPr>
          <w:ilvl w:val="0"/>
          <w:numId w:val="95"/>
        </w:numPr>
        <w:spacing w:after="0"/>
        <w:rPr>
          <w:sz w:val="16"/>
          <w:szCs w:val="16"/>
        </w:rPr>
      </w:pPr>
      <w:bookmarkStart w:id="248" w:name="_Hlk36715071"/>
      <w:r>
        <w:rPr>
          <w:sz w:val="16"/>
          <w:szCs w:val="16"/>
        </w:rPr>
        <w:t>Imaging</w:t>
      </w:r>
      <w:r w:rsidRPr="003C312E">
        <w:rPr>
          <w:sz w:val="16"/>
          <w:szCs w:val="16"/>
        </w:rPr>
        <w:t xml:space="preserve"> Matching Process</w:t>
      </w:r>
      <w:bookmarkEnd w:id="248"/>
      <w:r>
        <w:rPr>
          <w:sz w:val="16"/>
          <w:szCs w:val="16"/>
        </w:rPr>
        <w:tab/>
      </w:r>
      <w:r>
        <w:rPr>
          <w:sz w:val="16"/>
          <w:szCs w:val="16"/>
        </w:rPr>
        <w:tab/>
      </w:r>
      <w:r>
        <w:rPr>
          <w:sz w:val="16"/>
          <w:szCs w:val="16"/>
        </w:rPr>
        <w:tab/>
        <w:t>Location 1</w:t>
      </w:r>
      <w:r>
        <w:rPr>
          <w:sz w:val="16"/>
          <w:szCs w:val="16"/>
        </w:rPr>
        <w:tab/>
      </w:r>
      <w:r>
        <w:rPr>
          <w:sz w:val="16"/>
          <w:szCs w:val="16"/>
        </w:rPr>
        <w:tab/>
      </w:r>
      <w:r>
        <w:rPr>
          <w:sz w:val="16"/>
          <w:szCs w:val="16"/>
        </w:rPr>
        <w:tab/>
      </w:r>
      <w:r>
        <w:rPr>
          <w:sz w:val="16"/>
          <w:szCs w:val="16"/>
        </w:rPr>
        <w:tab/>
        <w:t xml:space="preserve">         </w:t>
      </w:r>
      <w:r>
        <w:rPr>
          <w:sz w:val="16"/>
          <w:szCs w:val="16"/>
        </w:rPr>
        <w:tab/>
        <w:t xml:space="preserve">          Medium</w:t>
      </w:r>
      <w:r>
        <w:rPr>
          <w:sz w:val="16"/>
          <w:szCs w:val="16"/>
        </w:rPr>
        <w:tab/>
        <w:t xml:space="preserve">      7</w:t>
      </w:r>
      <w:r w:rsidR="007E02B7">
        <w:rPr>
          <w:sz w:val="16"/>
          <w:szCs w:val="16"/>
        </w:rPr>
        <w:t xml:space="preserve"> </w:t>
      </w:r>
      <w:r>
        <w:rPr>
          <w:sz w:val="16"/>
          <w:szCs w:val="16"/>
        </w:rPr>
        <w:t>people – 1 hour /Day</w:t>
      </w:r>
      <w:r>
        <w:rPr>
          <w:sz w:val="16"/>
          <w:szCs w:val="16"/>
        </w:rPr>
        <w:tab/>
        <w:t xml:space="preserve">  Saves 1 hour/person/Day            </w:t>
      </w:r>
      <w:r>
        <w:rPr>
          <w:sz w:val="16"/>
          <w:szCs w:val="16"/>
        </w:rPr>
        <w:tab/>
        <w:t>None. IT Request to build</w:t>
      </w:r>
      <w:r>
        <w:rPr>
          <w:sz w:val="16"/>
          <w:szCs w:val="16"/>
        </w:rPr>
        <w:tab/>
        <w:t>M</w:t>
      </w:r>
    </w:p>
    <w:p w14:paraId="3A3DDD94" w14:textId="440788D4" w:rsidR="00BC6787" w:rsidRPr="00F2743E" w:rsidRDefault="00BC6787" w:rsidP="00736BB6">
      <w:pPr>
        <w:pStyle w:val="ListParagraph"/>
        <w:numPr>
          <w:ilvl w:val="0"/>
          <w:numId w:val="95"/>
        </w:numPr>
        <w:spacing w:after="0"/>
        <w:rPr>
          <w:sz w:val="16"/>
          <w:szCs w:val="16"/>
        </w:rPr>
      </w:pPr>
      <w:bookmarkStart w:id="249" w:name="_Hlk36715101"/>
      <w:r w:rsidRPr="002729D3">
        <w:rPr>
          <w:sz w:val="16"/>
          <w:szCs w:val="16"/>
        </w:rPr>
        <w:t>Beer Supplier Data Invoice Matching</w:t>
      </w:r>
      <w:bookmarkEnd w:id="249"/>
      <w:r>
        <w:rPr>
          <w:sz w:val="16"/>
          <w:szCs w:val="16"/>
        </w:rPr>
        <w:tab/>
      </w:r>
      <w:r>
        <w:rPr>
          <w:sz w:val="16"/>
          <w:szCs w:val="16"/>
        </w:rPr>
        <w:tab/>
        <w:t>Location 2</w:t>
      </w:r>
      <w:r>
        <w:rPr>
          <w:sz w:val="16"/>
          <w:szCs w:val="16"/>
        </w:rPr>
        <w:tab/>
      </w:r>
      <w:r>
        <w:rPr>
          <w:sz w:val="16"/>
          <w:szCs w:val="16"/>
        </w:rPr>
        <w:tab/>
      </w:r>
      <w:r>
        <w:rPr>
          <w:sz w:val="16"/>
          <w:szCs w:val="16"/>
        </w:rPr>
        <w:tab/>
      </w:r>
      <w:r w:rsidRPr="002729D3">
        <w:rPr>
          <w:sz w:val="16"/>
          <w:szCs w:val="16"/>
        </w:rPr>
        <w:tab/>
      </w:r>
      <w:r>
        <w:rPr>
          <w:sz w:val="16"/>
          <w:szCs w:val="16"/>
        </w:rPr>
        <w:tab/>
        <w:t xml:space="preserve">          Medium</w:t>
      </w:r>
      <w:r>
        <w:rPr>
          <w:sz w:val="16"/>
          <w:szCs w:val="16"/>
        </w:rPr>
        <w:tab/>
        <w:t xml:space="preserve">      4</w:t>
      </w:r>
      <w:r w:rsidR="007E02B7">
        <w:rPr>
          <w:sz w:val="16"/>
          <w:szCs w:val="16"/>
        </w:rPr>
        <w:t xml:space="preserve"> </w:t>
      </w:r>
      <w:r>
        <w:rPr>
          <w:sz w:val="16"/>
          <w:szCs w:val="16"/>
        </w:rPr>
        <w:t>people – 2 hour /Day</w:t>
      </w:r>
      <w:r>
        <w:rPr>
          <w:sz w:val="16"/>
          <w:szCs w:val="16"/>
        </w:rPr>
        <w:tab/>
        <w:t xml:space="preserve">  Saves 1 hour/person/Day            </w:t>
      </w:r>
      <w:r>
        <w:rPr>
          <w:sz w:val="16"/>
          <w:szCs w:val="16"/>
        </w:rPr>
        <w:tab/>
        <w:t>None. IT Request to build</w:t>
      </w:r>
      <w:r>
        <w:rPr>
          <w:sz w:val="16"/>
          <w:szCs w:val="16"/>
        </w:rPr>
        <w:tab/>
        <w:t>M</w:t>
      </w:r>
    </w:p>
    <w:p w14:paraId="726A41D7" w14:textId="70191457" w:rsidR="00BC6787" w:rsidRPr="00F2743E" w:rsidRDefault="00BC6787" w:rsidP="00736BB6">
      <w:pPr>
        <w:pStyle w:val="ListParagraph"/>
        <w:numPr>
          <w:ilvl w:val="0"/>
          <w:numId w:val="95"/>
        </w:numPr>
        <w:spacing w:after="0"/>
        <w:rPr>
          <w:sz w:val="16"/>
          <w:szCs w:val="16"/>
        </w:rPr>
      </w:pPr>
      <w:bookmarkStart w:id="250" w:name="_Hlk36715132"/>
      <w:r w:rsidRPr="002729D3">
        <w:rPr>
          <w:sz w:val="16"/>
          <w:szCs w:val="16"/>
        </w:rPr>
        <w:t>Unmatched Beer Report</w:t>
      </w:r>
      <w:bookmarkEnd w:id="250"/>
      <w:r w:rsidRPr="002729D3">
        <w:rPr>
          <w:sz w:val="16"/>
          <w:szCs w:val="16"/>
        </w:rPr>
        <w:tab/>
      </w:r>
      <w:r>
        <w:rPr>
          <w:sz w:val="16"/>
          <w:szCs w:val="16"/>
        </w:rPr>
        <w:tab/>
      </w:r>
      <w:r>
        <w:rPr>
          <w:sz w:val="16"/>
          <w:szCs w:val="16"/>
        </w:rPr>
        <w:tab/>
        <w:t>Location 3</w:t>
      </w:r>
      <w:r>
        <w:rPr>
          <w:sz w:val="16"/>
          <w:szCs w:val="16"/>
        </w:rPr>
        <w:tab/>
      </w:r>
      <w:r>
        <w:rPr>
          <w:sz w:val="16"/>
          <w:szCs w:val="16"/>
        </w:rPr>
        <w:tab/>
      </w:r>
      <w:r>
        <w:rPr>
          <w:sz w:val="16"/>
          <w:szCs w:val="16"/>
        </w:rPr>
        <w:tab/>
      </w:r>
      <w:r>
        <w:rPr>
          <w:sz w:val="16"/>
          <w:szCs w:val="16"/>
        </w:rPr>
        <w:tab/>
      </w:r>
      <w:r>
        <w:rPr>
          <w:sz w:val="16"/>
          <w:szCs w:val="16"/>
        </w:rPr>
        <w:tab/>
        <w:t xml:space="preserve">          Medium</w:t>
      </w:r>
      <w:r>
        <w:rPr>
          <w:sz w:val="16"/>
          <w:szCs w:val="16"/>
        </w:rPr>
        <w:tab/>
        <w:t xml:space="preserve">      4</w:t>
      </w:r>
      <w:r w:rsidR="007E02B7">
        <w:rPr>
          <w:sz w:val="16"/>
          <w:szCs w:val="16"/>
        </w:rPr>
        <w:t xml:space="preserve"> </w:t>
      </w:r>
      <w:r>
        <w:rPr>
          <w:sz w:val="16"/>
          <w:szCs w:val="16"/>
        </w:rPr>
        <w:t>people – 1 hour /Day</w:t>
      </w:r>
      <w:r>
        <w:rPr>
          <w:sz w:val="16"/>
          <w:szCs w:val="16"/>
        </w:rPr>
        <w:tab/>
        <w:t xml:space="preserve">  Saves 1 hour/person/Day            </w:t>
      </w:r>
      <w:r>
        <w:rPr>
          <w:sz w:val="16"/>
          <w:szCs w:val="16"/>
        </w:rPr>
        <w:tab/>
        <w:t>None. IT Request to build</w:t>
      </w:r>
      <w:r>
        <w:rPr>
          <w:sz w:val="16"/>
          <w:szCs w:val="16"/>
        </w:rPr>
        <w:tab/>
        <w:t>M</w:t>
      </w:r>
    </w:p>
    <w:p w14:paraId="716CD574" w14:textId="0D2E39F5" w:rsidR="00BC6787" w:rsidRPr="00F2743E" w:rsidRDefault="00BC6787" w:rsidP="00736BB6">
      <w:pPr>
        <w:pStyle w:val="ListParagraph"/>
        <w:numPr>
          <w:ilvl w:val="0"/>
          <w:numId w:val="95"/>
        </w:numPr>
        <w:spacing w:after="0"/>
        <w:rPr>
          <w:sz w:val="16"/>
          <w:szCs w:val="16"/>
        </w:rPr>
      </w:pPr>
      <w:bookmarkStart w:id="251" w:name="_Hlk36715156"/>
      <w:r>
        <w:rPr>
          <w:sz w:val="16"/>
          <w:szCs w:val="16"/>
        </w:rPr>
        <w:t>Preparing Invoices for investigation</w:t>
      </w:r>
      <w:bookmarkEnd w:id="251"/>
      <w:r>
        <w:rPr>
          <w:sz w:val="16"/>
          <w:szCs w:val="16"/>
        </w:rPr>
        <w:tab/>
      </w:r>
      <w:r>
        <w:rPr>
          <w:sz w:val="16"/>
          <w:szCs w:val="16"/>
        </w:rPr>
        <w:tab/>
        <w:t>Location 3A</w:t>
      </w:r>
      <w:r>
        <w:rPr>
          <w:sz w:val="16"/>
          <w:szCs w:val="16"/>
        </w:rPr>
        <w:tab/>
      </w:r>
      <w:r>
        <w:rPr>
          <w:sz w:val="16"/>
          <w:szCs w:val="16"/>
        </w:rPr>
        <w:tab/>
      </w:r>
      <w:r>
        <w:rPr>
          <w:sz w:val="16"/>
          <w:szCs w:val="16"/>
        </w:rPr>
        <w:tab/>
      </w:r>
      <w:r>
        <w:rPr>
          <w:sz w:val="16"/>
          <w:szCs w:val="16"/>
        </w:rPr>
        <w:tab/>
        <w:t xml:space="preserve">          Medium</w:t>
      </w:r>
      <w:r>
        <w:rPr>
          <w:sz w:val="16"/>
          <w:szCs w:val="16"/>
        </w:rPr>
        <w:tab/>
        <w:t xml:space="preserve">      1</w:t>
      </w:r>
      <w:r w:rsidR="007E02B7">
        <w:rPr>
          <w:sz w:val="16"/>
          <w:szCs w:val="16"/>
        </w:rPr>
        <w:t xml:space="preserve"> </w:t>
      </w:r>
      <w:r>
        <w:rPr>
          <w:sz w:val="16"/>
          <w:szCs w:val="16"/>
        </w:rPr>
        <w:t>person – ½ hour /Day</w:t>
      </w:r>
      <w:r>
        <w:rPr>
          <w:sz w:val="16"/>
          <w:szCs w:val="16"/>
        </w:rPr>
        <w:tab/>
        <w:t xml:space="preserve">  Saves 25 minutes/Day            </w:t>
      </w:r>
      <w:r>
        <w:rPr>
          <w:sz w:val="16"/>
          <w:szCs w:val="16"/>
        </w:rPr>
        <w:tab/>
        <w:t xml:space="preserve"> None. Revert to Manual</w:t>
      </w:r>
      <w:r>
        <w:rPr>
          <w:sz w:val="16"/>
          <w:szCs w:val="16"/>
        </w:rPr>
        <w:tab/>
        <w:t>L</w:t>
      </w:r>
    </w:p>
    <w:p w14:paraId="7745C92F" w14:textId="77777777" w:rsidR="00BC6787" w:rsidRPr="008D346E" w:rsidRDefault="00BC6787" w:rsidP="00BC6787">
      <w:pPr>
        <w:spacing w:after="0"/>
        <w:rPr>
          <w:sz w:val="16"/>
          <w:szCs w:val="16"/>
        </w:rPr>
      </w:pPr>
      <w:r w:rsidRPr="008D346E">
        <w:rPr>
          <w:sz w:val="16"/>
          <w:szCs w:val="16"/>
        </w:rPr>
        <w:tab/>
      </w:r>
    </w:p>
    <w:p w14:paraId="4B440EA1" w14:textId="77777777" w:rsidR="00BC6787" w:rsidRPr="003C312E" w:rsidRDefault="00BC6787" w:rsidP="00BC6787">
      <w:pPr>
        <w:spacing w:after="0"/>
        <w:rPr>
          <w:b/>
          <w:sz w:val="18"/>
          <w:szCs w:val="18"/>
          <w:u w:val="single"/>
        </w:rPr>
      </w:pPr>
      <w:r>
        <w:rPr>
          <w:b/>
          <w:sz w:val="18"/>
          <w:szCs w:val="18"/>
          <w:u w:val="single"/>
        </w:rPr>
        <w:t>Accounts Receivable</w:t>
      </w:r>
    </w:p>
    <w:p w14:paraId="0CF20863" w14:textId="4172124B" w:rsidR="00BC6787" w:rsidRPr="00D0437E" w:rsidRDefault="00BC6787" w:rsidP="00736BB6">
      <w:pPr>
        <w:pStyle w:val="ListParagraph"/>
        <w:numPr>
          <w:ilvl w:val="0"/>
          <w:numId w:val="95"/>
        </w:numPr>
        <w:spacing w:after="0"/>
        <w:rPr>
          <w:sz w:val="16"/>
          <w:szCs w:val="16"/>
        </w:rPr>
      </w:pPr>
      <w:bookmarkStart w:id="252" w:name="_Hlk36715208"/>
      <w:r w:rsidRPr="003C312E">
        <w:rPr>
          <w:sz w:val="16"/>
          <w:szCs w:val="16"/>
        </w:rPr>
        <w:t>Customer accounts error corrections – Backlog</w:t>
      </w:r>
      <w:bookmarkEnd w:id="252"/>
      <w:r>
        <w:rPr>
          <w:sz w:val="16"/>
          <w:szCs w:val="16"/>
        </w:rPr>
        <w:tab/>
        <w:t>Location 4</w:t>
      </w:r>
      <w:r>
        <w:rPr>
          <w:sz w:val="16"/>
          <w:szCs w:val="16"/>
        </w:rPr>
        <w:tab/>
      </w:r>
      <w:r>
        <w:rPr>
          <w:sz w:val="16"/>
          <w:szCs w:val="16"/>
        </w:rPr>
        <w:tab/>
      </w:r>
      <w:r>
        <w:rPr>
          <w:sz w:val="16"/>
          <w:szCs w:val="16"/>
        </w:rPr>
        <w:tab/>
      </w:r>
      <w:r>
        <w:rPr>
          <w:sz w:val="16"/>
          <w:szCs w:val="16"/>
        </w:rPr>
        <w:tab/>
      </w:r>
      <w:r>
        <w:rPr>
          <w:sz w:val="16"/>
          <w:szCs w:val="16"/>
        </w:rPr>
        <w:tab/>
        <w:t xml:space="preserve">          Medium</w:t>
      </w:r>
      <w:r>
        <w:rPr>
          <w:sz w:val="16"/>
          <w:szCs w:val="16"/>
        </w:rPr>
        <w:tab/>
        <w:t xml:space="preserve">      1</w:t>
      </w:r>
      <w:r w:rsidR="007E02B7">
        <w:rPr>
          <w:sz w:val="16"/>
          <w:szCs w:val="16"/>
        </w:rPr>
        <w:t xml:space="preserve"> </w:t>
      </w:r>
      <w:r>
        <w:rPr>
          <w:sz w:val="16"/>
          <w:szCs w:val="16"/>
        </w:rPr>
        <w:t>person</w:t>
      </w:r>
      <w:r>
        <w:rPr>
          <w:sz w:val="16"/>
          <w:szCs w:val="16"/>
        </w:rPr>
        <w:tab/>
      </w:r>
      <w:r>
        <w:rPr>
          <w:sz w:val="16"/>
          <w:szCs w:val="16"/>
        </w:rPr>
        <w:tab/>
        <w:t xml:space="preserve">  Saved 6+ months of work           </w:t>
      </w:r>
      <w:r>
        <w:rPr>
          <w:sz w:val="16"/>
          <w:szCs w:val="16"/>
        </w:rPr>
        <w:tab/>
        <w:t>Retired</w:t>
      </w:r>
      <w:r>
        <w:rPr>
          <w:sz w:val="16"/>
          <w:szCs w:val="16"/>
        </w:rPr>
        <w:tab/>
      </w:r>
      <w:r>
        <w:rPr>
          <w:sz w:val="16"/>
          <w:szCs w:val="16"/>
        </w:rPr>
        <w:tab/>
      </w:r>
      <w:r>
        <w:rPr>
          <w:sz w:val="16"/>
          <w:szCs w:val="16"/>
        </w:rPr>
        <w:tab/>
        <w:t xml:space="preserve"> -</w:t>
      </w:r>
    </w:p>
    <w:p w14:paraId="3C3885E6" w14:textId="50349A1E" w:rsidR="00BC6787" w:rsidRPr="008D346E" w:rsidRDefault="00BC6787" w:rsidP="00736BB6">
      <w:pPr>
        <w:pStyle w:val="ListParagraph"/>
        <w:numPr>
          <w:ilvl w:val="0"/>
          <w:numId w:val="95"/>
        </w:numPr>
        <w:spacing w:after="0"/>
        <w:rPr>
          <w:sz w:val="16"/>
          <w:szCs w:val="16"/>
        </w:rPr>
      </w:pPr>
      <w:bookmarkStart w:id="253" w:name="_Hlk36715233"/>
      <w:r w:rsidRPr="003C312E">
        <w:rPr>
          <w:sz w:val="16"/>
          <w:szCs w:val="16"/>
        </w:rPr>
        <w:t xml:space="preserve">Customer accounts error corrections </w:t>
      </w:r>
      <w:r>
        <w:rPr>
          <w:sz w:val="16"/>
          <w:szCs w:val="16"/>
        </w:rPr>
        <w:t>–</w:t>
      </w:r>
      <w:r w:rsidRPr="003C312E">
        <w:rPr>
          <w:sz w:val="16"/>
          <w:szCs w:val="16"/>
        </w:rPr>
        <w:t xml:space="preserve"> Period</w:t>
      </w:r>
      <w:bookmarkEnd w:id="253"/>
      <w:r>
        <w:rPr>
          <w:sz w:val="16"/>
          <w:szCs w:val="16"/>
        </w:rPr>
        <w:tab/>
        <w:t>Location 5</w:t>
      </w:r>
      <w:r>
        <w:rPr>
          <w:sz w:val="16"/>
          <w:szCs w:val="16"/>
        </w:rPr>
        <w:tab/>
      </w:r>
      <w:r>
        <w:rPr>
          <w:sz w:val="16"/>
          <w:szCs w:val="16"/>
        </w:rPr>
        <w:tab/>
      </w:r>
      <w:r>
        <w:rPr>
          <w:sz w:val="16"/>
          <w:szCs w:val="16"/>
        </w:rPr>
        <w:tab/>
      </w:r>
      <w:r>
        <w:rPr>
          <w:sz w:val="16"/>
          <w:szCs w:val="16"/>
        </w:rPr>
        <w:tab/>
      </w:r>
      <w:r>
        <w:rPr>
          <w:sz w:val="16"/>
          <w:szCs w:val="16"/>
        </w:rPr>
        <w:tab/>
        <w:t xml:space="preserve">          Medium</w:t>
      </w:r>
      <w:r>
        <w:rPr>
          <w:sz w:val="16"/>
          <w:szCs w:val="16"/>
        </w:rPr>
        <w:tab/>
        <w:t xml:space="preserve">      1</w:t>
      </w:r>
      <w:r w:rsidR="007E02B7">
        <w:rPr>
          <w:sz w:val="16"/>
          <w:szCs w:val="16"/>
        </w:rPr>
        <w:t xml:space="preserve"> </w:t>
      </w:r>
      <w:r>
        <w:rPr>
          <w:sz w:val="16"/>
          <w:szCs w:val="16"/>
        </w:rPr>
        <w:t>person</w:t>
      </w:r>
      <w:r>
        <w:rPr>
          <w:sz w:val="16"/>
          <w:szCs w:val="16"/>
        </w:rPr>
        <w:tab/>
      </w:r>
      <w:r>
        <w:rPr>
          <w:sz w:val="16"/>
          <w:szCs w:val="16"/>
        </w:rPr>
        <w:tab/>
        <w:t xml:space="preserve">  Saves 10 days/Period          </w:t>
      </w:r>
      <w:r>
        <w:rPr>
          <w:sz w:val="16"/>
          <w:szCs w:val="16"/>
        </w:rPr>
        <w:tab/>
        <w:t>Use Excel.  IT Request</w:t>
      </w:r>
      <w:r>
        <w:rPr>
          <w:sz w:val="16"/>
          <w:szCs w:val="16"/>
        </w:rPr>
        <w:tab/>
        <w:t xml:space="preserve">           </w:t>
      </w:r>
      <w:r>
        <w:rPr>
          <w:sz w:val="16"/>
          <w:szCs w:val="16"/>
        </w:rPr>
        <w:tab/>
        <w:t>M</w:t>
      </w:r>
    </w:p>
    <w:p w14:paraId="5F758A6A" w14:textId="77777777" w:rsidR="00BC6787" w:rsidRPr="003C312E" w:rsidRDefault="00BC6787" w:rsidP="00BC6787">
      <w:pPr>
        <w:spacing w:after="0"/>
        <w:rPr>
          <w:sz w:val="16"/>
          <w:szCs w:val="16"/>
        </w:rPr>
      </w:pPr>
      <w:r w:rsidRPr="003C312E">
        <w:rPr>
          <w:sz w:val="16"/>
          <w:szCs w:val="16"/>
        </w:rPr>
        <w:tab/>
      </w:r>
    </w:p>
    <w:p w14:paraId="3B4BF7C0" w14:textId="77777777" w:rsidR="00BC6787" w:rsidRPr="00353601" w:rsidRDefault="00BC6787" w:rsidP="00BC6787">
      <w:pPr>
        <w:spacing w:after="0"/>
        <w:rPr>
          <w:b/>
          <w:sz w:val="18"/>
          <w:szCs w:val="18"/>
          <w:u w:val="single"/>
        </w:rPr>
      </w:pPr>
      <w:r>
        <w:rPr>
          <w:b/>
          <w:sz w:val="18"/>
          <w:szCs w:val="18"/>
          <w:u w:val="single"/>
        </w:rPr>
        <w:t>Stock Accounting</w:t>
      </w:r>
    </w:p>
    <w:p w14:paraId="6C6C4229" w14:textId="0D0946B2" w:rsidR="00BC6787" w:rsidRPr="000F30EA" w:rsidRDefault="00BC6787" w:rsidP="00736BB6">
      <w:pPr>
        <w:pStyle w:val="ListParagraph"/>
        <w:numPr>
          <w:ilvl w:val="0"/>
          <w:numId w:val="95"/>
        </w:numPr>
        <w:spacing w:after="0"/>
        <w:rPr>
          <w:sz w:val="16"/>
          <w:szCs w:val="16"/>
        </w:rPr>
      </w:pPr>
      <w:bookmarkStart w:id="254" w:name="_Hlk36715425"/>
      <w:r w:rsidRPr="00353601">
        <w:rPr>
          <w:sz w:val="16"/>
          <w:szCs w:val="16"/>
        </w:rPr>
        <w:t>Overs &amp; Unders Journal Creation</w:t>
      </w:r>
      <w:bookmarkEnd w:id="254"/>
      <w:r>
        <w:rPr>
          <w:sz w:val="16"/>
          <w:szCs w:val="16"/>
        </w:rPr>
        <w:tab/>
      </w:r>
      <w:r>
        <w:rPr>
          <w:sz w:val="16"/>
          <w:szCs w:val="16"/>
        </w:rPr>
        <w:tab/>
        <w:t>Location 6</w:t>
      </w:r>
      <w:r>
        <w:rPr>
          <w:sz w:val="16"/>
          <w:szCs w:val="16"/>
        </w:rPr>
        <w:tab/>
      </w:r>
      <w:r>
        <w:rPr>
          <w:sz w:val="16"/>
          <w:szCs w:val="16"/>
        </w:rPr>
        <w:tab/>
      </w:r>
      <w:r>
        <w:rPr>
          <w:sz w:val="16"/>
          <w:szCs w:val="16"/>
        </w:rPr>
        <w:tab/>
      </w:r>
      <w:r>
        <w:rPr>
          <w:sz w:val="16"/>
          <w:szCs w:val="16"/>
        </w:rPr>
        <w:tab/>
        <w:t xml:space="preserve">         </w:t>
      </w:r>
      <w:r>
        <w:rPr>
          <w:sz w:val="16"/>
          <w:szCs w:val="16"/>
        </w:rPr>
        <w:tab/>
        <w:t xml:space="preserve">          Medium</w:t>
      </w:r>
      <w:r>
        <w:rPr>
          <w:sz w:val="16"/>
          <w:szCs w:val="16"/>
        </w:rPr>
        <w:tab/>
        <w:t xml:space="preserve">      1</w:t>
      </w:r>
      <w:r w:rsidR="007E02B7">
        <w:rPr>
          <w:sz w:val="16"/>
          <w:szCs w:val="16"/>
        </w:rPr>
        <w:t xml:space="preserve"> </w:t>
      </w:r>
      <w:r>
        <w:rPr>
          <w:sz w:val="16"/>
          <w:szCs w:val="16"/>
        </w:rPr>
        <w:t>person</w:t>
      </w:r>
      <w:r>
        <w:rPr>
          <w:sz w:val="16"/>
          <w:szCs w:val="16"/>
        </w:rPr>
        <w:tab/>
      </w:r>
      <w:r>
        <w:rPr>
          <w:sz w:val="16"/>
          <w:szCs w:val="16"/>
        </w:rPr>
        <w:tab/>
        <w:t xml:space="preserve">   No longer used   </w:t>
      </w:r>
      <w:r>
        <w:rPr>
          <w:b/>
          <w:sz w:val="16"/>
          <w:szCs w:val="16"/>
        </w:rPr>
        <w:tab/>
      </w:r>
      <w:r>
        <w:rPr>
          <w:sz w:val="16"/>
          <w:szCs w:val="16"/>
        </w:rPr>
        <w:t xml:space="preserve">             </w:t>
      </w:r>
      <w:r>
        <w:rPr>
          <w:sz w:val="16"/>
          <w:szCs w:val="16"/>
        </w:rPr>
        <w:tab/>
        <w:t>Retired</w:t>
      </w:r>
      <w:r>
        <w:rPr>
          <w:sz w:val="16"/>
          <w:szCs w:val="16"/>
        </w:rPr>
        <w:tab/>
      </w:r>
      <w:r>
        <w:rPr>
          <w:sz w:val="16"/>
          <w:szCs w:val="16"/>
        </w:rPr>
        <w:tab/>
        <w:t xml:space="preserve">                  </w:t>
      </w:r>
      <w:r>
        <w:rPr>
          <w:sz w:val="16"/>
          <w:szCs w:val="16"/>
        </w:rPr>
        <w:tab/>
        <w:t xml:space="preserve"> -</w:t>
      </w:r>
    </w:p>
    <w:p w14:paraId="10330EB1" w14:textId="37E9CD51" w:rsidR="00BC6787" w:rsidRDefault="00BC6787" w:rsidP="00736BB6">
      <w:pPr>
        <w:pStyle w:val="ListParagraph"/>
        <w:numPr>
          <w:ilvl w:val="0"/>
          <w:numId w:val="95"/>
        </w:numPr>
        <w:spacing w:after="0"/>
        <w:rPr>
          <w:sz w:val="18"/>
          <w:szCs w:val="18"/>
        </w:rPr>
      </w:pPr>
      <w:bookmarkStart w:id="255" w:name="_Hlk36715742"/>
      <w:r w:rsidRPr="0022777B">
        <w:rPr>
          <w:sz w:val="16"/>
          <w:szCs w:val="16"/>
        </w:rPr>
        <w:t>Overs &amp; Unders Heat Maps</w:t>
      </w:r>
      <w:bookmarkEnd w:id="255"/>
      <w:r w:rsidRPr="0022777B">
        <w:rPr>
          <w:sz w:val="16"/>
          <w:szCs w:val="16"/>
        </w:rPr>
        <w:tab/>
      </w:r>
      <w:r w:rsidRPr="0022777B">
        <w:rPr>
          <w:sz w:val="16"/>
          <w:szCs w:val="16"/>
        </w:rPr>
        <w:tab/>
      </w:r>
      <w:r w:rsidRPr="0022777B">
        <w:rPr>
          <w:sz w:val="16"/>
          <w:szCs w:val="16"/>
        </w:rPr>
        <w:tab/>
      </w:r>
      <w:r>
        <w:rPr>
          <w:sz w:val="16"/>
          <w:szCs w:val="16"/>
        </w:rPr>
        <w:t>Location 7</w:t>
      </w:r>
      <w:r>
        <w:rPr>
          <w:sz w:val="16"/>
          <w:szCs w:val="16"/>
        </w:rPr>
        <w:tab/>
      </w:r>
      <w:r>
        <w:rPr>
          <w:sz w:val="16"/>
          <w:szCs w:val="16"/>
        </w:rPr>
        <w:tab/>
      </w:r>
      <w:r>
        <w:rPr>
          <w:sz w:val="16"/>
          <w:szCs w:val="16"/>
        </w:rPr>
        <w:tab/>
      </w:r>
      <w:r w:rsidRPr="0022777B">
        <w:rPr>
          <w:sz w:val="16"/>
          <w:szCs w:val="16"/>
        </w:rPr>
        <w:tab/>
      </w:r>
      <w:r w:rsidRPr="0022777B">
        <w:rPr>
          <w:sz w:val="16"/>
          <w:szCs w:val="16"/>
        </w:rPr>
        <w:tab/>
        <w:t xml:space="preserve">          Medium</w:t>
      </w:r>
      <w:r w:rsidRPr="0022777B">
        <w:rPr>
          <w:sz w:val="16"/>
          <w:szCs w:val="16"/>
        </w:rPr>
        <w:tab/>
        <w:t xml:space="preserve">      1</w:t>
      </w:r>
      <w:r w:rsidR="007E02B7">
        <w:rPr>
          <w:sz w:val="16"/>
          <w:szCs w:val="16"/>
        </w:rPr>
        <w:t xml:space="preserve"> </w:t>
      </w:r>
      <w:r w:rsidRPr="0022777B">
        <w:rPr>
          <w:sz w:val="16"/>
          <w:szCs w:val="16"/>
        </w:rPr>
        <w:t>person</w:t>
      </w:r>
      <w:r w:rsidRPr="0022777B">
        <w:rPr>
          <w:sz w:val="16"/>
          <w:szCs w:val="16"/>
        </w:rPr>
        <w:tab/>
      </w:r>
      <w:r w:rsidRPr="0022777B">
        <w:rPr>
          <w:sz w:val="16"/>
          <w:szCs w:val="16"/>
        </w:rPr>
        <w:tab/>
        <w:t xml:space="preserve">   No longer used</w:t>
      </w:r>
      <w:r w:rsidRPr="0022777B">
        <w:rPr>
          <w:sz w:val="16"/>
          <w:szCs w:val="16"/>
        </w:rPr>
        <w:tab/>
        <w:t xml:space="preserve">         </w:t>
      </w:r>
      <w:r w:rsidRPr="0022777B">
        <w:rPr>
          <w:sz w:val="16"/>
          <w:szCs w:val="16"/>
        </w:rPr>
        <w:tab/>
        <w:t>Retired</w:t>
      </w:r>
      <w:r w:rsidRPr="0022777B">
        <w:rPr>
          <w:sz w:val="16"/>
          <w:szCs w:val="16"/>
        </w:rPr>
        <w:tab/>
      </w:r>
      <w:r w:rsidRPr="0022777B">
        <w:rPr>
          <w:sz w:val="16"/>
          <w:szCs w:val="16"/>
        </w:rPr>
        <w:tab/>
        <w:t xml:space="preserve">                  </w:t>
      </w:r>
      <w:r w:rsidRPr="0022777B">
        <w:rPr>
          <w:sz w:val="18"/>
          <w:szCs w:val="18"/>
        </w:rPr>
        <w:tab/>
      </w:r>
      <w:r>
        <w:rPr>
          <w:sz w:val="18"/>
          <w:szCs w:val="18"/>
        </w:rPr>
        <w:t xml:space="preserve"> -</w:t>
      </w:r>
    </w:p>
    <w:p w14:paraId="11C75014" w14:textId="1F766E2D" w:rsidR="00BC6787" w:rsidRPr="0022777B" w:rsidRDefault="00BC6787" w:rsidP="00736BB6">
      <w:pPr>
        <w:pStyle w:val="ListParagraph"/>
        <w:numPr>
          <w:ilvl w:val="0"/>
          <w:numId w:val="95"/>
        </w:numPr>
        <w:spacing w:after="0"/>
        <w:rPr>
          <w:sz w:val="18"/>
          <w:szCs w:val="18"/>
        </w:rPr>
      </w:pPr>
      <w:bookmarkStart w:id="256" w:name="_Hlk36715776"/>
      <w:r w:rsidRPr="0022777B">
        <w:rPr>
          <w:sz w:val="18"/>
          <w:szCs w:val="18"/>
        </w:rPr>
        <w:t>DC SLA</w:t>
      </w:r>
      <w:bookmarkEnd w:id="256"/>
      <w:r w:rsidRPr="0022777B">
        <w:rPr>
          <w:sz w:val="16"/>
          <w:szCs w:val="16"/>
        </w:rPr>
        <w:tab/>
      </w:r>
      <w:r w:rsidRPr="0022777B">
        <w:rPr>
          <w:sz w:val="16"/>
          <w:szCs w:val="16"/>
        </w:rPr>
        <w:tab/>
      </w:r>
      <w:r w:rsidRPr="0022777B">
        <w:rPr>
          <w:sz w:val="16"/>
          <w:szCs w:val="16"/>
        </w:rPr>
        <w:tab/>
      </w:r>
      <w:r w:rsidRPr="0022777B">
        <w:rPr>
          <w:sz w:val="16"/>
          <w:szCs w:val="16"/>
        </w:rPr>
        <w:tab/>
      </w:r>
      <w:r>
        <w:rPr>
          <w:sz w:val="16"/>
          <w:szCs w:val="16"/>
        </w:rPr>
        <w:t>Location 8</w:t>
      </w:r>
      <w:r>
        <w:rPr>
          <w:sz w:val="16"/>
          <w:szCs w:val="16"/>
        </w:rPr>
        <w:tab/>
      </w:r>
      <w:r>
        <w:rPr>
          <w:sz w:val="16"/>
          <w:szCs w:val="16"/>
        </w:rPr>
        <w:tab/>
      </w:r>
      <w:r>
        <w:rPr>
          <w:sz w:val="16"/>
          <w:szCs w:val="16"/>
        </w:rPr>
        <w:tab/>
      </w:r>
      <w:r>
        <w:rPr>
          <w:sz w:val="16"/>
          <w:szCs w:val="16"/>
        </w:rPr>
        <w:tab/>
      </w:r>
      <w:r w:rsidRPr="0022777B">
        <w:rPr>
          <w:sz w:val="14"/>
          <w:szCs w:val="14"/>
        </w:rPr>
        <w:t xml:space="preserve"> </w:t>
      </w:r>
      <w:r w:rsidRPr="0022777B">
        <w:rPr>
          <w:sz w:val="14"/>
          <w:szCs w:val="14"/>
        </w:rPr>
        <w:tab/>
      </w:r>
      <w:r w:rsidRPr="0022777B">
        <w:rPr>
          <w:sz w:val="16"/>
          <w:szCs w:val="16"/>
        </w:rPr>
        <w:t xml:space="preserve">          Medium</w:t>
      </w:r>
      <w:r w:rsidRPr="0022777B">
        <w:rPr>
          <w:sz w:val="16"/>
          <w:szCs w:val="16"/>
        </w:rPr>
        <w:tab/>
        <w:t xml:space="preserve">      1</w:t>
      </w:r>
      <w:r w:rsidR="007E02B7">
        <w:rPr>
          <w:sz w:val="16"/>
          <w:szCs w:val="16"/>
        </w:rPr>
        <w:t xml:space="preserve"> </w:t>
      </w:r>
      <w:r w:rsidRPr="0022777B">
        <w:rPr>
          <w:sz w:val="16"/>
          <w:szCs w:val="16"/>
        </w:rPr>
        <w:t>person – ½ hour/Period</w:t>
      </w:r>
      <w:r>
        <w:rPr>
          <w:sz w:val="16"/>
          <w:szCs w:val="16"/>
        </w:rPr>
        <w:t xml:space="preserve">           </w:t>
      </w:r>
      <w:r w:rsidRPr="0022777B">
        <w:rPr>
          <w:sz w:val="16"/>
          <w:szCs w:val="16"/>
        </w:rPr>
        <w:t>Saves 3 hours/Period</w:t>
      </w:r>
      <w:r w:rsidRPr="0022777B">
        <w:rPr>
          <w:sz w:val="16"/>
          <w:szCs w:val="16"/>
        </w:rPr>
        <w:tab/>
        <w:t>Use Excel.  IT Request</w:t>
      </w:r>
      <w:r w:rsidRPr="0022777B">
        <w:rPr>
          <w:sz w:val="16"/>
          <w:szCs w:val="16"/>
        </w:rPr>
        <w:tab/>
        <w:t xml:space="preserve">          </w:t>
      </w:r>
      <w:r>
        <w:rPr>
          <w:sz w:val="16"/>
          <w:szCs w:val="16"/>
        </w:rPr>
        <w:tab/>
      </w:r>
      <w:r w:rsidRPr="0022777B">
        <w:rPr>
          <w:sz w:val="16"/>
          <w:szCs w:val="16"/>
        </w:rPr>
        <w:t>M</w:t>
      </w:r>
    </w:p>
    <w:p w14:paraId="2657D673" w14:textId="1D6D6E58" w:rsidR="00BC6787" w:rsidRDefault="00BC6787" w:rsidP="00736BB6">
      <w:pPr>
        <w:pStyle w:val="ListParagraph"/>
        <w:numPr>
          <w:ilvl w:val="0"/>
          <w:numId w:val="95"/>
        </w:numPr>
        <w:spacing w:after="0"/>
        <w:rPr>
          <w:sz w:val="16"/>
          <w:szCs w:val="16"/>
        </w:rPr>
      </w:pPr>
      <w:bookmarkStart w:id="257" w:name="_Hlk36715844"/>
      <w:r>
        <w:rPr>
          <w:sz w:val="16"/>
          <w:szCs w:val="16"/>
        </w:rPr>
        <w:t>XX</w:t>
      </w:r>
      <w:r w:rsidRPr="00353601">
        <w:rPr>
          <w:sz w:val="16"/>
          <w:szCs w:val="16"/>
        </w:rPr>
        <w:t xml:space="preserve"> write off</w:t>
      </w:r>
      <w:bookmarkEnd w:id="257"/>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Medium</w:t>
      </w:r>
      <w:r>
        <w:rPr>
          <w:sz w:val="16"/>
          <w:szCs w:val="16"/>
        </w:rPr>
        <w:tab/>
        <w:t xml:space="preserve">      1</w:t>
      </w:r>
      <w:r w:rsidR="007E02B7">
        <w:rPr>
          <w:sz w:val="16"/>
          <w:szCs w:val="16"/>
        </w:rPr>
        <w:t xml:space="preserve"> </w:t>
      </w:r>
      <w:r>
        <w:rPr>
          <w:sz w:val="16"/>
          <w:szCs w:val="16"/>
        </w:rPr>
        <w:t>person</w:t>
      </w:r>
      <w:r>
        <w:rPr>
          <w:sz w:val="16"/>
          <w:szCs w:val="16"/>
        </w:rPr>
        <w:tab/>
      </w:r>
      <w:r>
        <w:rPr>
          <w:sz w:val="16"/>
          <w:szCs w:val="16"/>
        </w:rPr>
        <w:tab/>
        <w:t xml:space="preserve">   No longer used   </w:t>
      </w:r>
      <w:r>
        <w:rPr>
          <w:b/>
          <w:sz w:val="16"/>
          <w:szCs w:val="16"/>
        </w:rPr>
        <w:tab/>
      </w:r>
      <w:r>
        <w:rPr>
          <w:sz w:val="16"/>
          <w:szCs w:val="16"/>
        </w:rPr>
        <w:t xml:space="preserve">             </w:t>
      </w:r>
      <w:r>
        <w:rPr>
          <w:sz w:val="16"/>
          <w:szCs w:val="16"/>
        </w:rPr>
        <w:tab/>
        <w:t>Retired</w:t>
      </w:r>
      <w:r>
        <w:rPr>
          <w:sz w:val="16"/>
          <w:szCs w:val="16"/>
        </w:rPr>
        <w:tab/>
      </w:r>
      <w:r>
        <w:rPr>
          <w:sz w:val="16"/>
          <w:szCs w:val="16"/>
        </w:rPr>
        <w:tab/>
        <w:t xml:space="preserve">                  </w:t>
      </w:r>
      <w:r>
        <w:rPr>
          <w:sz w:val="16"/>
          <w:szCs w:val="16"/>
        </w:rPr>
        <w:tab/>
        <w:t xml:space="preserve"> -</w:t>
      </w:r>
    </w:p>
    <w:p w14:paraId="12CAC2B0" w14:textId="77777777" w:rsidR="00BC6787" w:rsidRPr="003D0BCF" w:rsidRDefault="00BC6787" w:rsidP="00736BB6">
      <w:pPr>
        <w:pStyle w:val="ListParagraph"/>
        <w:numPr>
          <w:ilvl w:val="0"/>
          <w:numId w:val="95"/>
        </w:numPr>
        <w:spacing w:after="0"/>
        <w:rPr>
          <w:sz w:val="16"/>
          <w:szCs w:val="16"/>
        </w:rPr>
      </w:pPr>
      <w:bookmarkStart w:id="258" w:name="_Hlk36715871"/>
      <w:r>
        <w:rPr>
          <w:sz w:val="16"/>
          <w:szCs w:val="16"/>
        </w:rPr>
        <w:t>XX Process – Cost adjustments</w:t>
      </w:r>
      <w:bookmarkEnd w:id="258"/>
      <w:r>
        <w:rPr>
          <w:sz w:val="16"/>
          <w:szCs w:val="16"/>
        </w:rPr>
        <w:tab/>
      </w:r>
      <w:r>
        <w:rPr>
          <w:sz w:val="16"/>
          <w:szCs w:val="16"/>
        </w:rPr>
        <w:tab/>
        <w:t>Location 9</w:t>
      </w:r>
      <w:r>
        <w:rPr>
          <w:sz w:val="16"/>
          <w:szCs w:val="16"/>
        </w:rPr>
        <w:tab/>
      </w:r>
      <w:r>
        <w:rPr>
          <w:sz w:val="16"/>
          <w:szCs w:val="16"/>
        </w:rPr>
        <w:tab/>
      </w:r>
      <w:r>
        <w:rPr>
          <w:sz w:val="16"/>
          <w:szCs w:val="16"/>
        </w:rPr>
        <w:tab/>
      </w:r>
      <w:bookmarkStart w:id="259" w:name="_Hlk33690939"/>
      <w:r>
        <w:rPr>
          <w:sz w:val="16"/>
          <w:szCs w:val="16"/>
        </w:rPr>
        <w:tab/>
      </w:r>
      <w:r>
        <w:rPr>
          <w:sz w:val="16"/>
          <w:szCs w:val="16"/>
        </w:rPr>
        <w:tab/>
        <w:t xml:space="preserve">          Medium</w:t>
      </w:r>
      <w:r>
        <w:rPr>
          <w:sz w:val="16"/>
          <w:szCs w:val="16"/>
        </w:rPr>
        <w:tab/>
        <w:t xml:space="preserve">      1 person – 1 hour/Period</w:t>
      </w:r>
      <w:r>
        <w:rPr>
          <w:sz w:val="16"/>
          <w:szCs w:val="16"/>
        </w:rPr>
        <w:tab/>
        <w:t xml:space="preserve">   Saves 2 hours/Period</w:t>
      </w:r>
      <w:r>
        <w:rPr>
          <w:sz w:val="16"/>
          <w:szCs w:val="16"/>
        </w:rPr>
        <w:tab/>
      </w:r>
      <w:r>
        <w:rPr>
          <w:sz w:val="16"/>
          <w:szCs w:val="16"/>
        </w:rPr>
        <w:tab/>
      </w:r>
      <w:r>
        <w:rPr>
          <w:sz w:val="16"/>
          <w:szCs w:val="16"/>
        </w:rPr>
        <w:tab/>
        <w:t xml:space="preserve">                 </w:t>
      </w:r>
      <w:r>
        <w:rPr>
          <w:sz w:val="16"/>
          <w:szCs w:val="16"/>
        </w:rPr>
        <w:tab/>
        <w:t>L</w:t>
      </w:r>
    </w:p>
    <w:p w14:paraId="079B834D" w14:textId="77777777" w:rsidR="00BC6787" w:rsidRDefault="00BC6787" w:rsidP="00736BB6">
      <w:pPr>
        <w:pStyle w:val="ListParagraph"/>
        <w:numPr>
          <w:ilvl w:val="0"/>
          <w:numId w:val="95"/>
        </w:numPr>
        <w:spacing w:after="0"/>
        <w:rPr>
          <w:sz w:val="16"/>
          <w:szCs w:val="16"/>
        </w:rPr>
      </w:pPr>
      <w:bookmarkStart w:id="260" w:name="_Hlk36715901"/>
      <w:r>
        <w:rPr>
          <w:sz w:val="16"/>
          <w:szCs w:val="16"/>
        </w:rPr>
        <w:t>XX Process – Quantity adjustments</w:t>
      </w:r>
      <w:bookmarkEnd w:id="260"/>
      <w:r>
        <w:rPr>
          <w:sz w:val="16"/>
          <w:szCs w:val="16"/>
        </w:rPr>
        <w:tab/>
      </w:r>
      <w:r>
        <w:rPr>
          <w:sz w:val="16"/>
          <w:szCs w:val="16"/>
        </w:rPr>
        <w:tab/>
        <w:t>Location 10</w:t>
      </w:r>
      <w:r>
        <w:rPr>
          <w:sz w:val="16"/>
          <w:szCs w:val="16"/>
        </w:rPr>
        <w:tab/>
      </w:r>
      <w:r>
        <w:rPr>
          <w:sz w:val="16"/>
          <w:szCs w:val="16"/>
        </w:rPr>
        <w:tab/>
      </w:r>
      <w:r>
        <w:rPr>
          <w:sz w:val="16"/>
          <w:szCs w:val="16"/>
        </w:rPr>
        <w:tab/>
      </w:r>
      <w:r>
        <w:rPr>
          <w:sz w:val="16"/>
          <w:szCs w:val="16"/>
        </w:rPr>
        <w:tab/>
        <w:t xml:space="preserve">          Medium</w:t>
      </w:r>
      <w:r>
        <w:rPr>
          <w:sz w:val="16"/>
          <w:szCs w:val="16"/>
        </w:rPr>
        <w:tab/>
        <w:t xml:space="preserve">      1 person – 1 hour/Period</w:t>
      </w:r>
      <w:r>
        <w:rPr>
          <w:sz w:val="16"/>
          <w:szCs w:val="16"/>
        </w:rPr>
        <w:tab/>
        <w:t xml:space="preserve">   Saves 3 hours/Period</w:t>
      </w:r>
      <w:r>
        <w:rPr>
          <w:sz w:val="16"/>
          <w:szCs w:val="16"/>
        </w:rPr>
        <w:tab/>
      </w:r>
      <w:r>
        <w:rPr>
          <w:sz w:val="16"/>
          <w:szCs w:val="16"/>
        </w:rPr>
        <w:tab/>
        <w:t xml:space="preserve">                                   </w:t>
      </w:r>
      <w:r>
        <w:rPr>
          <w:sz w:val="16"/>
          <w:szCs w:val="16"/>
        </w:rPr>
        <w:tab/>
        <w:t>L</w:t>
      </w:r>
    </w:p>
    <w:p w14:paraId="7408DEA3" w14:textId="77777777" w:rsidR="00BC6787" w:rsidRDefault="00BC6787" w:rsidP="00736BB6">
      <w:pPr>
        <w:pStyle w:val="ListParagraph"/>
        <w:numPr>
          <w:ilvl w:val="0"/>
          <w:numId w:val="95"/>
        </w:numPr>
        <w:spacing w:after="0"/>
        <w:rPr>
          <w:sz w:val="16"/>
          <w:szCs w:val="16"/>
        </w:rPr>
      </w:pPr>
      <w:bookmarkStart w:id="261" w:name="_Hlk36715922"/>
      <w:r>
        <w:rPr>
          <w:sz w:val="16"/>
          <w:szCs w:val="16"/>
        </w:rPr>
        <w:t>XX Process – Stocktake adjustments</w:t>
      </w:r>
      <w:bookmarkEnd w:id="261"/>
      <w:r>
        <w:rPr>
          <w:sz w:val="16"/>
          <w:szCs w:val="16"/>
        </w:rPr>
        <w:tab/>
      </w:r>
      <w:r>
        <w:rPr>
          <w:sz w:val="16"/>
          <w:szCs w:val="16"/>
        </w:rPr>
        <w:tab/>
        <w:t>Location 11</w:t>
      </w:r>
      <w:r>
        <w:rPr>
          <w:sz w:val="16"/>
          <w:szCs w:val="16"/>
        </w:rPr>
        <w:tab/>
      </w:r>
      <w:r>
        <w:rPr>
          <w:sz w:val="16"/>
          <w:szCs w:val="16"/>
        </w:rPr>
        <w:tab/>
      </w:r>
      <w:r>
        <w:rPr>
          <w:sz w:val="16"/>
          <w:szCs w:val="16"/>
        </w:rPr>
        <w:tab/>
      </w:r>
      <w:r>
        <w:rPr>
          <w:sz w:val="16"/>
          <w:szCs w:val="16"/>
        </w:rPr>
        <w:tab/>
        <w:t xml:space="preserve">          Medium</w:t>
      </w:r>
      <w:r>
        <w:rPr>
          <w:sz w:val="16"/>
          <w:szCs w:val="16"/>
        </w:rPr>
        <w:tab/>
        <w:t xml:space="preserve">      1 person – 2 hour/Period</w:t>
      </w:r>
      <w:r>
        <w:rPr>
          <w:sz w:val="16"/>
          <w:szCs w:val="16"/>
        </w:rPr>
        <w:tab/>
        <w:t xml:space="preserve">   Saves 1 ½ days/Period </w:t>
      </w:r>
      <w:r>
        <w:rPr>
          <w:sz w:val="16"/>
          <w:szCs w:val="16"/>
        </w:rPr>
        <w:tab/>
      </w:r>
      <w:r>
        <w:rPr>
          <w:sz w:val="16"/>
          <w:szCs w:val="16"/>
        </w:rPr>
        <w:tab/>
      </w:r>
      <w:r>
        <w:rPr>
          <w:sz w:val="16"/>
          <w:szCs w:val="16"/>
        </w:rPr>
        <w:tab/>
      </w:r>
      <w:r>
        <w:rPr>
          <w:sz w:val="16"/>
          <w:szCs w:val="16"/>
        </w:rPr>
        <w:tab/>
        <w:t>L</w:t>
      </w:r>
    </w:p>
    <w:p w14:paraId="1351FFDD" w14:textId="77777777" w:rsidR="00BC6787" w:rsidRDefault="00BC6787" w:rsidP="00BC6787">
      <w:pPr>
        <w:spacing w:after="0"/>
        <w:rPr>
          <w:sz w:val="16"/>
          <w:szCs w:val="16"/>
        </w:rPr>
      </w:pPr>
    </w:p>
    <w:p w14:paraId="4BD18372" w14:textId="77777777" w:rsidR="00BC6787" w:rsidRPr="00F30F5B" w:rsidRDefault="00BC6787" w:rsidP="00BC6787">
      <w:pPr>
        <w:spacing w:after="0"/>
        <w:rPr>
          <w:b/>
          <w:sz w:val="18"/>
          <w:szCs w:val="18"/>
          <w:u w:val="single"/>
        </w:rPr>
      </w:pPr>
      <w:r>
        <w:rPr>
          <w:b/>
          <w:sz w:val="18"/>
          <w:szCs w:val="18"/>
          <w:u w:val="single"/>
        </w:rPr>
        <w:t>DC Earned Gross</w:t>
      </w:r>
    </w:p>
    <w:p w14:paraId="3FAC952A" w14:textId="77777777" w:rsidR="00BC6787" w:rsidRPr="001C389C" w:rsidRDefault="00BC6787" w:rsidP="00736BB6">
      <w:pPr>
        <w:pStyle w:val="ListParagraph"/>
        <w:numPr>
          <w:ilvl w:val="0"/>
          <w:numId w:val="95"/>
        </w:numPr>
        <w:spacing w:after="0"/>
        <w:rPr>
          <w:sz w:val="16"/>
          <w:szCs w:val="16"/>
        </w:rPr>
      </w:pPr>
      <w:r w:rsidRPr="00353601">
        <w:rPr>
          <w:sz w:val="16"/>
          <w:szCs w:val="16"/>
        </w:rPr>
        <w:t>DC Earned Gross</w:t>
      </w:r>
      <w:r>
        <w:rPr>
          <w:sz w:val="16"/>
          <w:szCs w:val="16"/>
        </w:rPr>
        <w:tab/>
      </w:r>
      <w:r>
        <w:rPr>
          <w:sz w:val="16"/>
          <w:szCs w:val="16"/>
        </w:rPr>
        <w:tab/>
      </w:r>
      <w:r>
        <w:rPr>
          <w:sz w:val="16"/>
          <w:szCs w:val="16"/>
        </w:rPr>
        <w:tab/>
        <w:t>Location 12</w:t>
      </w:r>
      <w:r>
        <w:rPr>
          <w:sz w:val="16"/>
          <w:szCs w:val="16"/>
        </w:rPr>
        <w:tab/>
      </w:r>
      <w:r>
        <w:rPr>
          <w:sz w:val="16"/>
          <w:szCs w:val="16"/>
        </w:rPr>
        <w:tab/>
      </w:r>
      <w:r>
        <w:rPr>
          <w:sz w:val="16"/>
          <w:szCs w:val="16"/>
        </w:rPr>
        <w:tab/>
      </w:r>
      <w:r>
        <w:rPr>
          <w:sz w:val="16"/>
          <w:szCs w:val="16"/>
        </w:rPr>
        <w:tab/>
        <w:t xml:space="preserve">          Medium</w:t>
      </w:r>
      <w:r>
        <w:rPr>
          <w:sz w:val="16"/>
          <w:szCs w:val="16"/>
        </w:rPr>
        <w:tab/>
        <w:t xml:space="preserve">       1 person – 1 hour /Period</w:t>
      </w:r>
      <w:r>
        <w:rPr>
          <w:sz w:val="16"/>
          <w:szCs w:val="16"/>
        </w:rPr>
        <w:tab/>
        <w:t xml:space="preserve">   Saves 3 hours/Period</w:t>
      </w:r>
      <w:r>
        <w:rPr>
          <w:sz w:val="16"/>
          <w:szCs w:val="16"/>
        </w:rPr>
        <w:tab/>
        <w:t>Excel.  IT Request</w:t>
      </w:r>
      <w:r>
        <w:rPr>
          <w:sz w:val="16"/>
          <w:szCs w:val="16"/>
        </w:rPr>
        <w:tab/>
        <w:t xml:space="preserve">                    M</w:t>
      </w:r>
      <w:r>
        <w:rPr>
          <w:sz w:val="16"/>
          <w:szCs w:val="16"/>
        </w:rPr>
        <w:tab/>
      </w:r>
      <w:r>
        <w:rPr>
          <w:sz w:val="16"/>
          <w:szCs w:val="16"/>
        </w:rPr>
        <w:tab/>
      </w:r>
      <w:r>
        <w:rPr>
          <w:sz w:val="16"/>
          <w:szCs w:val="16"/>
        </w:rPr>
        <w:tab/>
      </w:r>
    </w:p>
    <w:p w14:paraId="5AE3438C" w14:textId="77777777" w:rsidR="00BC6787" w:rsidRPr="003C312E" w:rsidRDefault="00BC6787" w:rsidP="00BC6787">
      <w:pPr>
        <w:spacing w:after="0"/>
        <w:rPr>
          <w:b/>
          <w:sz w:val="18"/>
          <w:szCs w:val="18"/>
          <w:u w:val="single"/>
        </w:rPr>
      </w:pPr>
      <w:r>
        <w:rPr>
          <w:b/>
          <w:sz w:val="18"/>
          <w:szCs w:val="18"/>
          <w:u w:val="single"/>
        </w:rPr>
        <w:t>Rebates</w:t>
      </w:r>
    </w:p>
    <w:p w14:paraId="5BA34326" w14:textId="0A2EF014" w:rsidR="00BC6787" w:rsidRPr="00A4738D" w:rsidRDefault="00BC6787" w:rsidP="00736BB6">
      <w:pPr>
        <w:pStyle w:val="ListParagraph"/>
        <w:numPr>
          <w:ilvl w:val="0"/>
          <w:numId w:val="95"/>
        </w:numPr>
        <w:spacing w:after="0"/>
        <w:rPr>
          <w:sz w:val="16"/>
          <w:szCs w:val="16"/>
        </w:rPr>
      </w:pPr>
      <w:r>
        <w:rPr>
          <w:sz w:val="16"/>
          <w:szCs w:val="16"/>
        </w:rPr>
        <w:t>Rebates Accrual Process</w:t>
      </w:r>
      <w:r>
        <w:rPr>
          <w:sz w:val="16"/>
          <w:szCs w:val="16"/>
        </w:rPr>
        <w:tab/>
      </w:r>
      <w:r>
        <w:rPr>
          <w:sz w:val="16"/>
          <w:szCs w:val="16"/>
        </w:rPr>
        <w:tab/>
      </w:r>
      <w:r>
        <w:rPr>
          <w:sz w:val="16"/>
          <w:szCs w:val="16"/>
        </w:rPr>
        <w:tab/>
        <w:t>Location 13</w:t>
      </w:r>
      <w:r>
        <w:rPr>
          <w:sz w:val="16"/>
          <w:szCs w:val="16"/>
        </w:rPr>
        <w:tab/>
      </w:r>
      <w:r>
        <w:rPr>
          <w:sz w:val="16"/>
          <w:szCs w:val="16"/>
        </w:rPr>
        <w:tab/>
      </w:r>
      <w:r>
        <w:rPr>
          <w:sz w:val="16"/>
          <w:szCs w:val="16"/>
        </w:rPr>
        <w:tab/>
      </w:r>
      <w:r>
        <w:rPr>
          <w:sz w:val="16"/>
          <w:szCs w:val="16"/>
        </w:rPr>
        <w:tab/>
        <w:t xml:space="preserve">          Basic</w:t>
      </w:r>
      <w:r>
        <w:rPr>
          <w:sz w:val="16"/>
          <w:szCs w:val="16"/>
        </w:rPr>
        <w:tab/>
      </w:r>
      <w:r>
        <w:rPr>
          <w:sz w:val="16"/>
          <w:szCs w:val="16"/>
        </w:rPr>
        <w:tab/>
        <w:t xml:space="preserve">      1</w:t>
      </w:r>
      <w:r w:rsidR="007E02B7">
        <w:rPr>
          <w:sz w:val="16"/>
          <w:szCs w:val="16"/>
        </w:rPr>
        <w:t xml:space="preserve"> </w:t>
      </w:r>
      <w:r>
        <w:rPr>
          <w:sz w:val="16"/>
          <w:szCs w:val="16"/>
        </w:rPr>
        <w:t>person – ¾ hour/Period</w:t>
      </w:r>
      <w:r>
        <w:rPr>
          <w:sz w:val="16"/>
          <w:szCs w:val="16"/>
        </w:rPr>
        <w:tab/>
        <w:t xml:space="preserve">  Saves 4 ¾ hours/Period            </w:t>
      </w:r>
      <w:r>
        <w:rPr>
          <w:sz w:val="16"/>
          <w:szCs w:val="16"/>
        </w:rPr>
        <w:tab/>
        <w:t>Excel. IT Request to build</w:t>
      </w:r>
      <w:r>
        <w:rPr>
          <w:sz w:val="16"/>
          <w:szCs w:val="16"/>
        </w:rPr>
        <w:tab/>
        <w:t>M</w:t>
      </w:r>
    </w:p>
    <w:p w14:paraId="2153FB39" w14:textId="45BCD508" w:rsidR="00BC6787" w:rsidRPr="00A4738D" w:rsidRDefault="00BC6787" w:rsidP="00736BB6">
      <w:pPr>
        <w:pStyle w:val="ListParagraph"/>
        <w:numPr>
          <w:ilvl w:val="0"/>
          <w:numId w:val="95"/>
        </w:numPr>
        <w:spacing w:after="0"/>
        <w:rPr>
          <w:sz w:val="16"/>
          <w:szCs w:val="16"/>
        </w:rPr>
      </w:pPr>
      <w:r w:rsidRPr="00EF4209">
        <w:rPr>
          <w:color w:val="FF0000"/>
          <w:sz w:val="16"/>
          <w:szCs w:val="16"/>
        </w:rPr>
        <w:t>Data Filtering preparation for Rebates</w:t>
      </w:r>
      <w:r>
        <w:rPr>
          <w:sz w:val="16"/>
          <w:szCs w:val="16"/>
        </w:rPr>
        <w:tab/>
      </w:r>
      <w:r>
        <w:rPr>
          <w:sz w:val="16"/>
          <w:szCs w:val="16"/>
        </w:rPr>
        <w:tab/>
        <w:t>Location 14</w:t>
      </w:r>
      <w:r>
        <w:rPr>
          <w:sz w:val="16"/>
          <w:szCs w:val="16"/>
        </w:rPr>
        <w:tab/>
      </w:r>
      <w:r>
        <w:rPr>
          <w:sz w:val="16"/>
          <w:szCs w:val="16"/>
        </w:rPr>
        <w:tab/>
      </w:r>
      <w:r>
        <w:rPr>
          <w:sz w:val="16"/>
          <w:szCs w:val="16"/>
        </w:rPr>
        <w:tab/>
      </w:r>
      <w:r>
        <w:rPr>
          <w:sz w:val="16"/>
          <w:szCs w:val="16"/>
        </w:rPr>
        <w:tab/>
        <w:t xml:space="preserve">          Basic</w:t>
      </w:r>
      <w:r>
        <w:rPr>
          <w:sz w:val="16"/>
          <w:szCs w:val="16"/>
        </w:rPr>
        <w:tab/>
      </w:r>
      <w:r>
        <w:rPr>
          <w:sz w:val="16"/>
          <w:szCs w:val="16"/>
        </w:rPr>
        <w:tab/>
        <w:t xml:space="preserve">      1</w:t>
      </w:r>
      <w:r w:rsidR="007E02B7">
        <w:rPr>
          <w:sz w:val="16"/>
          <w:szCs w:val="16"/>
        </w:rPr>
        <w:t xml:space="preserve"> </w:t>
      </w:r>
      <w:r>
        <w:rPr>
          <w:sz w:val="16"/>
          <w:szCs w:val="16"/>
        </w:rPr>
        <w:t>person – ¼ hour /Period</w:t>
      </w:r>
      <w:r>
        <w:rPr>
          <w:sz w:val="16"/>
          <w:szCs w:val="16"/>
        </w:rPr>
        <w:tab/>
        <w:t xml:space="preserve">  Saves 1hour/Period            </w:t>
      </w:r>
      <w:r>
        <w:rPr>
          <w:sz w:val="16"/>
          <w:szCs w:val="16"/>
        </w:rPr>
        <w:tab/>
        <w:t>Excel. IT Request to build</w:t>
      </w:r>
      <w:r>
        <w:rPr>
          <w:sz w:val="16"/>
          <w:szCs w:val="16"/>
        </w:rPr>
        <w:tab/>
        <w:t>M</w:t>
      </w:r>
    </w:p>
    <w:p w14:paraId="2DD97B32" w14:textId="78455C5C" w:rsidR="00BC6787" w:rsidRPr="00A4738D" w:rsidRDefault="00BC6787" w:rsidP="00736BB6">
      <w:pPr>
        <w:pStyle w:val="ListParagraph"/>
        <w:numPr>
          <w:ilvl w:val="0"/>
          <w:numId w:val="95"/>
        </w:numPr>
        <w:spacing w:after="0"/>
        <w:rPr>
          <w:sz w:val="16"/>
          <w:szCs w:val="16"/>
        </w:rPr>
      </w:pPr>
      <w:r w:rsidRPr="00EF4209">
        <w:rPr>
          <w:color w:val="FF0000"/>
          <w:sz w:val="16"/>
          <w:szCs w:val="16"/>
        </w:rPr>
        <w:t>File splitting programme</w:t>
      </w:r>
      <w:r w:rsidRPr="00EF4209">
        <w:rPr>
          <w:color w:val="FF0000"/>
          <w:sz w:val="16"/>
          <w:szCs w:val="16"/>
        </w:rPr>
        <w:tab/>
      </w:r>
      <w:r w:rsidRPr="00EF4209">
        <w:rPr>
          <w:color w:val="FF0000"/>
          <w:sz w:val="16"/>
          <w:szCs w:val="16"/>
        </w:rPr>
        <w:tab/>
      </w:r>
      <w:r>
        <w:rPr>
          <w:sz w:val="16"/>
          <w:szCs w:val="16"/>
        </w:rPr>
        <w:tab/>
        <w:t>Location 15</w:t>
      </w:r>
      <w:r>
        <w:rPr>
          <w:sz w:val="16"/>
          <w:szCs w:val="16"/>
        </w:rPr>
        <w:tab/>
      </w:r>
      <w:r>
        <w:rPr>
          <w:sz w:val="16"/>
          <w:szCs w:val="16"/>
        </w:rPr>
        <w:tab/>
      </w:r>
      <w:r>
        <w:rPr>
          <w:sz w:val="16"/>
          <w:szCs w:val="16"/>
        </w:rPr>
        <w:tab/>
      </w:r>
      <w:r>
        <w:rPr>
          <w:sz w:val="16"/>
          <w:szCs w:val="16"/>
        </w:rPr>
        <w:tab/>
        <w:t xml:space="preserve">          Basic</w:t>
      </w:r>
      <w:r>
        <w:rPr>
          <w:sz w:val="16"/>
          <w:szCs w:val="16"/>
        </w:rPr>
        <w:tab/>
      </w:r>
      <w:r>
        <w:rPr>
          <w:sz w:val="16"/>
          <w:szCs w:val="16"/>
        </w:rPr>
        <w:tab/>
        <w:t xml:space="preserve">      1</w:t>
      </w:r>
      <w:r w:rsidR="007E02B7">
        <w:rPr>
          <w:sz w:val="16"/>
          <w:szCs w:val="16"/>
        </w:rPr>
        <w:t xml:space="preserve"> </w:t>
      </w:r>
      <w:r>
        <w:rPr>
          <w:sz w:val="16"/>
          <w:szCs w:val="16"/>
        </w:rPr>
        <w:t>person – ¼ hour /Day</w:t>
      </w:r>
      <w:r>
        <w:rPr>
          <w:sz w:val="16"/>
          <w:szCs w:val="16"/>
        </w:rPr>
        <w:tab/>
        <w:t xml:space="preserve">  Saves ½ hour/Period            </w:t>
      </w:r>
      <w:r>
        <w:rPr>
          <w:sz w:val="16"/>
          <w:szCs w:val="16"/>
        </w:rPr>
        <w:tab/>
        <w:t>Utility. IT Request to build</w:t>
      </w:r>
      <w:r>
        <w:rPr>
          <w:sz w:val="16"/>
          <w:szCs w:val="16"/>
        </w:rPr>
        <w:tab/>
        <w:t>M</w:t>
      </w:r>
    </w:p>
    <w:p w14:paraId="0B57FD91" w14:textId="77777777" w:rsidR="00BC6787" w:rsidRDefault="00BC6787" w:rsidP="00BC6787">
      <w:pPr>
        <w:spacing w:after="0"/>
        <w:rPr>
          <w:sz w:val="16"/>
          <w:szCs w:val="16"/>
        </w:rPr>
      </w:pPr>
    </w:p>
    <w:p w14:paraId="49A75354" w14:textId="77777777" w:rsidR="00BC6787" w:rsidRPr="003C312E" w:rsidRDefault="00BC6787" w:rsidP="00BC6787">
      <w:pPr>
        <w:spacing w:after="0"/>
        <w:rPr>
          <w:b/>
          <w:sz w:val="18"/>
          <w:szCs w:val="18"/>
          <w:u w:val="single"/>
        </w:rPr>
      </w:pPr>
      <w:r>
        <w:rPr>
          <w:b/>
          <w:sz w:val="18"/>
          <w:szCs w:val="18"/>
          <w:u w:val="single"/>
        </w:rPr>
        <w:t>Financial Reporting</w:t>
      </w:r>
    </w:p>
    <w:p w14:paraId="3334AB70" w14:textId="17F52811" w:rsidR="00BC6787" w:rsidRPr="00353601" w:rsidRDefault="00BC6787" w:rsidP="00736BB6">
      <w:pPr>
        <w:pStyle w:val="ListParagraph"/>
        <w:numPr>
          <w:ilvl w:val="0"/>
          <w:numId w:val="95"/>
        </w:numPr>
        <w:spacing w:after="0"/>
        <w:rPr>
          <w:sz w:val="16"/>
          <w:szCs w:val="16"/>
        </w:rPr>
      </w:pPr>
      <w:r>
        <w:rPr>
          <w:sz w:val="16"/>
          <w:szCs w:val="16"/>
        </w:rPr>
        <w:t>Marketing Accrual Process</w:t>
      </w:r>
      <w:r>
        <w:rPr>
          <w:sz w:val="16"/>
          <w:szCs w:val="16"/>
        </w:rPr>
        <w:tab/>
      </w:r>
      <w:r>
        <w:rPr>
          <w:sz w:val="16"/>
          <w:szCs w:val="16"/>
        </w:rPr>
        <w:tab/>
      </w:r>
      <w:r>
        <w:rPr>
          <w:sz w:val="16"/>
          <w:szCs w:val="16"/>
        </w:rPr>
        <w:tab/>
        <w:t>Location 16</w:t>
      </w:r>
      <w:r>
        <w:rPr>
          <w:sz w:val="16"/>
          <w:szCs w:val="16"/>
        </w:rPr>
        <w:tab/>
      </w:r>
      <w:r>
        <w:rPr>
          <w:sz w:val="16"/>
          <w:szCs w:val="16"/>
        </w:rPr>
        <w:tab/>
      </w:r>
      <w:r>
        <w:rPr>
          <w:sz w:val="16"/>
          <w:szCs w:val="16"/>
        </w:rPr>
        <w:tab/>
      </w:r>
      <w:r>
        <w:rPr>
          <w:sz w:val="16"/>
          <w:szCs w:val="16"/>
        </w:rPr>
        <w:tab/>
        <w:t xml:space="preserve">           Medium</w:t>
      </w:r>
      <w:r>
        <w:rPr>
          <w:sz w:val="16"/>
          <w:szCs w:val="16"/>
        </w:rPr>
        <w:tab/>
        <w:t xml:space="preserve">      2</w:t>
      </w:r>
      <w:r w:rsidR="007E02B7">
        <w:rPr>
          <w:sz w:val="16"/>
          <w:szCs w:val="16"/>
        </w:rPr>
        <w:t xml:space="preserve"> </w:t>
      </w:r>
      <w:r>
        <w:rPr>
          <w:sz w:val="16"/>
          <w:szCs w:val="16"/>
        </w:rPr>
        <w:t>people – 2 hour/Period</w:t>
      </w:r>
      <w:r>
        <w:rPr>
          <w:sz w:val="16"/>
          <w:szCs w:val="16"/>
        </w:rPr>
        <w:tab/>
        <w:t xml:space="preserve">Saves 10 hours for 2 people </w:t>
      </w:r>
      <w:r>
        <w:rPr>
          <w:sz w:val="16"/>
          <w:szCs w:val="16"/>
        </w:rPr>
        <w:tab/>
        <w:t>Use Excel.  IT Request</w:t>
      </w:r>
      <w:r>
        <w:rPr>
          <w:sz w:val="16"/>
          <w:szCs w:val="16"/>
        </w:rPr>
        <w:tab/>
      </w:r>
      <w:r>
        <w:rPr>
          <w:sz w:val="16"/>
          <w:szCs w:val="16"/>
        </w:rPr>
        <w:tab/>
        <w:t xml:space="preserve">M        </w:t>
      </w:r>
    </w:p>
    <w:p w14:paraId="06A1AD13" w14:textId="330EC45B" w:rsidR="00BC6787" w:rsidRPr="00353601" w:rsidRDefault="00BC6787" w:rsidP="00736BB6">
      <w:pPr>
        <w:pStyle w:val="ListParagraph"/>
        <w:numPr>
          <w:ilvl w:val="0"/>
          <w:numId w:val="95"/>
        </w:numPr>
        <w:spacing w:after="0"/>
        <w:rPr>
          <w:sz w:val="16"/>
          <w:szCs w:val="16"/>
        </w:rPr>
      </w:pPr>
      <w:r>
        <w:rPr>
          <w:sz w:val="16"/>
          <w:szCs w:val="16"/>
        </w:rPr>
        <w:t>Creation of Asset Register by Department</w:t>
      </w:r>
      <w:r>
        <w:rPr>
          <w:sz w:val="16"/>
          <w:szCs w:val="16"/>
        </w:rPr>
        <w:tab/>
        <w:t>Location 17</w:t>
      </w:r>
      <w:r>
        <w:rPr>
          <w:sz w:val="16"/>
          <w:szCs w:val="16"/>
        </w:rPr>
        <w:tab/>
      </w:r>
      <w:r>
        <w:rPr>
          <w:sz w:val="16"/>
          <w:szCs w:val="16"/>
        </w:rPr>
        <w:tab/>
      </w:r>
      <w:r>
        <w:rPr>
          <w:sz w:val="16"/>
          <w:szCs w:val="16"/>
        </w:rPr>
        <w:tab/>
      </w:r>
      <w:r>
        <w:rPr>
          <w:sz w:val="16"/>
          <w:szCs w:val="16"/>
        </w:rPr>
        <w:tab/>
        <w:t xml:space="preserve">           Low</w:t>
      </w:r>
      <w:r>
        <w:rPr>
          <w:sz w:val="16"/>
          <w:szCs w:val="16"/>
        </w:rPr>
        <w:tab/>
        <w:t xml:space="preserve">      </w:t>
      </w:r>
      <w:r>
        <w:rPr>
          <w:sz w:val="16"/>
          <w:szCs w:val="16"/>
        </w:rPr>
        <w:tab/>
        <w:t xml:space="preserve">      1</w:t>
      </w:r>
      <w:r w:rsidR="007E02B7">
        <w:rPr>
          <w:sz w:val="16"/>
          <w:szCs w:val="16"/>
        </w:rPr>
        <w:t xml:space="preserve"> </w:t>
      </w:r>
      <w:r>
        <w:rPr>
          <w:sz w:val="16"/>
          <w:szCs w:val="16"/>
        </w:rPr>
        <w:t>person – TBA/Period</w:t>
      </w:r>
      <w:r>
        <w:rPr>
          <w:sz w:val="16"/>
          <w:szCs w:val="16"/>
        </w:rPr>
        <w:tab/>
        <w:t xml:space="preserve">Saves 0.1 hours for 1 person </w:t>
      </w:r>
      <w:r>
        <w:rPr>
          <w:sz w:val="16"/>
          <w:szCs w:val="16"/>
        </w:rPr>
        <w:tab/>
        <w:t>Use Excel.  IT Request</w:t>
      </w:r>
      <w:r>
        <w:rPr>
          <w:sz w:val="16"/>
          <w:szCs w:val="16"/>
        </w:rPr>
        <w:tab/>
        <w:t xml:space="preserve">           </w:t>
      </w:r>
      <w:r>
        <w:rPr>
          <w:sz w:val="16"/>
          <w:szCs w:val="16"/>
        </w:rPr>
        <w:tab/>
        <w:t xml:space="preserve">M        </w:t>
      </w:r>
    </w:p>
    <w:p w14:paraId="03796D06" w14:textId="77777777" w:rsidR="00BC6787" w:rsidRDefault="00BC6787" w:rsidP="00BC6787">
      <w:pPr>
        <w:spacing w:after="0"/>
        <w:rPr>
          <w:sz w:val="16"/>
          <w:szCs w:val="16"/>
        </w:rPr>
      </w:pPr>
    </w:p>
    <w:p w14:paraId="64583EB8" w14:textId="77777777" w:rsidR="00BC6787" w:rsidRPr="003C312E" w:rsidRDefault="00BC6787" w:rsidP="00BC6787">
      <w:pPr>
        <w:spacing w:after="0"/>
        <w:rPr>
          <w:b/>
          <w:sz w:val="18"/>
          <w:szCs w:val="18"/>
          <w:u w:val="single"/>
        </w:rPr>
      </w:pPr>
      <w:r>
        <w:rPr>
          <w:b/>
          <w:sz w:val="18"/>
          <w:szCs w:val="18"/>
          <w:u w:val="single"/>
        </w:rPr>
        <w:t>Hotels</w:t>
      </w:r>
    </w:p>
    <w:p w14:paraId="286AF3E2" w14:textId="588FA907" w:rsidR="00BC6787" w:rsidRDefault="00BC6787" w:rsidP="00736BB6">
      <w:pPr>
        <w:pStyle w:val="ListParagraph"/>
        <w:numPr>
          <w:ilvl w:val="0"/>
          <w:numId w:val="95"/>
        </w:numPr>
        <w:spacing w:after="0"/>
        <w:rPr>
          <w:sz w:val="16"/>
          <w:szCs w:val="16"/>
        </w:rPr>
      </w:pPr>
      <w:bookmarkStart w:id="262" w:name="_Hlk36714271"/>
      <w:r>
        <w:rPr>
          <w:sz w:val="16"/>
          <w:szCs w:val="16"/>
        </w:rPr>
        <w:t>Hospitality Roster Costing</w:t>
      </w:r>
      <w:bookmarkEnd w:id="262"/>
      <w:r>
        <w:rPr>
          <w:sz w:val="16"/>
          <w:szCs w:val="16"/>
        </w:rPr>
        <w:tab/>
      </w:r>
      <w:r>
        <w:rPr>
          <w:sz w:val="16"/>
          <w:szCs w:val="16"/>
        </w:rPr>
        <w:tab/>
      </w:r>
      <w:r>
        <w:rPr>
          <w:sz w:val="16"/>
          <w:szCs w:val="16"/>
        </w:rPr>
        <w:tab/>
        <w:t>Location 18</w:t>
      </w:r>
      <w:r>
        <w:rPr>
          <w:sz w:val="16"/>
          <w:szCs w:val="16"/>
        </w:rPr>
        <w:tab/>
      </w:r>
      <w:r>
        <w:rPr>
          <w:sz w:val="16"/>
          <w:szCs w:val="16"/>
        </w:rPr>
        <w:tab/>
      </w:r>
      <w:r>
        <w:rPr>
          <w:sz w:val="16"/>
          <w:szCs w:val="16"/>
        </w:rPr>
        <w:tab/>
      </w:r>
      <w:r>
        <w:rPr>
          <w:sz w:val="16"/>
          <w:szCs w:val="16"/>
        </w:rPr>
        <w:tab/>
        <w:t xml:space="preserve">           High</w:t>
      </w:r>
      <w:r>
        <w:rPr>
          <w:sz w:val="16"/>
          <w:szCs w:val="16"/>
        </w:rPr>
        <w:tab/>
        <w:t xml:space="preserve">      </w:t>
      </w:r>
      <w:r>
        <w:rPr>
          <w:sz w:val="16"/>
          <w:szCs w:val="16"/>
        </w:rPr>
        <w:tab/>
        <w:t xml:space="preserve">       92</w:t>
      </w:r>
      <w:r w:rsidR="007E02B7">
        <w:rPr>
          <w:sz w:val="16"/>
          <w:szCs w:val="16"/>
        </w:rPr>
        <w:t xml:space="preserve"> </w:t>
      </w:r>
      <w:r>
        <w:rPr>
          <w:sz w:val="16"/>
          <w:szCs w:val="16"/>
        </w:rPr>
        <w:t>people – ¼ hour/Week</w:t>
      </w:r>
      <w:r>
        <w:rPr>
          <w:sz w:val="16"/>
          <w:szCs w:val="16"/>
        </w:rPr>
        <w:tab/>
        <w:t xml:space="preserve">Saves 92 hours/Week </w:t>
      </w:r>
      <w:r>
        <w:rPr>
          <w:sz w:val="16"/>
          <w:szCs w:val="16"/>
        </w:rPr>
        <w:tab/>
        <w:t>Use Excel.  IT Request</w:t>
      </w:r>
      <w:r>
        <w:rPr>
          <w:sz w:val="16"/>
          <w:szCs w:val="16"/>
        </w:rPr>
        <w:tab/>
        <w:t xml:space="preserve">           </w:t>
      </w:r>
      <w:r>
        <w:rPr>
          <w:sz w:val="16"/>
          <w:szCs w:val="16"/>
        </w:rPr>
        <w:tab/>
        <w:t xml:space="preserve">H   </w:t>
      </w:r>
    </w:p>
    <w:p w14:paraId="2A1AF32E" w14:textId="77777777" w:rsidR="00BC6787" w:rsidRDefault="00BC6787" w:rsidP="00BC6787">
      <w:pPr>
        <w:spacing w:after="0"/>
        <w:rPr>
          <w:sz w:val="16"/>
          <w:szCs w:val="16"/>
        </w:rPr>
      </w:pPr>
    </w:p>
    <w:p w14:paraId="66EFE986" w14:textId="77777777" w:rsidR="00BC6787" w:rsidRPr="003C312E" w:rsidRDefault="00BC6787" w:rsidP="00BC6787">
      <w:pPr>
        <w:spacing w:after="0"/>
        <w:rPr>
          <w:b/>
          <w:sz w:val="18"/>
          <w:szCs w:val="18"/>
          <w:u w:val="single"/>
        </w:rPr>
      </w:pPr>
      <w:bookmarkStart w:id="263" w:name="_Hlk34033339"/>
      <w:r>
        <w:rPr>
          <w:b/>
          <w:sz w:val="18"/>
          <w:szCs w:val="18"/>
          <w:u w:val="single"/>
        </w:rPr>
        <w:t>HR Operations Training</w:t>
      </w:r>
      <w:bookmarkEnd w:id="263"/>
    </w:p>
    <w:p w14:paraId="1CDEB444" w14:textId="1A5466CF" w:rsidR="00BC6787" w:rsidRDefault="00BC6787" w:rsidP="00736BB6">
      <w:pPr>
        <w:pStyle w:val="ListParagraph"/>
        <w:numPr>
          <w:ilvl w:val="0"/>
          <w:numId w:val="95"/>
        </w:numPr>
        <w:spacing w:after="0"/>
        <w:rPr>
          <w:sz w:val="16"/>
          <w:szCs w:val="16"/>
        </w:rPr>
      </w:pPr>
      <w:r>
        <w:rPr>
          <w:sz w:val="16"/>
          <w:szCs w:val="16"/>
        </w:rPr>
        <w:t>National Training Credit Reimbursement</w:t>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High</w:t>
      </w:r>
      <w:r>
        <w:rPr>
          <w:sz w:val="16"/>
          <w:szCs w:val="16"/>
        </w:rPr>
        <w:tab/>
        <w:t xml:space="preserve">      </w:t>
      </w:r>
      <w:r>
        <w:rPr>
          <w:sz w:val="16"/>
          <w:szCs w:val="16"/>
        </w:rPr>
        <w:tab/>
        <w:t xml:space="preserve">       1</w:t>
      </w:r>
      <w:r w:rsidR="007E02B7">
        <w:rPr>
          <w:sz w:val="16"/>
          <w:szCs w:val="16"/>
        </w:rPr>
        <w:t xml:space="preserve"> </w:t>
      </w:r>
      <w:r>
        <w:rPr>
          <w:sz w:val="16"/>
          <w:szCs w:val="16"/>
        </w:rPr>
        <w:t>person –4 hours/Week</w:t>
      </w:r>
      <w:r>
        <w:rPr>
          <w:sz w:val="16"/>
          <w:szCs w:val="16"/>
        </w:rPr>
        <w:tab/>
        <w:t xml:space="preserve">Saves 3 1/2 hours/Week </w:t>
      </w:r>
      <w:r>
        <w:rPr>
          <w:sz w:val="16"/>
          <w:szCs w:val="16"/>
        </w:rPr>
        <w:tab/>
        <w:t xml:space="preserve">Use Excel.  IT Request </w:t>
      </w:r>
      <w:r>
        <w:rPr>
          <w:sz w:val="16"/>
          <w:szCs w:val="16"/>
        </w:rPr>
        <w:tab/>
        <w:t xml:space="preserve">M        </w:t>
      </w:r>
    </w:p>
    <w:p w14:paraId="26B64E7A" w14:textId="32F8D0F1" w:rsidR="00BC6787" w:rsidRPr="001C389C" w:rsidRDefault="00BC6787" w:rsidP="00736BB6">
      <w:pPr>
        <w:pStyle w:val="ListParagraph"/>
        <w:numPr>
          <w:ilvl w:val="0"/>
          <w:numId w:val="95"/>
        </w:numPr>
        <w:spacing w:after="0"/>
        <w:rPr>
          <w:sz w:val="16"/>
          <w:szCs w:val="16"/>
        </w:rPr>
      </w:pPr>
      <w:r>
        <w:rPr>
          <w:sz w:val="16"/>
          <w:szCs w:val="16"/>
        </w:rPr>
        <w:t>Talent Program - Identif</w:t>
      </w:r>
      <w:r w:rsidRPr="00EF0F93">
        <w:rPr>
          <w:sz w:val="16"/>
          <w:szCs w:val="16"/>
        </w:rPr>
        <w:t>ication of who to 'fast path'</w:t>
      </w:r>
      <w:r>
        <w:rPr>
          <w:sz w:val="16"/>
          <w:szCs w:val="16"/>
        </w:rPr>
        <w:tab/>
      </w:r>
      <w:r>
        <w:rPr>
          <w:sz w:val="16"/>
          <w:szCs w:val="16"/>
        </w:rPr>
        <w:tab/>
      </w:r>
      <w:r>
        <w:rPr>
          <w:sz w:val="16"/>
          <w:szCs w:val="16"/>
        </w:rPr>
        <w:tab/>
      </w:r>
      <w:r>
        <w:rPr>
          <w:sz w:val="16"/>
          <w:szCs w:val="16"/>
        </w:rPr>
        <w:tab/>
      </w:r>
      <w:r>
        <w:rPr>
          <w:sz w:val="16"/>
          <w:szCs w:val="16"/>
        </w:rPr>
        <w:tab/>
        <w:t xml:space="preserve">           Medium</w:t>
      </w:r>
      <w:r>
        <w:rPr>
          <w:sz w:val="16"/>
          <w:szCs w:val="16"/>
        </w:rPr>
        <w:tab/>
        <w:t xml:space="preserve">       1</w:t>
      </w:r>
      <w:r w:rsidR="007E02B7">
        <w:rPr>
          <w:sz w:val="16"/>
          <w:szCs w:val="16"/>
        </w:rPr>
        <w:t xml:space="preserve"> </w:t>
      </w:r>
      <w:r>
        <w:rPr>
          <w:sz w:val="16"/>
          <w:szCs w:val="16"/>
        </w:rPr>
        <w:t>person – ¼ hour/F’night</w:t>
      </w:r>
      <w:r>
        <w:rPr>
          <w:sz w:val="16"/>
          <w:szCs w:val="16"/>
        </w:rPr>
        <w:tab/>
        <w:t>Saves 1/2 hour/F’night</w:t>
      </w:r>
      <w:r>
        <w:rPr>
          <w:sz w:val="16"/>
          <w:szCs w:val="16"/>
        </w:rPr>
        <w:tab/>
        <w:t xml:space="preserve">Excel </w:t>
      </w:r>
      <w:r>
        <w:rPr>
          <w:sz w:val="16"/>
          <w:szCs w:val="16"/>
        </w:rPr>
        <w:tab/>
      </w:r>
      <w:r>
        <w:rPr>
          <w:sz w:val="16"/>
          <w:szCs w:val="16"/>
        </w:rPr>
        <w:tab/>
        <w:t xml:space="preserve">          </w:t>
      </w:r>
      <w:r>
        <w:rPr>
          <w:sz w:val="16"/>
          <w:szCs w:val="16"/>
        </w:rPr>
        <w:tab/>
        <w:t xml:space="preserve">L             </w:t>
      </w:r>
      <w:r>
        <w:rPr>
          <w:sz w:val="16"/>
          <w:szCs w:val="16"/>
        </w:rPr>
        <w:tab/>
      </w:r>
      <w:r>
        <w:rPr>
          <w:sz w:val="16"/>
          <w:szCs w:val="16"/>
        </w:rPr>
        <w:tab/>
      </w:r>
      <w:r>
        <w:rPr>
          <w:sz w:val="16"/>
          <w:szCs w:val="16"/>
        </w:rPr>
        <w:tab/>
      </w:r>
      <w:r>
        <w:rPr>
          <w:sz w:val="16"/>
          <w:szCs w:val="16"/>
        </w:rPr>
        <w:tab/>
      </w:r>
      <w:r>
        <w:rPr>
          <w:sz w:val="16"/>
          <w:szCs w:val="16"/>
        </w:rPr>
        <w:tab/>
      </w:r>
    </w:p>
    <w:p w14:paraId="3AED5385" w14:textId="77777777" w:rsidR="00BC6787" w:rsidRDefault="00BC6787" w:rsidP="00BC6787">
      <w:pPr>
        <w:spacing w:after="0"/>
        <w:rPr>
          <w:sz w:val="16"/>
          <w:szCs w:val="16"/>
        </w:rPr>
      </w:pPr>
    </w:p>
    <w:p w14:paraId="157CF758" w14:textId="21A29BAF" w:rsidR="003E0A1D" w:rsidRPr="007B3825" w:rsidRDefault="003E0A1D" w:rsidP="007B3825">
      <w:pPr>
        <w:pStyle w:val="Heading1"/>
        <w:spacing w:before="0"/>
        <w:ind w:left="360"/>
        <w:jc w:val="center"/>
        <w:rPr>
          <w:rFonts w:asciiTheme="minorHAnsi" w:hAnsiTheme="minorHAnsi"/>
          <w:b/>
          <w:bCs/>
        </w:rPr>
      </w:pPr>
      <w:bookmarkStart w:id="264" w:name="_Toc38030440"/>
      <w:r w:rsidRPr="007B3825">
        <w:rPr>
          <w:rFonts w:asciiTheme="minorHAnsi" w:hAnsiTheme="minorHAnsi"/>
          <w:b/>
          <w:bCs/>
        </w:rPr>
        <w:lastRenderedPageBreak/>
        <w:t>PRODUCT / PROCESS /RISK MANAGEMENT</w:t>
      </w:r>
      <w:bookmarkEnd w:id="264"/>
    </w:p>
    <w:p w14:paraId="7629A569" w14:textId="77777777" w:rsidR="003E0A1D" w:rsidRPr="007B3825" w:rsidRDefault="003E0A1D" w:rsidP="003E0A1D">
      <w:pPr>
        <w:tabs>
          <w:tab w:val="left" w:pos="9015"/>
        </w:tabs>
        <w:spacing w:after="0" w:line="240" w:lineRule="auto"/>
        <w:jc w:val="both"/>
        <w:rPr>
          <w:b/>
          <w:bCs/>
          <w:sz w:val="16"/>
          <w:szCs w:val="16"/>
        </w:rPr>
      </w:pPr>
    </w:p>
    <w:p w14:paraId="0FF083BC" w14:textId="77777777" w:rsidR="00BC6787" w:rsidRDefault="00BC6787" w:rsidP="00BC6787">
      <w:pPr>
        <w:spacing w:after="0"/>
        <w:rPr>
          <w:b/>
          <w:sz w:val="20"/>
          <w:szCs w:val="20"/>
          <w:u w:val="single"/>
          <w:bdr w:val="single" w:sz="4" w:space="0" w:color="auto"/>
          <w:shd w:val="clear" w:color="auto" w:fill="FF0000"/>
        </w:rPr>
      </w:pPr>
      <w:r>
        <w:rPr>
          <w:b/>
          <w:bdr w:val="single" w:sz="4" w:space="0" w:color="auto"/>
          <w:shd w:val="clear" w:color="auto" w:fill="BFBFBF" w:themeFill="background1" w:themeFillShade="BF"/>
        </w:rPr>
        <w:t xml:space="preserve">        </w:t>
      </w:r>
      <w:r w:rsidRPr="00CB0E53">
        <w:rPr>
          <w:b/>
          <w:sz w:val="20"/>
          <w:szCs w:val="20"/>
          <w:bdr w:val="single" w:sz="4" w:space="0" w:color="auto"/>
          <w:shd w:val="clear" w:color="auto" w:fill="BFBFBF" w:themeFill="background1" w:themeFillShade="BF"/>
        </w:rPr>
        <w:t xml:space="preserve">Product          </w:t>
      </w:r>
      <w:r w:rsidRPr="00CB0E53">
        <w:rPr>
          <w:b/>
          <w:sz w:val="20"/>
          <w:szCs w:val="20"/>
        </w:rPr>
        <w:tab/>
      </w:r>
      <w:r w:rsidRPr="00CB0E53">
        <w:rPr>
          <w:b/>
          <w:sz w:val="20"/>
          <w:szCs w:val="20"/>
        </w:rPr>
        <w:tab/>
      </w:r>
      <w:r>
        <w:rPr>
          <w:b/>
          <w:sz w:val="20"/>
          <w:szCs w:val="20"/>
        </w:rPr>
        <w:tab/>
      </w:r>
      <w:r w:rsidRPr="00CB0E53">
        <w:rPr>
          <w:b/>
          <w:sz w:val="20"/>
          <w:szCs w:val="20"/>
          <w:bdr w:val="single" w:sz="4" w:space="0" w:color="auto"/>
          <w:shd w:val="clear" w:color="auto" w:fill="BFBFBF" w:themeFill="background1" w:themeFillShade="BF"/>
        </w:rPr>
        <w:t xml:space="preserve">    Source Located      </w:t>
      </w:r>
      <w:r w:rsidRPr="00CB0E53">
        <w:rPr>
          <w:b/>
          <w:sz w:val="20"/>
          <w:szCs w:val="20"/>
        </w:rPr>
        <w:tab/>
      </w:r>
      <w:r w:rsidRPr="00CB0E53">
        <w:rPr>
          <w:b/>
          <w:sz w:val="20"/>
          <w:szCs w:val="20"/>
        </w:rPr>
        <w:tab/>
      </w:r>
      <w:r>
        <w:rPr>
          <w:b/>
          <w:sz w:val="20"/>
          <w:szCs w:val="20"/>
        </w:rPr>
        <w:tab/>
        <w:t xml:space="preserve"> </w:t>
      </w:r>
      <w:r>
        <w:rPr>
          <w:b/>
          <w:sz w:val="20"/>
          <w:szCs w:val="20"/>
          <w:bdr w:val="single" w:sz="4" w:space="0" w:color="auto"/>
          <w:shd w:val="clear" w:color="auto" w:fill="BFBFBF" w:themeFill="background1" w:themeFillShade="BF"/>
        </w:rPr>
        <w:t xml:space="preserve">  C</w:t>
      </w:r>
      <w:r w:rsidRPr="00CB0E53">
        <w:rPr>
          <w:b/>
          <w:sz w:val="20"/>
          <w:szCs w:val="20"/>
          <w:bdr w:val="single" w:sz="4" w:space="0" w:color="auto"/>
          <w:shd w:val="clear" w:color="auto" w:fill="BFBFBF" w:themeFill="background1" w:themeFillShade="BF"/>
        </w:rPr>
        <w:t>omplexity</w:t>
      </w:r>
      <w:r>
        <w:rPr>
          <w:b/>
          <w:sz w:val="20"/>
          <w:szCs w:val="20"/>
          <w:bdr w:val="single" w:sz="4" w:space="0" w:color="auto"/>
          <w:shd w:val="clear" w:color="auto" w:fill="BFBFBF" w:themeFill="background1" w:themeFillShade="BF"/>
        </w:rPr>
        <w:t xml:space="preserve">  </w:t>
      </w:r>
      <w:r w:rsidRPr="00CB0E53">
        <w:rPr>
          <w:b/>
          <w:sz w:val="20"/>
          <w:szCs w:val="20"/>
        </w:rPr>
        <w:tab/>
      </w:r>
      <w:r>
        <w:rPr>
          <w:b/>
          <w:sz w:val="20"/>
          <w:szCs w:val="20"/>
          <w:bdr w:val="single" w:sz="4" w:space="0" w:color="auto"/>
          <w:shd w:val="clear" w:color="auto" w:fill="BFBFBF" w:themeFill="background1" w:themeFillShade="BF"/>
        </w:rPr>
        <w:t xml:space="preserve">      How widely used      </w:t>
      </w:r>
      <w:r>
        <w:rPr>
          <w:b/>
          <w:sz w:val="20"/>
          <w:szCs w:val="20"/>
        </w:rPr>
        <w:t xml:space="preserve">    </w:t>
      </w:r>
      <w:r>
        <w:rPr>
          <w:b/>
          <w:sz w:val="20"/>
          <w:szCs w:val="20"/>
          <w:bdr w:val="single" w:sz="4" w:space="0" w:color="auto"/>
          <w:shd w:val="clear" w:color="auto" w:fill="BFBFBF" w:themeFill="background1" w:themeFillShade="BF"/>
        </w:rPr>
        <w:t xml:space="preserve">    Resource Impact   </w:t>
      </w:r>
      <w:r>
        <w:rPr>
          <w:b/>
          <w:sz w:val="20"/>
          <w:szCs w:val="20"/>
        </w:rPr>
        <w:t xml:space="preserve">   </w:t>
      </w:r>
      <w:r>
        <w:rPr>
          <w:b/>
          <w:sz w:val="20"/>
          <w:szCs w:val="20"/>
          <w:bdr w:val="single" w:sz="4" w:space="0" w:color="auto"/>
          <w:shd w:val="clear" w:color="auto" w:fill="07F91E"/>
        </w:rPr>
        <w:t xml:space="preserve">              M</w:t>
      </w:r>
      <w:r w:rsidRPr="00CB0E53">
        <w:rPr>
          <w:b/>
          <w:sz w:val="20"/>
          <w:szCs w:val="20"/>
          <w:bdr w:val="single" w:sz="4" w:space="0" w:color="auto"/>
          <w:shd w:val="clear" w:color="auto" w:fill="07F91E"/>
        </w:rPr>
        <w:t>itigation</w:t>
      </w:r>
      <w:r>
        <w:rPr>
          <w:b/>
          <w:sz w:val="20"/>
          <w:szCs w:val="20"/>
          <w:bdr w:val="single" w:sz="4" w:space="0" w:color="auto"/>
          <w:shd w:val="clear" w:color="auto" w:fill="07F91E"/>
        </w:rPr>
        <w:t xml:space="preserve">            </w:t>
      </w:r>
      <w:r>
        <w:rPr>
          <w:b/>
          <w:sz w:val="20"/>
          <w:szCs w:val="20"/>
        </w:rPr>
        <w:t xml:space="preserve">   </w:t>
      </w:r>
      <w:r w:rsidRPr="00B22AE4">
        <w:rPr>
          <w:b/>
          <w:sz w:val="20"/>
          <w:szCs w:val="20"/>
          <w:bdr w:val="single" w:sz="4" w:space="0" w:color="auto"/>
          <w:shd w:val="clear" w:color="auto" w:fill="FF0000"/>
        </w:rPr>
        <w:t xml:space="preserve"> Ris</w:t>
      </w:r>
      <w:r>
        <w:rPr>
          <w:b/>
          <w:sz w:val="20"/>
          <w:szCs w:val="20"/>
          <w:bdr w:val="single" w:sz="4" w:space="0" w:color="auto"/>
          <w:shd w:val="clear" w:color="auto" w:fill="FF0000"/>
        </w:rPr>
        <w:t>k</w:t>
      </w:r>
      <w:r>
        <w:rPr>
          <w:b/>
          <w:sz w:val="20"/>
          <w:szCs w:val="20"/>
          <w:u w:val="single"/>
          <w:bdr w:val="single" w:sz="4" w:space="0" w:color="auto"/>
          <w:shd w:val="clear" w:color="auto" w:fill="FF0000"/>
        </w:rPr>
        <w:t>_</w:t>
      </w:r>
    </w:p>
    <w:p w14:paraId="18FA81B7" w14:textId="77777777" w:rsidR="00BC6787" w:rsidRPr="001C389C" w:rsidRDefault="00BC6787" w:rsidP="00BC6787">
      <w:pPr>
        <w:spacing w:after="0"/>
        <w:rPr>
          <w:b/>
          <w:sz w:val="10"/>
          <w:szCs w:val="10"/>
          <w:bdr w:val="single" w:sz="4" w:space="0" w:color="auto"/>
          <w:shd w:val="clear" w:color="auto" w:fill="FF0000"/>
        </w:rPr>
      </w:pPr>
    </w:p>
    <w:p w14:paraId="5D4F08B8" w14:textId="77777777" w:rsidR="00BC6787" w:rsidRPr="003C312E" w:rsidRDefault="00BC6787" w:rsidP="00BC6787">
      <w:pPr>
        <w:spacing w:after="0"/>
        <w:rPr>
          <w:b/>
          <w:sz w:val="18"/>
          <w:szCs w:val="18"/>
          <w:u w:val="single"/>
        </w:rPr>
      </w:pPr>
      <w:r>
        <w:rPr>
          <w:b/>
          <w:sz w:val="18"/>
          <w:szCs w:val="18"/>
          <w:u w:val="single"/>
        </w:rPr>
        <w:t>Hospitality Payable</w:t>
      </w:r>
    </w:p>
    <w:p w14:paraId="3C0E605F" w14:textId="724D7471" w:rsidR="00BC6787" w:rsidRDefault="00BC6787" w:rsidP="00736BB6">
      <w:pPr>
        <w:pStyle w:val="ListParagraph"/>
        <w:numPr>
          <w:ilvl w:val="0"/>
          <w:numId w:val="95"/>
        </w:numPr>
        <w:spacing w:after="0"/>
        <w:rPr>
          <w:sz w:val="16"/>
          <w:szCs w:val="16"/>
        </w:rPr>
      </w:pPr>
      <w:bookmarkStart w:id="265" w:name="_Hlk36714323"/>
      <w:r w:rsidRPr="000963B6">
        <w:rPr>
          <w:sz w:val="16"/>
          <w:szCs w:val="16"/>
        </w:rPr>
        <w:t>Hotel Payable - Stock Accrual</w:t>
      </w:r>
      <w:bookmarkEnd w:id="265"/>
      <w:r>
        <w:rPr>
          <w:sz w:val="16"/>
          <w:szCs w:val="16"/>
        </w:rPr>
        <w:tab/>
      </w:r>
      <w:r>
        <w:rPr>
          <w:sz w:val="16"/>
          <w:szCs w:val="16"/>
        </w:rPr>
        <w:tab/>
        <w:t>Location 19</w:t>
      </w:r>
      <w:r>
        <w:rPr>
          <w:sz w:val="16"/>
          <w:szCs w:val="16"/>
        </w:rPr>
        <w:tab/>
      </w:r>
      <w:r>
        <w:rPr>
          <w:sz w:val="16"/>
          <w:szCs w:val="16"/>
        </w:rPr>
        <w:tab/>
      </w:r>
      <w:r>
        <w:rPr>
          <w:sz w:val="16"/>
          <w:szCs w:val="16"/>
        </w:rPr>
        <w:tab/>
        <w:t xml:space="preserve">         </w:t>
      </w:r>
      <w:r>
        <w:rPr>
          <w:sz w:val="16"/>
          <w:szCs w:val="16"/>
        </w:rPr>
        <w:tab/>
        <w:t xml:space="preserve">          Medium</w:t>
      </w:r>
      <w:r>
        <w:rPr>
          <w:sz w:val="16"/>
          <w:szCs w:val="16"/>
        </w:rPr>
        <w:tab/>
        <w:t xml:space="preserve">      1</w:t>
      </w:r>
      <w:r w:rsidR="007E02B7">
        <w:rPr>
          <w:sz w:val="16"/>
          <w:szCs w:val="16"/>
        </w:rPr>
        <w:t xml:space="preserve"> </w:t>
      </w:r>
      <w:r>
        <w:rPr>
          <w:sz w:val="16"/>
          <w:szCs w:val="16"/>
        </w:rPr>
        <w:t>person – Period</w:t>
      </w:r>
      <w:r>
        <w:rPr>
          <w:sz w:val="16"/>
          <w:szCs w:val="16"/>
        </w:rPr>
        <w:tab/>
      </w:r>
      <w:r>
        <w:rPr>
          <w:sz w:val="16"/>
          <w:szCs w:val="16"/>
        </w:rPr>
        <w:tab/>
        <w:t xml:space="preserve">  Saves 2½ hours/Period            </w:t>
      </w:r>
      <w:r>
        <w:rPr>
          <w:sz w:val="16"/>
          <w:szCs w:val="16"/>
        </w:rPr>
        <w:tab/>
        <w:t xml:space="preserve"> Use Excel.  IT Request           </w:t>
      </w:r>
      <w:r>
        <w:rPr>
          <w:sz w:val="16"/>
          <w:szCs w:val="16"/>
        </w:rPr>
        <w:tab/>
        <w:t>M</w:t>
      </w:r>
    </w:p>
    <w:p w14:paraId="0E93FB13" w14:textId="2078F835" w:rsidR="00BC6787" w:rsidRPr="00F2743E" w:rsidRDefault="00BC6787" w:rsidP="00736BB6">
      <w:pPr>
        <w:pStyle w:val="ListParagraph"/>
        <w:numPr>
          <w:ilvl w:val="0"/>
          <w:numId w:val="95"/>
        </w:numPr>
        <w:spacing w:after="0"/>
        <w:rPr>
          <w:sz w:val="16"/>
          <w:szCs w:val="16"/>
        </w:rPr>
      </w:pPr>
      <w:bookmarkStart w:id="266" w:name="_Hlk36714347"/>
      <w:r>
        <w:rPr>
          <w:sz w:val="16"/>
          <w:szCs w:val="16"/>
        </w:rPr>
        <w:t>Hotel Payable - Expens</w:t>
      </w:r>
      <w:r w:rsidRPr="000963B6">
        <w:rPr>
          <w:sz w:val="16"/>
          <w:szCs w:val="16"/>
        </w:rPr>
        <w:t>e Account</w:t>
      </w:r>
      <w:bookmarkEnd w:id="266"/>
      <w:r>
        <w:rPr>
          <w:sz w:val="16"/>
          <w:szCs w:val="16"/>
        </w:rPr>
        <w:tab/>
      </w:r>
      <w:r>
        <w:rPr>
          <w:sz w:val="16"/>
          <w:szCs w:val="16"/>
        </w:rPr>
        <w:tab/>
        <w:t>Location 20</w:t>
      </w:r>
      <w:r>
        <w:rPr>
          <w:sz w:val="16"/>
          <w:szCs w:val="16"/>
        </w:rPr>
        <w:tab/>
      </w:r>
      <w:r>
        <w:rPr>
          <w:sz w:val="16"/>
          <w:szCs w:val="16"/>
        </w:rPr>
        <w:tab/>
      </w:r>
      <w:r w:rsidRPr="002729D3">
        <w:rPr>
          <w:sz w:val="16"/>
          <w:szCs w:val="16"/>
        </w:rPr>
        <w:tab/>
      </w:r>
      <w:r>
        <w:rPr>
          <w:sz w:val="16"/>
          <w:szCs w:val="16"/>
        </w:rPr>
        <w:tab/>
        <w:t xml:space="preserve">          Medium</w:t>
      </w:r>
      <w:r>
        <w:rPr>
          <w:sz w:val="16"/>
          <w:szCs w:val="16"/>
        </w:rPr>
        <w:tab/>
        <w:t xml:space="preserve">      1</w:t>
      </w:r>
      <w:r w:rsidR="007E02B7">
        <w:rPr>
          <w:sz w:val="16"/>
          <w:szCs w:val="16"/>
        </w:rPr>
        <w:t xml:space="preserve"> </w:t>
      </w:r>
      <w:r>
        <w:rPr>
          <w:sz w:val="16"/>
          <w:szCs w:val="16"/>
        </w:rPr>
        <w:t>people – 3¼ hours/Period</w:t>
      </w:r>
      <w:r>
        <w:rPr>
          <w:sz w:val="16"/>
          <w:szCs w:val="16"/>
        </w:rPr>
        <w:tab/>
        <w:t xml:space="preserve">  Saves 2½ hours/Period            </w:t>
      </w:r>
      <w:r>
        <w:rPr>
          <w:sz w:val="16"/>
          <w:szCs w:val="16"/>
        </w:rPr>
        <w:tab/>
        <w:t xml:space="preserve"> Use Excel.  IT Request            </w:t>
      </w:r>
      <w:r>
        <w:rPr>
          <w:sz w:val="16"/>
          <w:szCs w:val="16"/>
        </w:rPr>
        <w:tab/>
        <w:t>M</w:t>
      </w:r>
    </w:p>
    <w:p w14:paraId="5E13C438" w14:textId="77777777" w:rsidR="00BC6787" w:rsidRPr="008D346E" w:rsidRDefault="00BC6787" w:rsidP="00BC6787">
      <w:pPr>
        <w:spacing w:after="0"/>
        <w:rPr>
          <w:sz w:val="16"/>
          <w:szCs w:val="16"/>
        </w:rPr>
      </w:pPr>
    </w:p>
    <w:p w14:paraId="375B7AA7" w14:textId="77777777" w:rsidR="00BC6787" w:rsidRPr="003C312E" w:rsidRDefault="00BC6787" w:rsidP="00BC6787">
      <w:pPr>
        <w:spacing w:after="0"/>
        <w:rPr>
          <w:b/>
          <w:sz w:val="18"/>
          <w:szCs w:val="18"/>
          <w:u w:val="single"/>
        </w:rPr>
      </w:pPr>
      <w:bookmarkStart w:id="267" w:name="OLE_LINK3"/>
      <w:r>
        <w:rPr>
          <w:b/>
          <w:sz w:val="18"/>
          <w:szCs w:val="18"/>
          <w:u w:val="single"/>
        </w:rPr>
        <w:t>Customs / Excise</w:t>
      </w:r>
      <w:bookmarkEnd w:id="267"/>
    </w:p>
    <w:p w14:paraId="4B7D1822" w14:textId="5BD6C51F" w:rsidR="00BC6787" w:rsidRPr="0040365D" w:rsidRDefault="00BC6787" w:rsidP="00736BB6">
      <w:pPr>
        <w:pStyle w:val="ListParagraph"/>
        <w:numPr>
          <w:ilvl w:val="0"/>
          <w:numId w:val="95"/>
        </w:numPr>
        <w:spacing w:after="0"/>
        <w:rPr>
          <w:sz w:val="16"/>
          <w:szCs w:val="16"/>
        </w:rPr>
      </w:pPr>
      <w:r w:rsidRPr="00B62426">
        <w:rPr>
          <w:sz w:val="16"/>
          <w:szCs w:val="16"/>
        </w:rPr>
        <w:t>Automation of Bond matching and reporting</w:t>
      </w:r>
      <w:r>
        <w:rPr>
          <w:sz w:val="16"/>
          <w:szCs w:val="16"/>
        </w:rPr>
        <w:tab/>
        <w:t>Location  21</w:t>
      </w:r>
      <w:r>
        <w:rPr>
          <w:sz w:val="16"/>
          <w:szCs w:val="16"/>
        </w:rPr>
        <w:tab/>
      </w:r>
      <w:r>
        <w:rPr>
          <w:sz w:val="16"/>
          <w:szCs w:val="16"/>
        </w:rPr>
        <w:tab/>
      </w:r>
      <w:r>
        <w:rPr>
          <w:sz w:val="16"/>
          <w:szCs w:val="16"/>
        </w:rPr>
        <w:tab/>
      </w:r>
      <w:r>
        <w:rPr>
          <w:sz w:val="16"/>
          <w:szCs w:val="16"/>
        </w:rPr>
        <w:tab/>
        <w:t xml:space="preserve">          Medium</w:t>
      </w:r>
      <w:r>
        <w:rPr>
          <w:sz w:val="16"/>
          <w:szCs w:val="16"/>
        </w:rPr>
        <w:tab/>
        <w:t xml:space="preserve">      1</w:t>
      </w:r>
      <w:r w:rsidR="007E02B7">
        <w:rPr>
          <w:sz w:val="16"/>
          <w:szCs w:val="16"/>
        </w:rPr>
        <w:t xml:space="preserve"> </w:t>
      </w:r>
      <w:r>
        <w:rPr>
          <w:sz w:val="16"/>
          <w:szCs w:val="16"/>
        </w:rPr>
        <w:t xml:space="preserve">person – 5 hours/Period </w:t>
      </w:r>
      <w:r>
        <w:rPr>
          <w:sz w:val="16"/>
          <w:szCs w:val="16"/>
        </w:rPr>
        <w:tab/>
        <w:t xml:space="preserve">   Saves 2½/Period           </w:t>
      </w:r>
      <w:r>
        <w:rPr>
          <w:sz w:val="16"/>
          <w:szCs w:val="16"/>
        </w:rPr>
        <w:tab/>
        <w:t xml:space="preserve">Use old </w:t>
      </w:r>
      <w:r>
        <w:rPr>
          <w:i/>
          <w:sz w:val="16"/>
          <w:szCs w:val="16"/>
        </w:rPr>
        <w:t>Access</w:t>
      </w:r>
      <w:r>
        <w:rPr>
          <w:sz w:val="16"/>
          <w:szCs w:val="16"/>
        </w:rPr>
        <w:t xml:space="preserve"> product</w:t>
      </w:r>
      <w:r>
        <w:rPr>
          <w:sz w:val="16"/>
          <w:szCs w:val="16"/>
        </w:rPr>
        <w:tab/>
        <w:t>L</w:t>
      </w:r>
    </w:p>
    <w:p w14:paraId="1913A46C" w14:textId="77777777" w:rsidR="00BC6787" w:rsidRPr="003C312E" w:rsidRDefault="00BC6787" w:rsidP="00BC6787">
      <w:pPr>
        <w:spacing w:after="0"/>
        <w:rPr>
          <w:sz w:val="16"/>
          <w:szCs w:val="16"/>
        </w:rPr>
      </w:pPr>
      <w:r w:rsidRPr="003C312E">
        <w:rPr>
          <w:sz w:val="16"/>
          <w:szCs w:val="16"/>
        </w:rPr>
        <w:tab/>
      </w:r>
    </w:p>
    <w:p w14:paraId="2197956F" w14:textId="77777777" w:rsidR="00BC6787" w:rsidRPr="00353601" w:rsidRDefault="00BC6787" w:rsidP="00BC6787">
      <w:pPr>
        <w:spacing w:after="0"/>
        <w:rPr>
          <w:b/>
          <w:sz w:val="18"/>
          <w:szCs w:val="18"/>
          <w:u w:val="single"/>
        </w:rPr>
      </w:pPr>
      <w:r>
        <w:rPr>
          <w:b/>
          <w:sz w:val="18"/>
          <w:szCs w:val="18"/>
          <w:u w:val="single"/>
        </w:rPr>
        <w:t>Finance and Business Planning</w:t>
      </w:r>
    </w:p>
    <w:p w14:paraId="4F4C80C4" w14:textId="5955151F" w:rsidR="00BC6787" w:rsidRPr="000F30EA" w:rsidRDefault="00BC6787" w:rsidP="00736BB6">
      <w:pPr>
        <w:pStyle w:val="ListParagraph"/>
        <w:numPr>
          <w:ilvl w:val="0"/>
          <w:numId w:val="95"/>
        </w:numPr>
        <w:spacing w:after="0"/>
        <w:rPr>
          <w:sz w:val="16"/>
          <w:szCs w:val="16"/>
        </w:rPr>
      </w:pPr>
      <w:r>
        <w:rPr>
          <w:sz w:val="16"/>
          <w:szCs w:val="16"/>
        </w:rPr>
        <w:t>Automating Prime Revenue</w:t>
      </w:r>
      <w:r>
        <w:rPr>
          <w:sz w:val="16"/>
          <w:szCs w:val="16"/>
        </w:rPr>
        <w:tab/>
      </w:r>
      <w:r>
        <w:rPr>
          <w:sz w:val="16"/>
          <w:szCs w:val="16"/>
        </w:rPr>
        <w:tab/>
      </w:r>
      <w:r>
        <w:rPr>
          <w:sz w:val="16"/>
          <w:szCs w:val="16"/>
        </w:rPr>
        <w:tab/>
        <w:t>Location 22</w:t>
      </w:r>
      <w:r>
        <w:rPr>
          <w:sz w:val="16"/>
          <w:szCs w:val="16"/>
        </w:rPr>
        <w:tab/>
      </w:r>
      <w:r>
        <w:rPr>
          <w:sz w:val="16"/>
          <w:szCs w:val="16"/>
        </w:rPr>
        <w:tab/>
      </w:r>
      <w:r>
        <w:rPr>
          <w:sz w:val="16"/>
          <w:szCs w:val="16"/>
        </w:rPr>
        <w:tab/>
        <w:t xml:space="preserve">         </w:t>
      </w:r>
      <w:r>
        <w:rPr>
          <w:sz w:val="16"/>
          <w:szCs w:val="16"/>
        </w:rPr>
        <w:tab/>
        <w:t xml:space="preserve">          Medium</w:t>
      </w:r>
      <w:r>
        <w:rPr>
          <w:sz w:val="16"/>
          <w:szCs w:val="16"/>
        </w:rPr>
        <w:tab/>
        <w:t xml:space="preserve">      1</w:t>
      </w:r>
      <w:r w:rsidR="007E02B7">
        <w:rPr>
          <w:sz w:val="16"/>
          <w:szCs w:val="16"/>
        </w:rPr>
        <w:t xml:space="preserve"> </w:t>
      </w:r>
      <w:r>
        <w:rPr>
          <w:sz w:val="16"/>
          <w:szCs w:val="16"/>
        </w:rPr>
        <w:t>person - 1</w:t>
      </w:r>
      <w:r w:rsidRPr="0022777B">
        <w:rPr>
          <w:sz w:val="16"/>
          <w:szCs w:val="16"/>
        </w:rPr>
        <w:t>½</w:t>
      </w:r>
      <w:r>
        <w:rPr>
          <w:sz w:val="16"/>
          <w:szCs w:val="16"/>
        </w:rPr>
        <w:t>hours/Week</w:t>
      </w:r>
      <w:r>
        <w:rPr>
          <w:sz w:val="16"/>
          <w:szCs w:val="16"/>
        </w:rPr>
        <w:tab/>
        <w:t xml:space="preserve">   Saves 4 ¼ hours/Week</w:t>
      </w:r>
      <w:r>
        <w:rPr>
          <w:sz w:val="16"/>
          <w:szCs w:val="16"/>
        </w:rPr>
        <w:tab/>
        <w:t>Manual Process</w:t>
      </w:r>
      <w:r>
        <w:rPr>
          <w:sz w:val="16"/>
          <w:szCs w:val="16"/>
        </w:rPr>
        <w:tab/>
      </w:r>
      <w:r>
        <w:rPr>
          <w:sz w:val="16"/>
          <w:szCs w:val="16"/>
        </w:rPr>
        <w:tab/>
        <w:t>L</w:t>
      </w:r>
    </w:p>
    <w:p w14:paraId="44F4B6F2" w14:textId="285519F7" w:rsidR="00BC6787" w:rsidRDefault="00BC6787" w:rsidP="00736BB6">
      <w:pPr>
        <w:pStyle w:val="ListParagraph"/>
        <w:numPr>
          <w:ilvl w:val="0"/>
          <w:numId w:val="95"/>
        </w:numPr>
        <w:spacing w:after="0"/>
        <w:rPr>
          <w:sz w:val="18"/>
          <w:szCs w:val="18"/>
        </w:rPr>
      </w:pPr>
      <w:r w:rsidRPr="002E629A">
        <w:rPr>
          <w:sz w:val="16"/>
          <w:szCs w:val="16"/>
        </w:rPr>
        <w:t>Automating FTE and Headcount Movement</w:t>
      </w:r>
      <w:r>
        <w:rPr>
          <w:sz w:val="16"/>
          <w:szCs w:val="16"/>
        </w:rPr>
        <w:tab/>
        <w:t>Location 23</w:t>
      </w:r>
      <w:r>
        <w:rPr>
          <w:sz w:val="16"/>
          <w:szCs w:val="16"/>
        </w:rPr>
        <w:tab/>
      </w:r>
      <w:r>
        <w:rPr>
          <w:sz w:val="16"/>
          <w:szCs w:val="16"/>
        </w:rPr>
        <w:tab/>
      </w:r>
      <w:r>
        <w:rPr>
          <w:sz w:val="16"/>
          <w:szCs w:val="16"/>
        </w:rPr>
        <w:tab/>
      </w:r>
      <w:r>
        <w:rPr>
          <w:sz w:val="16"/>
          <w:szCs w:val="16"/>
        </w:rPr>
        <w:tab/>
        <w:t xml:space="preserve">          Basic</w:t>
      </w:r>
      <w:r>
        <w:rPr>
          <w:sz w:val="16"/>
          <w:szCs w:val="16"/>
        </w:rPr>
        <w:tab/>
      </w:r>
      <w:r w:rsidRPr="0022777B">
        <w:rPr>
          <w:sz w:val="16"/>
          <w:szCs w:val="16"/>
        </w:rPr>
        <w:tab/>
        <w:t xml:space="preserve">      1</w:t>
      </w:r>
      <w:r w:rsidR="007E02B7">
        <w:rPr>
          <w:sz w:val="16"/>
          <w:szCs w:val="16"/>
        </w:rPr>
        <w:t xml:space="preserve"> </w:t>
      </w:r>
      <w:r w:rsidRPr="0022777B">
        <w:rPr>
          <w:sz w:val="16"/>
          <w:szCs w:val="16"/>
        </w:rPr>
        <w:t>person</w:t>
      </w:r>
      <w:r>
        <w:rPr>
          <w:sz w:val="16"/>
          <w:szCs w:val="16"/>
        </w:rPr>
        <w:t xml:space="preserve"> - &lt;10 minutes/Period  Saves ½ hour/Period</w:t>
      </w:r>
      <w:r>
        <w:rPr>
          <w:sz w:val="16"/>
          <w:szCs w:val="16"/>
        </w:rPr>
        <w:tab/>
        <w:t>Manual Process</w:t>
      </w:r>
      <w:r w:rsidRPr="0022777B">
        <w:rPr>
          <w:sz w:val="16"/>
          <w:szCs w:val="16"/>
        </w:rPr>
        <w:tab/>
      </w:r>
      <w:r w:rsidRPr="0022777B">
        <w:rPr>
          <w:sz w:val="16"/>
          <w:szCs w:val="16"/>
        </w:rPr>
        <w:tab/>
      </w:r>
      <w:r>
        <w:rPr>
          <w:sz w:val="16"/>
          <w:szCs w:val="16"/>
        </w:rPr>
        <w:t xml:space="preserve">L           </w:t>
      </w:r>
    </w:p>
    <w:p w14:paraId="7B1B3049" w14:textId="77777777" w:rsidR="00BC6787" w:rsidRDefault="00BC6787" w:rsidP="00BC6787">
      <w:pPr>
        <w:spacing w:after="0"/>
        <w:rPr>
          <w:sz w:val="16"/>
          <w:szCs w:val="16"/>
        </w:rPr>
      </w:pPr>
    </w:p>
    <w:p w14:paraId="5D186092" w14:textId="77777777" w:rsidR="00BC6787" w:rsidRPr="00F30F5B" w:rsidRDefault="00BC6787" w:rsidP="00BC6787">
      <w:pPr>
        <w:spacing w:after="0"/>
        <w:rPr>
          <w:b/>
          <w:sz w:val="18"/>
          <w:szCs w:val="18"/>
          <w:u w:val="single"/>
        </w:rPr>
      </w:pPr>
      <w:bookmarkStart w:id="268" w:name="_Hlk34035938"/>
      <w:r>
        <w:rPr>
          <w:b/>
          <w:sz w:val="18"/>
          <w:szCs w:val="18"/>
          <w:u w:val="single"/>
        </w:rPr>
        <w:t>Logistics Transport Accounts</w:t>
      </w:r>
      <w:bookmarkEnd w:id="268"/>
    </w:p>
    <w:p w14:paraId="0B3DAB37" w14:textId="63D1D9B1" w:rsidR="00BC6787" w:rsidRDefault="00BC6787" w:rsidP="00736BB6">
      <w:pPr>
        <w:pStyle w:val="ListParagraph"/>
        <w:numPr>
          <w:ilvl w:val="0"/>
          <w:numId w:val="95"/>
        </w:numPr>
        <w:spacing w:after="0"/>
        <w:rPr>
          <w:sz w:val="16"/>
          <w:szCs w:val="16"/>
        </w:rPr>
      </w:pPr>
      <w:r w:rsidRPr="00175E15">
        <w:rPr>
          <w:sz w:val="16"/>
          <w:szCs w:val="16"/>
        </w:rPr>
        <w:t>SAP &lt;==&gt; TMS Reconciliation Process (Tracking irregularities)</w:t>
      </w:r>
      <w:r>
        <w:rPr>
          <w:sz w:val="16"/>
          <w:szCs w:val="16"/>
        </w:rPr>
        <w:tab/>
      </w:r>
      <w:r>
        <w:rPr>
          <w:sz w:val="16"/>
          <w:szCs w:val="16"/>
        </w:rPr>
        <w:tab/>
      </w:r>
      <w:r>
        <w:rPr>
          <w:sz w:val="16"/>
          <w:szCs w:val="16"/>
        </w:rPr>
        <w:tab/>
      </w:r>
      <w:r>
        <w:rPr>
          <w:sz w:val="16"/>
          <w:szCs w:val="16"/>
        </w:rPr>
        <w:tab/>
        <w:t xml:space="preserve">         </w:t>
      </w:r>
      <w:r>
        <w:rPr>
          <w:sz w:val="16"/>
          <w:szCs w:val="16"/>
        </w:rPr>
        <w:tab/>
        <w:t xml:space="preserve">          High</w:t>
      </w:r>
      <w:r>
        <w:rPr>
          <w:sz w:val="16"/>
          <w:szCs w:val="16"/>
        </w:rPr>
        <w:tab/>
        <w:t xml:space="preserve">       </w:t>
      </w:r>
      <w:r>
        <w:rPr>
          <w:sz w:val="16"/>
          <w:szCs w:val="16"/>
        </w:rPr>
        <w:tab/>
        <w:t xml:space="preserve">      1</w:t>
      </w:r>
      <w:r w:rsidR="007E02B7">
        <w:rPr>
          <w:sz w:val="16"/>
          <w:szCs w:val="16"/>
        </w:rPr>
        <w:t xml:space="preserve"> </w:t>
      </w:r>
      <w:r>
        <w:rPr>
          <w:sz w:val="16"/>
          <w:szCs w:val="16"/>
        </w:rPr>
        <w:t>person - 1</w:t>
      </w:r>
      <w:r w:rsidRPr="0022777B">
        <w:rPr>
          <w:sz w:val="16"/>
          <w:szCs w:val="16"/>
        </w:rPr>
        <w:t>½</w:t>
      </w:r>
      <w:r>
        <w:rPr>
          <w:sz w:val="16"/>
          <w:szCs w:val="16"/>
        </w:rPr>
        <w:t>hours/Week</w:t>
      </w:r>
      <w:r>
        <w:rPr>
          <w:sz w:val="16"/>
          <w:szCs w:val="16"/>
        </w:rPr>
        <w:tab/>
        <w:t xml:space="preserve">   Saves 4¾ hours/Period</w:t>
      </w:r>
      <w:r>
        <w:rPr>
          <w:sz w:val="16"/>
          <w:szCs w:val="16"/>
        </w:rPr>
        <w:tab/>
        <w:t>Manual/Excel.  IT Request</w:t>
      </w:r>
      <w:r>
        <w:rPr>
          <w:sz w:val="16"/>
          <w:szCs w:val="16"/>
        </w:rPr>
        <w:tab/>
        <w:t>M</w:t>
      </w:r>
    </w:p>
    <w:p w14:paraId="57DE1F37" w14:textId="049947A7" w:rsidR="00BC6787" w:rsidRPr="001C389C" w:rsidRDefault="00BC6787" w:rsidP="00736BB6">
      <w:pPr>
        <w:pStyle w:val="ListParagraph"/>
        <w:numPr>
          <w:ilvl w:val="0"/>
          <w:numId w:val="95"/>
        </w:numPr>
        <w:spacing w:after="0"/>
        <w:rPr>
          <w:sz w:val="16"/>
          <w:szCs w:val="16"/>
        </w:rPr>
      </w:pPr>
      <w:r w:rsidRPr="00175E15">
        <w:rPr>
          <w:sz w:val="16"/>
          <w:szCs w:val="16"/>
        </w:rPr>
        <w:t>Processing the TMS raw 'Accruals' file and then journalising these for SAP</w:t>
      </w:r>
      <w:r>
        <w:rPr>
          <w:sz w:val="16"/>
          <w:szCs w:val="16"/>
        </w:rPr>
        <w:tab/>
      </w:r>
      <w:r>
        <w:rPr>
          <w:sz w:val="16"/>
          <w:szCs w:val="16"/>
        </w:rPr>
        <w:tab/>
      </w:r>
      <w:r>
        <w:rPr>
          <w:sz w:val="16"/>
          <w:szCs w:val="16"/>
        </w:rPr>
        <w:tab/>
        <w:t xml:space="preserve">          Medium</w:t>
      </w:r>
      <w:r>
        <w:rPr>
          <w:sz w:val="16"/>
          <w:szCs w:val="16"/>
        </w:rPr>
        <w:tab/>
        <w:t xml:space="preserve">      1</w:t>
      </w:r>
      <w:r w:rsidR="007E02B7">
        <w:rPr>
          <w:sz w:val="16"/>
          <w:szCs w:val="16"/>
        </w:rPr>
        <w:t xml:space="preserve"> </w:t>
      </w:r>
      <w:r>
        <w:rPr>
          <w:sz w:val="16"/>
          <w:szCs w:val="16"/>
        </w:rPr>
        <w:t>person –¾ hour/Period</w:t>
      </w:r>
      <w:r>
        <w:rPr>
          <w:sz w:val="16"/>
          <w:szCs w:val="16"/>
        </w:rPr>
        <w:tab/>
        <w:t xml:space="preserve">   Saves 5½ hours/Period</w:t>
      </w:r>
      <w:r>
        <w:rPr>
          <w:sz w:val="16"/>
          <w:szCs w:val="16"/>
        </w:rPr>
        <w:tab/>
        <w:t>Manual/Excel.  IT Request</w:t>
      </w:r>
      <w:r>
        <w:rPr>
          <w:sz w:val="16"/>
          <w:szCs w:val="16"/>
        </w:rPr>
        <w:tab/>
        <w:t>M</w:t>
      </w:r>
      <w:r>
        <w:rPr>
          <w:sz w:val="16"/>
          <w:szCs w:val="16"/>
        </w:rPr>
        <w:tab/>
      </w:r>
      <w:r>
        <w:rPr>
          <w:sz w:val="16"/>
          <w:szCs w:val="16"/>
        </w:rPr>
        <w:tab/>
      </w:r>
      <w:r>
        <w:rPr>
          <w:sz w:val="16"/>
          <w:szCs w:val="16"/>
        </w:rPr>
        <w:tab/>
      </w:r>
    </w:p>
    <w:p w14:paraId="7F6070B2" w14:textId="77777777" w:rsidR="00BC6787" w:rsidRPr="003C312E" w:rsidRDefault="00BC6787" w:rsidP="00BC6787">
      <w:pPr>
        <w:spacing w:after="0"/>
        <w:rPr>
          <w:b/>
          <w:sz w:val="18"/>
          <w:szCs w:val="18"/>
          <w:u w:val="single"/>
        </w:rPr>
      </w:pPr>
      <w:bookmarkStart w:id="269" w:name="_Hlk34034420"/>
      <w:r>
        <w:rPr>
          <w:b/>
          <w:sz w:val="18"/>
          <w:szCs w:val="18"/>
          <w:u w:val="single"/>
        </w:rPr>
        <w:t>Property</w:t>
      </w:r>
      <w:bookmarkEnd w:id="269"/>
    </w:p>
    <w:p w14:paraId="31D05633" w14:textId="46CC6258" w:rsidR="00BC6787" w:rsidRPr="00A4738D" w:rsidRDefault="00BC6787" w:rsidP="00736BB6">
      <w:pPr>
        <w:pStyle w:val="ListParagraph"/>
        <w:numPr>
          <w:ilvl w:val="0"/>
          <w:numId w:val="95"/>
        </w:numPr>
        <w:spacing w:after="0"/>
        <w:rPr>
          <w:sz w:val="16"/>
          <w:szCs w:val="16"/>
        </w:rPr>
      </w:pPr>
      <w:bookmarkStart w:id="270" w:name="_Hlk36714501"/>
      <w:r w:rsidRPr="00175E15">
        <w:rPr>
          <w:sz w:val="16"/>
          <w:szCs w:val="16"/>
        </w:rPr>
        <w:t>Forecast</w:t>
      </w:r>
      <w:r>
        <w:rPr>
          <w:sz w:val="16"/>
          <w:szCs w:val="16"/>
        </w:rPr>
        <w:t xml:space="preserve"> .vs. Actual Movement (By each A</w:t>
      </w:r>
      <w:r w:rsidRPr="00175E15">
        <w:rPr>
          <w:sz w:val="16"/>
          <w:szCs w:val="16"/>
        </w:rPr>
        <w:t>sset)</w:t>
      </w:r>
      <w:bookmarkEnd w:id="270"/>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High</w:t>
      </w:r>
      <w:r>
        <w:rPr>
          <w:sz w:val="16"/>
          <w:szCs w:val="16"/>
        </w:rPr>
        <w:tab/>
        <w:t xml:space="preserve">      </w:t>
      </w:r>
      <w:r>
        <w:rPr>
          <w:sz w:val="16"/>
          <w:szCs w:val="16"/>
        </w:rPr>
        <w:tab/>
        <w:t xml:space="preserve">      1</w:t>
      </w:r>
      <w:r w:rsidR="007E02B7">
        <w:rPr>
          <w:sz w:val="16"/>
          <w:szCs w:val="16"/>
        </w:rPr>
        <w:t xml:space="preserve"> </w:t>
      </w:r>
      <w:r>
        <w:rPr>
          <w:sz w:val="16"/>
          <w:szCs w:val="16"/>
        </w:rPr>
        <w:t>person –</w:t>
      </w:r>
      <w:r w:rsidR="00647993">
        <w:rPr>
          <w:sz w:val="16"/>
          <w:szCs w:val="16"/>
        </w:rPr>
        <w:t xml:space="preserve"> </w:t>
      </w:r>
      <w:r>
        <w:rPr>
          <w:sz w:val="16"/>
          <w:szCs w:val="16"/>
        </w:rPr>
        <w:t>1 hour/Period</w:t>
      </w:r>
      <w:r>
        <w:rPr>
          <w:sz w:val="16"/>
          <w:szCs w:val="16"/>
        </w:rPr>
        <w:tab/>
        <w:t xml:space="preserve">  Never possible before          </w:t>
      </w:r>
      <w:r>
        <w:rPr>
          <w:sz w:val="16"/>
          <w:szCs w:val="16"/>
        </w:rPr>
        <w:tab/>
        <w:t xml:space="preserve"> IT Request to build</w:t>
      </w:r>
      <w:r>
        <w:rPr>
          <w:sz w:val="16"/>
          <w:szCs w:val="16"/>
        </w:rPr>
        <w:tab/>
      </w:r>
      <w:r>
        <w:rPr>
          <w:sz w:val="16"/>
          <w:szCs w:val="16"/>
        </w:rPr>
        <w:tab/>
        <w:t>H</w:t>
      </w:r>
    </w:p>
    <w:p w14:paraId="2087ADFB" w14:textId="4E270522" w:rsidR="00BC6787" w:rsidRPr="00A4738D" w:rsidRDefault="00BC6787" w:rsidP="00736BB6">
      <w:pPr>
        <w:pStyle w:val="ListParagraph"/>
        <w:numPr>
          <w:ilvl w:val="0"/>
          <w:numId w:val="95"/>
        </w:numPr>
        <w:spacing w:after="0"/>
        <w:rPr>
          <w:sz w:val="16"/>
          <w:szCs w:val="16"/>
        </w:rPr>
      </w:pPr>
      <w:bookmarkStart w:id="271" w:name="_Hlk36714542"/>
      <w:r w:rsidRPr="00355043">
        <w:rPr>
          <w:sz w:val="16"/>
          <w:szCs w:val="16"/>
        </w:rPr>
        <w:t>Forecast .vs. Actual Movement (By CWIP)</w:t>
      </w:r>
      <w:bookmarkEnd w:id="271"/>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t xml:space="preserve">          High</w:t>
      </w:r>
      <w:r>
        <w:rPr>
          <w:sz w:val="16"/>
          <w:szCs w:val="16"/>
        </w:rPr>
        <w:tab/>
        <w:t xml:space="preserve">      </w:t>
      </w:r>
      <w:r>
        <w:rPr>
          <w:sz w:val="16"/>
          <w:szCs w:val="16"/>
        </w:rPr>
        <w:tab/>
        <w:t xml:space="preserve">      1</w:t>
      </w:r>
      <w:r w:rsidR="007E02B7">
        <w:rPr>
          <w:sz w:val="16"/>
          <w:szCs w:val="16"/>
        </w:rPr>
        <w:t xml:space="preserve"> </w:t>
      </w:r>
      <w:r>
        <w:rPr>
          <w:sz w:val="16"/>
          <w:szCs w:val="16"/>
        </w:rPr>
        <w:t>person – ¼ hour/Period</w:t>
      </w:r>
      <w:r>
        <w:rPr>
          <w:sz w:val="16"/>
          <w:szCs w:val="16"/>
        </w:rPr>
        <w:tab/>
        <w:t xml:space="preserve">  Never possible before          </w:t>
      </w:r>
      <w:r>
        <w:rPr>
          <w:sz w:val="16"/>
          <w:szCs w:val="16"/>
        </w:rPr>
        <w:tab/>
        <w:t xml:space="preserve"> IT Request to build</w:t>
      </w:r>
      <w:r>
        <w:rPr>
          <w:sz w:val="16"/>
          <w:szCs w:val="16"/>
        </w:rPr>
        <w:tab/>
      </w:r>
      <w:r>
        <w:rPr>
          <w:sz w:val="16"/>
          <w:szCs w:val="16"/>
        </w:rPr>
        <w:tab/>
        <w:t>H</w:t>
      </w:r>
    </w:p>
    <w:p w14:paraId="102A4CA7" w14:textId="49FCC763" w:rsidR="00BC6787" w:rsidRPr="00A4738D" w:rsidRDefault="00BC6787" w:rsidP="00736BB6">
      <w:pPr>
        <w:pStyle w:val="ListParagraph"/>
        <w:numPr>
          <w:ilvl w:val="0"/>
          <w:numId w:val="95"/>
        </w:numPr>
        <w:spacing w:after="0"/>
        <w:rPr>
          <w:sz w:val="16"/>
          <w:szCs w:val="16"/>
        </w:rPr>
      </w:pPr>
      <w:bookmarkStart w:id="272" w:name="_Hlk36714575"/>
      <w:r w:rsidRPr="001C389C">
        <w:rPr>
          <w:sz w:val="16"/>
          <w:szCs w:val="16"/>
        </w:rPr>
        <w:t>Audit Reports (automating external audit enquiries)</w:t>
      </w:r>
      <w:bookmarkEnd w:id="272"/>
      <w:r>
        <w:rPr>
          <w:sz w:val="16"/>
          <w:szCs w:val="16"/>
        </w:rPr>
        <w:tab/>
      </w:r>
      <w:r>
        <w:rPr>
          <w:sz w:val="16"/>
          <w:szCs w:val="16"/>
        </w:rPr>
        <w:tab/>
      </w:r>
      <w:r>
        <w:rPr>
          <w:sz w:val="16"/>
          <w:szCs w:val="16"/>
        </w:rPr>
        <w:tab/>
      </w:r>
      <w:r>
        <w:rPr>
          <w:sz w:val="16"/>
          <w:szCs w:val="16"/>
        </w:rPr>
        <w:tab/>
      </w:r>
      <w:r>
        <w:rPr>
          <w:sz w:val="16"/>
          <w:szCs w:val="16"/>
        </w:rPr>
        <w:tab/>
        <w:t xml:space="preserve">          Medium</w:t>
      </w:r>
      <w:r>
        <w:rPr>
          <w:sz w:val="16"/>
          <w:szCs w:val="16"/>
        </w:rPr>
        <w:tab/>
        <w:t xml:space="preserve">      1</w:t>
      </w:r>
      <w:r w:rsidR="007E02B7">
        <w:rPr>
          <w:sz w:val="16"/>
          <w:szCs w:val="16"/>
        </w:rPr>
        <w:t xml:space="preserve"> </w:t>
      </w:r>
      <w:r>
        <w:rPr>
          <w:sz w:val="16"/>
          <w:szCs w:val="16"/>
        </w:rPr>
        <w:t>person – 7¾ hour/Half</w:t>
      </w:r>
      <w:r>
        <w:rPr>
          <w:sz w:val="16"/>
          <w:szCs w:val="16"/>
        </w:rPr>
        <w:tab/>
        <w:t xml:space="preserve">  Saves 24½ hours/Half            </w:t>
      </w:r>
      <w:r>
        <w:rPr>
          <w:sz w:val="16"/>
          <w:szCs w:val="16"/>
        </w:rPr>
        <w:tab/>
        <w:t>Use Excel.  IT Request</w:t>
      </w:r>
      <w:r>
        <w:rPr>
          <w:sz w:val="16"/>
          <w:szCs w:val="16"/>
        </w:rPr>
        <w:tab/>
      </w:r>
      <w:r>
        <w:rPr>
          <w:sz w:val="16"/>
          <w:szCs w:val="16"/>
        </w:rPr>
        <w:tab/>
        <w:t>L</w:t>
      </w:r>
    </w:p>
    <w:p w14:paraId="41CB6DAC" w14:textId="38AC5883" w:rsidR="00BC6787" w:rsidRPr="00A4738D" w:rsidRDefault="00BC6787" w:rsidP="00736BB6">
      <w:pPr>
        <w:pStyle w:val="ListParagraph"/>
        <w:numPr>
          <w:ilvl w:val="0"/>
          <w:numId w:val="95"/>
        </w:numPr>
        <w:spacing w:after="0"/>
        <w:rPr>
          <w:sz w:val="16"/>
          <w:szCs w:val="16"/>
        </w:rPr>
      </w:pPr>
      <w:bookmarkStart w:id="273" w:name="_Hlk36714600"/>
      <w:r w:rsidRPr="00AF7283">
        <w:rPr>
          <w:sz w:val="16"/>
          <w:szCs w:val="16"/>
        </w:rPr>
        <w:t xml:space="preserve">Asset </w:t>
      </w:r>
      <w:r>
        <w:rPr>
          <w:sz w:val="16"/>
          <w:szCs w:val="16"/>
        </w:rPr>
        <w:t>Retirements and Transfer</w:t>
      </w:r>
      <w:bookmarkEnd w:id="273"/>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Basic</w:t>
      </w:r>
      <w:r>
        <w:rPr>
          <w:sz w:val="16"/>
          <w:szCs w:val="16"/>
        </w:rPr>
        <w:tab/>
      </w:r>
      <w:r>
        <w:rPr>
          <w:sz w:val="16"/>
          <w:szCs w:val="16"/>
        </w:rPr>
        <w:tab/>
        <w:t xml:space="preserve">      1</w:t>
      </w:r>
      <w:r w:rsidR="007E02B7">
        <w:rPr>
          <w:sz w:val="16"/>
          <w:szCs w:val="16"/>
        </w:rPr>
        <w:t xml:space="preserve"> </w:t>
      </w:r>
      <w:r>
        <w:rPr>
          <w:sz w:val="16"/>
          <w:szCs w:val="16"/>
        </w:rPr>
        <w:t>person –</w:t>
      </w:r>
      <w:r w:rsidR="00647993">
        <w:rPr>
          <w:sz w:val="16"/>
          <w:szCs w:val="16"/>
        </w:rPr>
        <w:t xml:space="preserve"> </w:t>
      </w:r>
      <w:r>
        <w:rPr>
          <w:sz w:val="16"/>
          <w:szCs w:val="16"/>
        </w:rPr>
        <w:t>¾ hour/Period</w:t>
      </w:r>
      <w:r>
        <w:rPr>
          <w:sz w:val="16"/>
          <w:szCs w:val="16"/>
        </w:rPr>
        <w:tab/>
        <w:t xml:space="preserve">  Saves 2½ hours/Period            </w:t>
      </w:r>
      <w:r>
        <w:rPr>
          <w:sz w:val="16"/>
          <w:szCs w:val="16"/>
        </w:rPr>
        <w:tab/>
        <w:t>Use Excel.  IT Request</w:t>
      </w:r>
      <w:r>
        <w:rPr>
          <w:sz w:val="16"/>
          <w:szCs w:val="16"/>
        </w:rPr>
        <w:tab/>
      </w:r>
      <w:r>
        <w:rPr>
          <w:sz w:val="16"/>
          <w:szCs w:val="16"/>
        </w:rPr>
        <w:tab/>
        <w:t>L</w:t>
      </w:r>
    </w:p>
    <w:p w14:paraId="343B3282" w14:textId="4AABB785" w:rsidR="00BC6787" w:rsidRPr="00A4738D" w:rsidRDefault="00BC6787" w:rsidP="00736BB6">
      <w:pPr>
        <w:pStyle w:val="ListParagraph"/>
        <w:numPr>
          <w:ilvl w:val="0"/>
          <w:numId w:val="95"/>
        </w:numPr>
        <w:spacing w:after="0"/>
        <w:rPr>
          <w:sz w:val="16"/>
          <w:szCs w:val="16"/>
        </w:rPr>
      </w:pPr>
      <w:bookmarkStart w:id="274" w:name="_Hlk36714625"/>
      <w:r w:rsidRPr="00AF7283">
        <w:rPr>
          <w:sz w:val="16"/>
          <w:szCs w:val="16"/>
        </w:rPr>
        <w:t>Budget &amp; Forecast Process</w:t>
      </w:r>
      <w:bookmarkEnd w:id="274"/>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r>
      <w:r>
        <w:rPr>
          <w:sz w:val="16"/>
          <w:szCs w:val="16"/>
        </w:rPr>
        <w:tab/>
        <w:t xml:space="preserve">          High</w:t>
      </w:r>
      <w:r>
        <w:rPr>
          <w:sz w:val="16"/>
          <w:szCs w:val="16"/>
        </w:rPr>
        <w:tab/>
      </w:r>
      <w:r>
        <w:rPr>
          <w:sz w:val="16"/>
          <w:szCs w:val="16"/>
        </w:rPr>
        <w:tab/>
        <w:t xml:space="preserve">      1</w:t>
      </w:r>
      <w:r w:rsidR="007E02B7">
        <w:rPr>
          <w:sz w:val="16"/>
          <w:szCs w:val="16"/>
        </w:rPr>
        <w:t xml:space="preserve"> </w:t>
      </w:r>
      <w:r>
        <w:rPr>
          <w:sz w:val="16"/>
          <w:szCs w:val="16"/>
        </w:rPr>
        <w:t>person –</w:t>
      </w:r>
      <w:r w:rsidR="00647993">
        <w:rPr>
          <w:sz w:val="16"/>
          <w:szCs w:val="16"/>
        </w:rPr>
        <w:t xml:space="preserve"> </w:t>
      </w:r>
      <w:r>
        <w:rPr>
          <w:sz w:val="16"/>
          <w:szCs w:val="16"/>
        </w:rPr>
        <w:t>2¾ hours/Quarter</w:t>
      </w:r>
      <w:r>
        <w:rPr>
          <w:sz w:val="16"/>
          <w:szCs w:val="16"/>
        </w:rPr>
        <w:tab/>
        <w:t xml:space="preserve">  Saves 17¾ hours/Quarter            </w:t>
      </w:r>
      <w:r>
        <w:rPr>
          <w:sz w:val="16"/>
          <w:szCs w:val="16"/>
        </w:rPr>
        <w:tab/>
        <w:t>Excel. IT Request to build</w:t>
      </w:r>
      <w:r>
        <w:rPr>
          <w:sz w:val="16"/>
          <w:szCs w:val="16"/>
        </w:rPr>
        <w:tab/>
        <w:t>H</w:t>
      </w:r>
    </w:p>
    <w:p w14:paraId="5E0D6297" w14:textId="77777777" w:rsidR="00BC6787" w:rsidRDefault="00BC6787" w:rsidP="00BC6787">
      <w:pPr>
        <w:spacing w:after="0"/>
        <w:rPr>
          <w:sz w:val="16"/>
          <w:szCs w:val="16"/>
        </w:rPr>
      </w:pPr>
    </w:p>
    <w:p w14:paraId="428C31FE" w14:textId="77777777" w:rsidR="00BC6787" w:rsidRPr="003C312E" w:rsidRDefault="00BC6787" w:rsidP="00BC6787">
      <w:pPr>
        <w:spacing w:after="0"/>
        <w:rPr>
          <w:b/>
          <w:sz w:val="18"/>
          <w:szCs w:val="18"/>
          <w:u w:val="single"/>
        </w:rPr>
      </w:pPr>
      <w:bookmarkStart w:id="275" w:name="_Hlk34035295"/>
      <w:r>
        <w:rPr>
          <w:b/>
          <w:sz w:val="18"/>
          <w:szCs w:val="18"/>
          <w:u w:val="single"/>
        </w:rPr>
        <w:t>Store Operations</w:t>
      </w:r>
      <w:bookmarkEnd w:id="275"/>
    </w:p>
    <w:p w14:paraId="1766AFC6" w14:textId="77777777" w:rsidR="00BC6787" w:rsidRDefault="00BC6787" w:rsidP="00736BB6">
      <w:pPr>
        <w:pStyle w:val="ListParagraph"/>
        <w:numPr>
          <w:ilvl w:val="0"/>
          <w:numId w:val="95"/>
        </w:numPr>
        <w:spacing w:after="0"/>
        <w:rPr>
          <w:sz w:val="16"/>
          <w:szCs w:val="16"/>
        </w:rPr>
      </w:pPr>
      <w:r>
        <w:rPr>
          <w:sz w:val="16"/>
          <w:szCs w:val="16"/>
        </w:rPr>
        <w:t>Store Trading Profiler</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t xml:space="preserve">           High</w:t>
      </w:r>
      <w:r>
        <w:rPr>
          <w:sz w:val="16"/>
          <w:szCs w:val="16"/>
        </w:rPr>
        <w:tab/>
        <w:t xml:space="preserve">      </w:t>
      </w:r>
      <w:r>
        <w:rPr>
          <w:sz w:val="16"/>
          <w:szCs w:val="16"/>
        </w:rPr>
        <w:tab/>
        <w:t xml:space="preserve">      X people – &lt;5 minutes</w:t>
      </w:r>
      <w:r>
        <w:rPr>
          <w:sz w:val="16"/>
          <w:szCs w:val="16"/>
        </w:rPr>
        <w:tab/>
        <w:t>Never done before</w:t>
      </w:r>
      <w:r>
        <w:rPr>
          <w:sz w:val="16"/>
          <w:szCs w:val="16"/>
        </w:rPr>
        <w:tab/>
        <w:t xml:space="preserve"> </w:t>
      </w:r>
      <w:r>
        <w:rPr>
          <w:sz w:val="16"/>
          <w:szCs w:val="16"/>
        </w:rPr>
        <w:tab/>
        <w:t>IT Request to build</w:t>
      </w:r>
      <w:r>
        <w:rPr>
          <w:sz w:val="16"/>
          <w:szCs w:val="16"/>
        </w:rPr>
        <w:tab/>
      </w:r>
      <w:r>
        <w:rPr>
          <w:sz w:val="16"/>
          <w:szCs w:val="16"/>
        </w:rPr>
        <w:tab/>
        <w:t xml:space="preserve">M     </w:t>
      </w:r>
    </w:p>
    <w:p w14:paraId="5971F1E1" w14:textId="77777777" w:rsidR="00BC6787" w:rsidRDefault="00BC6787" w:rsidP="00BC6787">
      <w:pPr>
        <w:spacing w:after="0"/>
        <w:rPr>
          <w:sz w:val="16"/>
          <w:szCs w:val="16"/>
        </w:rPr>
      </w:pPr>
    </w:p>
    <w:p w14:paraId="0359325D" w14:textId="77777777" w:rsidR="00BC6787" w:rsidRPr="00B1792C" w:rsidRDefault="00BC6787" w:rsidP="00BC6787">
      <w:pPr>
        <w:spacing w:after="0"/>
        <w:rPr>
          <w:b/>
          <w:sz w:val="18"/>
          <w:szCs w:val="18"/>
          <w:u w:val="single"/>
        </w:rPr>
      </w:pPr>
      <w:bookmarkStart w:id="276" w:name="OLE_LINK1"/>
      <w:r>
        <w:rPr>
          <w:b/>
          <w:i/>
          <w:sz w:val="18"/>
          <w:szCs w:val="18"/>
          <w:u w:val="single"/>
        </w:rPr>
        <w:t xml:space="preserve">Secondbite </w:t>
      </w:r>
      <w:r>
        <w:rPr>
          <w:b/>
          <w:sz w:val="18"/>
          <w:szCs w:val="18"/>
          <w:u w:val="single"/>
        </w:rPr>
        <w:t>/ Supermarkets</w:t>
      </w:r>
      <w:bookmarkEnd w:id="276"/>
    </w:p>
    <w:p w14:paraId="0FEDC34C" w14:textId="77777777" w:rsidR="00BC6787" w:rsidRPr="00B1792C" w:rsidRDefault="00BC6787" w:rsidP="00736BB6">
      <w:pPr>
        <w:pStyle w:val="ListParagraph"/>
        <w:numPr>
          <w:ilvl w:val="0"/>
          <w:numId w:val="95"/>
        </w:numPr>
        <w:spacing w:after="0"/>
        <w:rPr>
          <w:sz w:val="16"/>
          <w:szCs w:val="16"/>
        </w:rPr>
      </w:pPr>
      <w:r w:rsidRPr="00B1792C">
        <w:rPr>
          <w:sz w:val="16"/>
          <w:szCs w:val="16"/>
        </w:rPr>
        <w:t>SLT Procedure</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t xml:space="preserve">           High</w:t>
      </w:r>
      <w:r>
        <w:rPr>
          <w:sz w:val="16"/>
          <w:szCs w:val="16"/>
        </w:rPr>
        <w:tab/>
        <w:t xml:space="preserve">      </w:t>
      </w:r>
      <w:r>
        <w:rPr>
          <w:sz w:val="16"/>
          <w:szCs w:val="16"/>
        </w:rPr>
        <w:tab/>
        <w:t xml:space="preserve">      1 person  – 3 Hours/Period</w:t>
      </w:r>
      <w:r>
        <w:rPr>
          <w:sz w:val="16"/>
          <w:szCs w:val="16"/>
        </w:rPr>
        <w:tab/>
        <w:t>Saves 2½ days/Period</w:t>
      </w:r>
      <w:r>
        <w:rPr>
          <w:sz w:val="16"/>
          <w:szCs w:val="16"/>
        </w:rPr>
        <w:tab/>
        <w:t xml:space="preserve"> </w:t>
      </w:r>
      <w:r>
        <w:rPr>
          <w:sz w:val="16"/>
          <w:szCs w:val="16"/>
        </w:rPr>
        <w:tab/>
        <w:t>Manual / IT Request</w:t>
      </w:r>
      <w:r>
        <w:rPr>
          <w:sz w:val="16"/>
          <w:szCs w:val="16"/>
        </w:rPr>
        <w:tab/>
      </w:r>
      <w:r>
        <w:rPr>
          <w:sz w:val="16"/>
          <w:szCs w:val="16"/>
        </w:rPr>
        <w:tab/>
        <w:t xml:space="preserve">L   </w:t>
      </w:r>
    </w:p>
    <w:p w14:paraId="2F6A0637" w14:textId="77777777" w:rsidR="00BC6787" w:rsidRPr="00B1792C" w:rsidRDefault="00BC6787" w:rsidP="00736BB6">
      <w:pPr>
        <w:pStyle w:val="ListParagraph"/>
        <w:numPr>
          <w:ilvl w:val="0"/>
          <w:numId w:val="95"/>
        </w:numPr>
        <w:spacing w:after="0"/>
        <w:rPr>
          <w:sz w:val="16"/>
          <w:szCs w:val="16"/>
        </w:rPr>
      </w:pPr>
      <w:r>
        <w:rPr>
          <w:sz w:val="16"/>
          <w:szCs w:val="16"/>
        </w:rPr>
        <w:t>RM</w:t>
      </w:r>
      <w:r w:rsidRPr="00B1792C">
        <w:rPr>
          <w:sz w:val="16"/>
          <w:szCs w:val="16"/>
        </w:rPr>
        <w:t xml:space="preserve"> Procedure</w:t>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r>
      <w:r>
        <w:rPr>
          <w:sz w:val="16"/>
          <w:szCs w:val="16"/>
        </w:rPr>
        <w:tab/>
        <w:t xml:space="preserve">          </w:t>
      </w:r>
      <w:r>
        <w:rPr>
          <w:sz w:val="16"/>
          <w:szCs w:val="16"/>
        </w:rPr>
        <w:tab/>
        <w:t xml:space="preserve">           High</w:t>
      </w:r>
      <w:r>
        <w:rPr>
          <w:sz w:val="16"/>
          <w:szCs w:val="16"/>
        </w:rPr>
        <w:tab/>
        <w:t xml:space="preserve">      </w:t>
      </w:r>
      <w:r>
        <w:rPr>
          <w:sz w:val="16"/>
          <w:szCs w:val="16"/>
        </w:rPr>
        <w:tab/>
        <w:t xml:space="preserve">      1 person  – 4 Hours/Period</w:t>
      </w:r>
      <w:r>
        <w:rPr>
          <w:sz w:val="16"/>
          <w:szCs w:val="16"/>
        </w:rPr>
        <w:tab/>
        <w:t>Saves 4½ days/Period</w:t>
      </w:r>
      <w:r>
        <w:rPr>
          <w:sz w:val="16"/>
          <w:szCs w:val="16"/>
        </w:rPr>
        <w:tab/>
        <w:t xml:space="preserve"> </w:t>
      </w:r>
      <w:r>
        <w:rPr>
          <w:sz w:val="16"/>
          <w:szCs w:val="16"/>
        </w:rPr>
        <w:tab/>
        <w:t>Manual / IT Request</w:t>
      </w:r>
      <w:r>
        <w:rPr>
          <w:sz w:val="16"/>
          <w:szCs w:val="16"/>
        </w:rPr>
        <w:tab/>
      </w:r>
      <w:r>
        <w:rPr>
          <w:sz w:val="16"/>
          <w:szCs w:val="16"/>
        </w:rPr>
        <w:tab/>
        <w:t xml:space="preserve">L   </w:t>
      </w:r>
    </w:p>
    <w:p w14:paraId="117D2A06" w14:textId="77777777" w:rsidR="00BC6787" w:rsidRDefault="00BC6787" w:rsidP="00BC6787">
      <w:pPr>
        <w:spacing w:after="0"/>
        <w:rPr>
          <w:sz w:val="16"/>
          <w:szCs w:val="16"/>
        </w:rPr>
      </w:pPr>
    </w:p>
    <w:p w14:paraId="09C1EAF2" w14:textId="77777777" w:rsidR="00BC6787" w:rsidRDefault="00BC6787" w:rsidP="00BC6787">
      <w:pPr>
        <w:spacing w:after="0"/>
        <w:rPr>
          <w:sz w:val="16"/>
          <w:szCs w:val="16"/>
        </w:rPr>
      </w:pPr>
    </w:p>
    <w:p w14:paraId="6F5EF351" w14:textId="77777777" w:rsidR="00BC6787" w:rsidRDefault="00BC6787" w:rsidP="00BC6787">
      <w:pPr>
        <w:spacing w:after="0"/>
        <w:rPr>
          <w:sz w:val="16"/>
          <w:szCs w:val="16"/>
        </w:rPr>
      </w:pPr>
    </w:p>
    <w:p w14:paraId="28A96D7A" w14:textId="77777777" w:rsidR="00BC6787" w:rsidRDefault="00BC6787" w:rsidP="00BC6787">
      <w:pPr>
        <w:spacing w:after="0"/>
        <w:rPr>
          <w:sz w:val="16"/>
          <w:szCs w:val="16"/>
        </w:rPr>
      </w:pPr>
    </w:p>
    <w:p w14:paraId="06D9AF53" w14:textId="77777777" w:rsidR="00BC6787" w:rsidRDefault="00BC6787" w:rsidP="00BC6787">
      <w:pPr>
        <w:spacing w:after="0"/>
        <w:rPr>
          <w:sz w:val="16"/>
          <w:szCs w:val="16"/>
        </w:rPr>
      </w:pPr>
    </w:p>
    <w:p w14:paraId="6827B9FF" w14:textId="77777777" w:rsidR="00BC6787" w:rsidRDefault="00BC6787" w:rsidP="00BC6787">
      <w:pPr>
        <w:spacing w:after="0"/>
        <w:rPr>
          <w:sz w:val="16"/>
          <w:szCs w:val="16"/>
        </w:rPr>
      </w:pPr>
    </w:p>
    <w:bookmarkEnd w:id="259"/>
    <w:p w14:paraId="57176A57" w14:textId="77777777" w:rsidR="00BC6787" w:rsidRDefault="00BC6787" w:rsidP="00BC6787">
      <w:pPr>
        <w:spacing w:after="0"/>
        <w:rPr>
          <w:sz w:val="16"/>
          <w:szCs w:val="16"/>
        </w:rPr>
      </w:pPr>
    </w:p>
    <w:p w14:paraId="02269D74" w14:textId="44B3C162" w:rsidR="00BC6787" w:rsidRPr="00997AE7" w:rsidRDefault="00BC6787" w:rsidP="00997AE7">
      <w:pPr>
        <w:spacing w:after="0"/>
        <w:rPr>
          <w:sz w:val="16"/>
          <w:szCs w:val="16"/>
        </w:rPr>
      </w:pPr>
    </w:p>
    <w:sectPr w:rsidR="00BC6787" w:rsidRPr="00997AE7" w:rsidSect="00DA3A53">
      <w:pgSz w:w="16838" w:h="11906" w:orient="landscape" w:code="9"/>
      <w:pgMar w:top="567" w:right="720" w:bottom="567" w:left="720" w:header="709" w:footer="0" w:gutter="0"/>
      <w:pgBorders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47F7D6" w14:textId="77777777" w:rsidR="000C5EE2" w:rsidRDefault="000C5EE2" w:rsidP="00FA5547">
      <w:pPr>
        <w:spacing w:after="0" w:line="240" w:lineRule="auto"/>
      </w:pPr>
      <w:r>
        <w:separator/>
      </w:r>
    </w:p>
  </w:endnote>
  <w:endnote w:type="continuationSeparator" w:id="0">
    <w:p w14:paraId="2D10FA6A" w14:textId="77777777" w:rsidR="000C5EE2" w:rsidRDefault="000C5EE2" w:rsidP="00FA554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3A7BBC" w14:textId="56F16F57" w:rsidR="00A13670" w:rsidRPr="00E5626E" w:rsidRDefault="00A13670" w:rsidP="00E5626E">
    <w:pPr>
      <w:pStyle w:val="Footer"/>
    </w:pPr>
    <w:r>
      <w:t xml:space="preserve">Page </w:t>
    </w:r>
    <w:r>
      <w:rPr>
        <w:b/>
        <w:bCs/>
      </w:rPr>
      <w:fldChar w:fldCharType="begin"/>
    </w:r>
    <w:r>
      <w:rPr>
        <w:b/>
        <w:bCs/>
      </w:rPr>
      <w:instrText xml:space="preserve"> PAGE  \* Arabic  \* MERGEFORMAT </w:instrText>
    </w:r>
    <w:r>
      <w:rPr>
        <w:b/>
        <w:bCs/>
      </w:rPr>
      <w:fldChar w:fldCharType="separate"/>
    </w:r>
    <w:r>
      <w:rPr>
        <w:b/>
        <w:bCs/>
      </w:rPr>
      <w:t>1</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63</w:t>
    </w:r>
    <w:r>
      <w:rPr>
        <w:b/>
        <w:bCs/>
      </w:rPr>
      <w:fldChar w:fldCharType="end"/>
    </w:r>
    <w:r>
      <w:ptab w:relativeTo="margin" w:alignment="center" w:leader="none"/>
    </w:r>
    <w:r>
      <w:t>Product Portfolio</w:t>
    </w:r>
    <w:r>
      <w:ptab w:relativeTo="margin" w:alignment="right" w:leader="none"/>
    </w:r>
    <w:r>
      <w:fldChar w:fldCharType="begin"/>
    </w:r>
    <w:r>
      <w:instrText xml:space="preserve"> DATE \@ "d MMMM yyyy" </w:instrText>
    </w:r>
    <w:r>
      <w:fldChar w:fldCharType="separate"/>
    </w:r>
    <w:r>
      <w:rPr>
        <w:noProof/>
      </w:rPr>
      <w:t>17 April 2020</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3E636F" w14:textId="511470B9" w:rsidR="00A13670" w:rsidRDefault="00A13670">
    <w:pPr>
      <w:pStyle w:val="Footer"/>
    </w:pPr>
    <w:r>
      <w:t xml:space="preserve">Page </w:t>
    </w:r>
    <w:r>
      <w:rPr>
        <w:b/>
        <w:bCs/>
      </w:rPr>
      <w:fldChar w:fldCharType="begin"/>
    </w:r>
    <w:r>
      <w:rPr>
        <w:b/>
        <w:bCs/>
      </w:rPr>
      <w:instrText xml:space="preserve"> PAGE  \* Arabic  \* MERGEFORMAT </w:instrText>
    </w:r>
    <w:r>
      <w:rPr>
        <w:b/>
        <w:bCs/>
      </w:rPr>
      <w:fldChar w:fldCharType="separate"/>
    </w:r>
    <w:r>
      <w:rPr>
        <w:b/>
        <w:bCs/>
        <w:noProof/>
      </w:rPr>
      <w:t>0</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Pr>
        <w:b/>
        <w:bCs/>
      </w:rPr>
      <w:t>64</w:t>
    </w:r>
    <w:r>
      <w:rPr>
        <w:b/>
        <w:bCs/>
      </w:rPr>
      <w:fldChar w:fldCharType="end"/>
    </w:r>
    <w:r>
      <w:ptab w:relativeTo="margin" w:alignment="center" w:leader="none"/>
    </w:r>
    <w:r>
      <w:t>Product Portfolio</w:t>
    </w:r>
    <w:r>
      <w:ptab w:relativeTo="margin" w:alignment="right" w:leader="none"/>
    </w:r>
    <w:r>
      <w:fldChar w:fldCharType="begin"/>
    </w:r>
    <w:r>
      <w:instrText xml:space="preserve"> DATE \@ "d MMMM yyyy" </w:instrText>
    </w:r>
    <w:r>
      <w:fldChar w:fldCharType="separate"/>
    </w:r>
    <w:r>
      <w:rPr>
        <w:noProof/>
      </w:rPr>
      <w:t>17 April 2020</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9D91A4B" w14:textId="77777777" w:rsidR="000C5EE2" w:rsidRDefault="000C5EE2" w:rsidP="00FA5547">
      <w:pPr>
        <w:spacing w:after="0" w:line="240" w:lineRule="auto"/>
      </w:pPr>
      <w:r>
        <w:separator/>
      </w:r>
    </w:p>
  </w:footnote>
  <w:footnote w:type="continuationSeparator" w:id="0">
    <w:p w14:paraId="30B3B939" w14:textId="77777777" w:rsidR="000C5EE2" w:rsidRDefault="000C5EE2" w:rsidP="00FA554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A9059C"/>
    <w:multiLevelType w:val="hybridMultilevel"/>
    <w:tmpl w:val="40BE4BE8"/>
    <w:lvl w:ilvl="0" w:tplc="4FAAAA50">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 w15:restartNumberingAfterBreak="0">
    <w:nsid w:val="041D7841"/>
    <w:multiLevelType w:val="hybridMultilevel"/>
    <w:tmpl w:val="390A9FE0"/>
    <w:lvl w:ilvl="0" w:tplc="80D88258">
      <w:start w:val="8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5E3D7C"/>
    <w:multiLevelType w:val="hybridMultilevel"/>
    <w:tmpl w:val="EA50922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15:restartNumberingAfterBreak="0">
    <w:nsid w:val="05DE3F72"/>
    <w:multiLevelType w:val="hybridMultilevel"/>
    <w:tmpl w:val="65A259AE"/>
    <w:lvl w:ilvl="0" w:tplc="7B1A1A58">
      <w:start w:val="100"/>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61039D7"/>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6953326"/>
    <w:multiLevelType w:val="hybridMultilevel"/>
    <w:tmpl w:val="B508891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 w15:restartNumberingAfterBreak="0">
    <w:nsid w:val="07A879AD"/>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 w15:restartNumberingAfterBreak="0">
    <w:nsid w:val="07E04465"/>
    <w:multiLevelType w:val="hybridMultilevel"/>
    <w:tmpl w:val="13CCD362"/>
    <w:lvl w:ilvl="0" w:tplc="59C07B34">
      <w:start w:val="5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08205CE7"/>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 w15:restartNumberingAfterBreak="0">
    <w:nsid w:val="08984F8A"/>
    <w:multiLevelType w:val="hybridMultilevel"/>
    <w:tmpl w:val="FBA8174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 w15:restartNumberingAfterBreak="0">
    <w:nsid w:val="09D029A3"/>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15:restartNumberingAfterBreak="0">
    <w:nsid w:val="0A767789"/>
    <w:multiLevelType w:val="hybridMultilevel"/>
    <w:tmpl w:val="1D7C91A6"/>
    <w:lvl w:ilvl="0" w:tplc="355EDDAE">
      <w:start w:val="8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0D5F2A90"/>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0D7D2C35"/>
    <w:multiLevelType w:val="hybridMultilevel"/>
    <w:tmpl w:val="55AC30CC"/>
    <w:lvl w:ilvl="0" w:tplc="22EE6954">
      <w:start w:val="59"/>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 w15:restartNumberingAfterBreak="0">
    <w:nsid w:val="0DE12240"/>
    <w:multiLevelType w:val="hybridMultilevel"/>
    <w:tmpl w:val="8744CE4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0E086E8F"/>
    <w:multiLevelType w:val="hybridMultilevel"/>
    <w:tmpl w:val="1FD80ADA"/>
    <w:lvl w:ilvl="0" w:tplc="B36E1864">
      <w:start w:val="76"/>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0E661ADC"/>
    <w:multiLevelType w:val="hybridMultilevel"/>
    <w:tmpl w:val="4F643846"/>
    <w:lvl w:ilvl="0" w:tplc="D09EE050">
      <w:start w:val="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0FCE0E5D"/>
    <w:multiLevelType w:val="hybridMultilevel"/>
    <w:tmpl w:val="8F843A74"/>
    <w:lvl w:ilvl="0" w:tplc="DF265A42">
      <w:start w:val="5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01B11EB"/>
    <w:multiLevelType w:val="hybridMultilevel"/>
    <w:tmpl w:val="3A54368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9" w15:restartNumberingAfterBreak="0">
    <w:nsid w:val="10500E1D"/>
    <w:multiLevelType w:val="hybridMultilevel"/>
    <w:tmpl w:val="FAC26C70"/>
    <w:lvl w:ilvl="0" w:tplc="EA30E0C8">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106E0CB6"/>
    <w:multiLevelType w:val="hybridMultilevel"/>
    <w:tmpl w:val="C0D65A02"/>
    <w:lvl w:ilvl="0" w:tplc="D5B64204">
      <w:start w:val="59"/>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10D156D4"/>
    <w:multiLevelType w:val="hybridMultilevel"/>
    <w:tmpl w:val="8A4AAFA0"/>
    <w:lvl w:ilvl="0" w:tplc="D14AA67A">
      <w:start w:val="58"/>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12520D25"/>
    <w:multiLevelType w:val="hybridMultilevel"/>
    <w:tmpl w:val="C9729BC2"/>
    <w:lvl w:ilvl="0" w:tplc="F5B6D0E2">
      <w:start w:val="26"/>
      <w:numFmt w:val="upperLett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128E1626"/>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4" w15:restartNumberingAfterBreak="0">
    <w:nsid w:val="133C163A"/>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5" w15:restartNumberingAfterBreak="0">
    <w:nsid w:val="145C427D"/>
    <w:multiLevelType w:val="hybridMultilevel"/>
    <w:tmpl w:val="129A07F6"/>
    <w:lvl w:ilvl="0" w:tplc="868C27E0">
      <w:start w:val="7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6" w15:restartNumberingAfterBreak="0">
    <w:nsid w:val="1492631D"/>
    <w:multiLevelType w:val="hybridMultilevel"/>
    <w:tmpl w:val="4B22B86E"/>
    <w:lvl w:ilvl="0" w:tplc="6D8C1522">
      <w:start w:val="8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16026DFF"/>
    <w:multiLevelType w:val="hybridMultilevel"/>
    <w:tmpl w:val="EF66C42E"/>
    <w:lvl w:ilvl="0" w:tplc="E91C662C">
      <w:start w:val="4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16807171"/>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9" w15:restartNumberingAfterBreak="0">
    <w:nsid w:val="1694575B"/>
    <w:multiLevelType w:val="hybridMultilevel"/>
    <w:tmpl w:val="41023B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0" w15:restartNumberingAfterBreak="0">
    <w:nsid w:val="1795558D"/>
    <w:multiLevelType w:val="hybridMultilevel"/>
    <w:tmpl w:val="AA02B2BC"/>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start w:val="1"/>
      <w:numFmt w:val="decimal"/>
      <w:lvlText w:val="%4."/>
      <w:lvlJc w:val="left"/>
      <w:pPr>
        <w:ind w:left="2520" w:hanging="360"/>
      </w:pPr>
    </w:lvl>
    <w:lvl w:ilvl="4" w:tplc="0C090019">
      <w:start w:val="1"/>
      <w:numFmt w:val="lowerLetter"/>
      <w:lvlText w:val="%5."/>
      <w:lvlJc w:val="left"/>
      <w:pPr>
        <w:ind w:left="3240" w:hanging="360"/>
      </w:pPr>
    </w:lvl>
    <w:lvl w:ilvl="5" w:tplc="0C09001B">
      <w:start w:val="1"/>
      <w:numFmt w:val="lowerRoman"/>
      <w:lvlText w:val="%6."/>
      <w:lvlJc w:val="right"/>
      <w:pPr>
        <w:ind w:left="3960" w:hanging="180"/>
      </w:pPr>
    </w:lvl>
    <w:lvl w:ilvl="6" w:tplc="0C09000F">
      <w:start w:val="1"/>
      <w:numFmt w:val="decimal"/>
      <w:lvlText w:val="%7."/>
      <w:lvlJc w:val="left"/>
      <w:pPr>
        <w:ind w:left="4680" w:hanging="360"/>
      </w:pPr>
    </w:lvl>
    <w:lvl w:ilvl="7" w:tplc="0C090019">
      <w:start w:val="1"/>
      <w:numFmt w:val="lowerLetter"/>
      <w:lvlText w:val="%8."/>
      <w:lvlJc w:val="left"/>
      <w:pPr>
        <w:ind w:left="5400" w:hanging="360"/>
      </w:pPr>
    </w:lvl>
    <w:lvl w:ilvl="8" w:tplc="0C09001B">
      <w:start w:val="1"/>
      <w:numFmt w:val="lowerRoman"/>
      <w:lvlText w:val="%9."/>
      <w:lvlJc w:val="right"/>
      <w:pPr>
        <w:ind w:left="6120" w:hanging="180"/>
      </w:pPr>
    </w:lvl>
  </w:abstractNum>
  <w:abstractNum w:abstractNumId="31" w15:restartNumberingAfterBreak="0">
    <w:nsid w:val="17A37AF1"/>
    <w:multiLevelType w:val="hybridMultilevel"/>
    <w:tmpl w:val="9DE4AF62"/>
    <w:lvl w:ilvl="0" w:tplc="F194445E">
      <w:start w:val="36"/>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18082606"/>
    <w:multiLevelType w:val="hybridMultilevel"/>
    <w:tmpl w:val="B5FAA878"/>
    <w:lvl w:ilvl="0" w:tplc="95E020AE">
      <w:start w:val="6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3" w15:restartNumberingAfterBreak="0">
    <w:nsid w:val="180E18CE"/>
    <w:multiLevelType w:val="hybridMultilevel"/>
    <w:tmpl w:val="0DAA91DA"/>
    <w:lvl w:ilvl="0" w:tplc="D8469706">
      <w:start w:val="1"/>
      <w:numFmt w:val="decimal"/>
      <w:lvlText w:val="%1."/>
      <w:lvlJc w:val="left"/>
      <w:pPr>
        <w:ind w:left="360" w:hanging="360"/>
      </w:pPr>
      <w:rPr>
        <w:sz w:val="16"/>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4" w15:restartNumberingAfterBreak="0">
    <w:nsid w:val="181108E7"/>
    <w:multiLevelType w:val="hybridMultilevel"/>
    <w:tmpl w:val="6482272C"/>
    <w:lvl w:ilvl="0" w:tplc="78ACF172">
      <w:start w:val="6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5" w15:restartNumberingAfterBreak="0">
    <w:nsid w:val="187D3B9B"/>
    <w:multiLevelType w:val="hybridMultilevel"/>
    <w:tmpl w:val="5E94B30A"/>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197563B9"/>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7" w15:restartNumberingAfterBreak="0">
    <w:nsid w:val="1AD0654A"/>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38" w15:restartNumberingAfterBreak="0">
    <w:nsid w:val="1BAC3A1B"/>
    <w:multiLevelType w:val="hybridMultilevel"/>
    <w:tmpl w:val="CFB60088"/>
    <w:lvl w:ilvl="0" w:tplc="4830B452">
      <w:start w:val="2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15:restartNumberingAfterBreak="0">
    <w:nsid w:val="1C261EFD"/>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0" w15:restartNumberingAfterBreak="0">
    <w:nsid w:val="1C843458"/>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1" w15:restartNumberingAfterBreak="0">
    <w:nsid w:val="1D79579A"/>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2" w15:restartNumberingAfterBreak="0">
    <w:nsid w:val="1D921E0E"/>
    <w:multiLevelType w:val="hybridMultilevel"/>
    <w:tmpl w:val="5F686FFA"/>
    <w:lvl w:ilvl="0" w:tplc="F28CAC16">
      <w:start w:val="68"/>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3" w15:restartNumberingAfterBreak="0">
    <w:nsid w:val="1F8A1672"/>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4" w15:restartNumberingAfterBreak="0">
    <w:nsid w:val="20A7641B"/>
    <w:multiLevelType w:val="hybridMultilevel"/>
    <w:tmpl w:val="5E94B30A"/>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5" w15:restartNumberingAfterBreak="0">
    <w:nsid w:val="21C2355E"/>
    <w:multiLevelType w:val="hybridMultilevel"/>
    <w:tmpl w:val="4E6E2BC8"/>
    <w:lvl w:ilvl="0" w:tplc="48A675DE">
      <w:start w:val="40"/>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6" w15:restartNumberingAfterBreak="0">
    <w:nsid w:val="2314647D"/>
    <w:multiLevelType w:val="hybridMultilevel"/>
    <w:tmpl w:val="D1EA768C"/>
    <w:lvl w:ilvl="0" w:tplc="BBD0BB48">
      <w:start w:val="7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23EF4207"/>
    <w:multiLevelType w:val="hybridMultilevel"/>
    <w:tmpl w:val="9314F2E4"/>
    <w:lvl w:ilvl="0" w:tplc="D410162E">
      <w:start w:val="5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8" w15:restartNumberingAfterBreak="0">
    <w:nsid w:val="2659584C"/>
    <w:multiLevelType w:val="hybridMultilevel"/>
    <w:tmpl w:val="399205A2"/>
    <w:lvl w:ilvl="0" w:tplc="87706AB6">
      <w:start w:val="5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9" w15:restartNumberingAfterBreak="0">
    <w:nsid w:val="269C55F8"/>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0" w15:restartNumberingAfterBreak="0">
    <w:nsid w:val="28783566"/>
    <w:multiLevelType w:val="hybridMultilevel"/>
    <w:tmpl w:val="08F288F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1" w15:restartNumberingAfterBreak="0">
    <w:nsid w:val="2A542637"/>
    <w:multiLevelType w:val="hybridMultilevel"/>
    <w:tmpl w:val="B0289018"/>
    <w:lvl w:ilvl="0" w:tplc="61488EEA">
      <w:start w:val="7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2" w15:restartNumberingAfterBreak="0">
    <w:nsid w:val="2B214C75"/>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3" w15:restartNumberingAfterBreak="0">
    <w:nsid w:val="2C102F04"/>
    <w:multiLevelType w:val="hybridMultilevel"/>
    <w:tmpl w:val="C2D624EC"/>
    <w:lvl w:ilvl="0" w:tplc="1C3CB0E2">
      <w:start w:val="9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2D2E7F05"/>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5" w15:restartNumberingAfterBreak="0">
    <w:nsid w:val="2F4113E4"/>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6" w15:restartNumberingAfterBreak="0">
    <w:nsid w:val="2FBF79C7"/>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7" w15:restartNumberingAfterBreak="0">
    <w:nsid w:val="2FCA1407"/>
    <w:multiLevelType w:val="hybridMultilevel"/>
    <w:tmpl w:val="21AC3A22"/>
    <w:lvl w:ilvl="0" w:tplc="24009E2A">
      <w:start w:val="2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8" w15:restartNumberingAfterBreak="0">
    <w:nsid w:val="30DA6475"/>
    <w:multiLevelType w:val="hybridMultilevel"/>
    <w:tmpl w:val="497C7ABC"/>
    <w:lvl w:ilvl="0" w:tplc="863EA17A">
      <w:start w:val="69"/>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9" w15:restartNumberingAfterBreak="0">
    <w:nsid w:val="317D49CB"/>
    <w:multiLevelType w:val="hybridMultilevel"/>
    <w:tmpl w:val="6E703EFC"/>
    <w:lvl w:ilvl="0" w:tplc="5DCCF5B2">
      <w:start w:val="20"/>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0" w15:restartNumberingAfterBreak="0">
    <w:nsid w:val="31CE700A"/>
    <w:multiLevelType w:val="hybridMultilevel"/>
    <w:tmpl w:val="5E94B30A"/>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1" w15:restartNumberingAfterBreak="0">
    <w:nsid w:val="324D798F"/>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2" w15:restartNumberingAfterBreak="0">
    <w:nsid w:val="329B2BD0"/>
    <w:multiLevelType w:val="hybridMultilevel"/>
    <w:tmpl w:val="1DB4C65C"/>
    <w:lvl w:ilvl="0" w:tplc="569AB020">
      <w:start w:val="7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15:restartNumberingAfterBreak="0">
    <w:nsid w:val="3331218E"/>
    <w:multiLevelType w:val="hybridMultilevel"/>
    <w:tmpl w:val="6582C24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4" w15:restartNumberingAfterBreak="0">
    <w:nsid w:val="33D95B5D"/>
    <w:multiLevelType w:val="hybridMultilevel"/>
    <w:tmpl w:val="77A4580C"/>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5" w15:restartNumberingAfterBreak="0">
    <w:nsid w:val="343B78C4"/>
    <w:multiLevelType w:val="hybridMultilevel"/>
    <w:tmpl w:val="4C84C19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6" w15:restartNumberingAfterBreak="0">
    <w:nsid w:val="35AF4AA0"/>
    <w:multiLevelType w:val="hybridMultilevel"/>
    <w:tmpl w:val="411E908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7" w15:restartNumberingAfterBreak="0">
    <w:nsid w:val="36B904B7"/>
    <w:multiLevelType w:val="hybridMultilevel"/>
    <w:tmpl w:val="3E9A2A3C"/>
    <w:lvl w:ilvl="0" w:tplc="61069A86">
      <w:start w:val="60"/>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8" w15:restartNumberingAfterBreak="0">
    <w:nsid w:val="37BB44E0"/>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9" w15:restartNumberingAfterBreak="0">
    <w:nsid w:val="38F264B6"/>
    <w:multiLevelType w:val="hybridMultilevel"/>
    <w:tmpl w:val="2E062864"/>
    <w:lvl w:ilvl="0" w:tplc="9488AEBE">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0" w15:restartNumberingAfterBreak="0">
    <w:nsid w:val="38FF4803"/>
    <w:multiLevelType w:val="hybridMultilevel"/>
    <w:tmpl w:val="D4BE2EBC"/>
    <w:lvl w:ilvl="0" w:tplc="51A48122">
      <w:start w:val="66"/>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1" w15:restartNumberingAfterBreak="0">
    <w:nsid w:val="398D0412"/>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2" w15:restartNumberingAfterBreak="0">
    <w:nsid w:val="39BC2B7F"/>
    <w:multiLevelType w:val="hybridMultilevel"/>
    <w:tmpl w:val="A7D64D1C"/>
    <w:lvl w:ilvl="0" w:tplc="F0940F26">
      <w:start w:val="46"/>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15:restartNumberingAfterBreak="0">
    <w:nsid w:val="39E135CB"/>
    <w:multiLevelType w:val="hybridMultilevel"/>
    <w:tmpl w:val="D2441F5C"/>
    <w:lvl w:ilvl="0" w:tplc="4E8A5594">
      <w:start w:val="19"/>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15:restartNumberingAfterBreak="0">
    <w:nsid w:val="3A6568A7"/>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5" w15:restartNumberingAfterBreak="0">
    <w:nsid w:val="3AFE71D1"/>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6" w15:restartNumberingAfterBreak="0">
    <w:nsid w:val="3B254BD4"/>
    <w:multiLevelType w:val="hybridMultilevel"/>
    <w:tmpl w:val="A428220A"/>
    <w:lvl w:ilvl="0" w:tplc="D84A3040">
      <w:start w:val="18"/>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7" w15:restartNumberingAfterBreak="0">
    <w:nsid w:val="3B4B737C"/>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8" w15:restartNumberingAfterBreak="0">
    <w:nsid w:val="3B707016"/>
    <w:multiLevelType w:val="hybridMultilevel"/>
    <w:tmpl w:val="0C24291C"/>
    <w:lvl w:ilvl="0" w:tplc="4B58EDA8">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79" w15:restartNumberingAfterBreak="0">
    <w:nsid w:val="3BEA3121"/>
    <w:multiLevelType w:val="hybridMultilevel"/>
    <w:tmpl w:val="2E4A1F16"/>
    <w:lvl w:ilvl="0" w:tplc="F2D43194">
      <w:start w:val="4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0" w15:restartNumberingAfterBreak="0">
    <w:nsid w:val="3E4057C1"/>
    <w:multiLevelType w:val="hybridMultilevel"/>
    <w:tmpl w:val="C360B636"/>
    <w:lvl w:ilvl="0" w:tplc="900A54D2">
      <w:start w:val="4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1" w15:restartNumberingAfterBreak="0">
    <w:nsid w:val="3F2D5E4E"/>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2" w15:restartNumberingAfterBreak="0">
    <w:nsid w:val="3F491087"/>
    <w:multiLevelType w:val="hybridMultilevel"/>
    <w:tmpl w:val="895E86F2"/>
    <w:lvl w:ilvl="0" w:tplc="8BCC913E">
      <w:start w:val="6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3" w15:restartNumberingAfterBreak="0">
    <w:nsid w:val="4044353B"/>
    <w:multiLevelType w:val="hybridMultilevel"/>
    <w:tmpl w:val="9BFCA2EE"/>
    <w:lvl w:ilvl="0" w:tplc="9F94580E">
      <w:start w:val="1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4" w15:restartNumberingAfterBreak="0">
    <w:nsid w:val="408B5ECC"/>
    <w:multiLevelType w:val="hybridMultilevel"/>
    <w:tmpl w:val="0DAA91DA"/>
    <w:lvl w:ilvl="0" w:tplc="D8469706">
      <w:start w:val="1"/>
      <w:numFmt w:val="decimal"/>
      <w:lvlText w:val="%1."/>
      <w:lvlJc w:val="left"/>
      <w:pPr>
        <w:ind w:left="360" w:hanging="360"/>
      </w:pPr>
      <w:rPr>
        <w:sz w:val="16"/>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5" w15:restartNumberingAfterBreak="0">
    <w:nsid w:val="409A0652"/>
    <w:multiLevelType w:val="hybridMultilevel"/>
    <w:tmpl w:val="63DC4552"/>
    <w:lvl w:ilvl="0" w:tplc="D1F2A8DC">
      <w:start w:val="9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6" w15:restartNumberingAfterBreak="0">
    <w:nsid w:val="41FB0484"/>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7" w15:restartNumberingAfterBreak="0">
    <w:nsid w:val="425D3A57"/>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8" w15:restartNumberingAfterBreak="0">
    <w:nsid w:val="429C2449"/>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89" w15:restartNumberingAfterBreak="0">
    <w:nsid w:val="42C53220"/>
    <w:multiLevelType w:val="hybridMultilevel"/>
    <w:tmpl w:val="6FC2ECD4"/>
    <w:lvl w:ilvl="0" w:tplc="84BECC8A">
      <w:start w:val="6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0" w15:restartNumberingAfterBreak="0">
    <w:nsid w:val="439B6295"/>
    <w:multiLevelType w:val="hybridMultilevel"/>
    <w:tmpl w:val="95185AF6"/>
    <w:lvl w:ilvl="0" w:tplc="F478423C">
      <w:start w:val="88"/>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1" w15:restartNumberingAfterBreak="0">
    <w:nsid w:val="4532641E"/>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2" w15:restartNumberingAfterBreak="0">
    <w:nsid w:val="459C3AF5"/>
    <w:multiLevelType w:val="hybridMultilevel"/>
    <w:tmpl w:val="D95E66E0"/>
    <w:lvl w:ilvl="0" w:tplc="072ED12A">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3" w15:restartNumberingAfterBreak="0">
    <w:nsid w:val="46625340"/>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4" w15:restartNumberingAfterBreak="0">
    <w:nsid w:val="46641ACA"/>
    <w:multiLevelType w:val="hybridMultilevel"/>
    <w:tmpl w:val="F02203E2"/>
    <w:lvl w:ilvl="0" w:tplc="7EF4DB10">
      <w:start w:val="5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5" w15:restartNumberingAfterBreak="0">
    <w:nsid w:val="46BB394E"/>
    <w:multiLevelType w:val="hybridMultilevel"/>
    <w:tmpl w:val="FAF8AEA6"/>
    <w:lvl w:ilvl="0" w:tplc="870AF590">
      <w:start w:val="1"/>
      <w:numFmt w:val="decimal"/>
      <w:lvlText w:val="%1."/>
      <w:lvlJc w:val="left"/>
      <w:pPr>
        <w:ind w:left="360" w:hanging="360"/>
      </w:pPr>
      <w:rPr>
        <w:rFonts w:asciiTheme="minorHAnsi" w:eastAsiaTheme="minorEastAsia" w:hAnsiTheme="minorHAnsi" w:cstheme="minorBidi"/>
        <w:b/>
        <w:i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6" w15:restartNumberingAfterBreak="0">
    <w:nsid w:val="471C2F09"/>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7" w15:restartNumberingAfterBreak="0">
    <w:nsid w:val="474433C3"/>
    <w:multiLevelType w:val="hybridMultilevel"/>
    <w:tmpl w:val="F88CA870"/>
    <w:lvl w:ilvl="0" w:tplc="AF10AF4C">
      <w:start w:val="4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8" w15:restartNumberingAfterBreak="0">
    <w:nsid w:val="47BD7488"/>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99" w15:restartNumberingAfterBreak="0">
    <w:nsid w:val="499406F9"/>
    <w:multiLevelType w:val="hybridMultilevel"/>
    <w:tmpl w:val="7D4E96A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00" w15:restartNumberingAfterBreak="0">
    <w:nsid w:val="4A2B0FD3"/>
    <w:multiLevelType w:val="hybridMultilevel"/>
    <w:tmpl w:val="9CFCE494"/>
    <w:lvl w:ilvl="0" w:tplc="4BE043E2">
      <w:start w:val="79"/>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1" w15:restartNumberingAfterBreak="0">
    <w:nsid w:val="4ABF538A"/>
    <w:multiLevelType w:val="hybridMultilevel"/>
    <w:tmpl w:val="14F0A452"/>
    <w:lvl w:ilvl="0" w:tplc="F8380EA0">
      <w:start w:val="96"/>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2" w15:restartNumberingAfterBreak="0">
    <w:nsid w:val="4BED7DEB"/>
    <w:multiLevelType w:val="hybridMultilevel"/>
    <w:tmpl w:val="DE90DAA2"/>
    <w:lvl w:ilvl="0" w:tplc="F52E7338">
      <w:start w:val="4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3" w15:restartNumberingAfterBreak="0">
    <w:nsid w:val="4C470DEE"/>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4" w15:restartNumberingAfterBreak="0">
    <w:nsid w:val="4DA86D63"/>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5" w15:restartNumberingAfterBreak="0">
    <w:nsid w:val="4ED628AF"/>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6" w15:restartNumberingAfterBreak="0">
    <w:nsid w:val="4F8E3257"/>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7" w15:restartNumberingAfterBreak="0">
    <w:nsid w:val="508A08BC"/>
    <w:multiLevelType w:val="hybridMultilevel"/>
    <w:tmpl w:val="7BACF228"/>
    <w:lvl w:ilvl="0" w:tplc="0C090001">
      <w:start w:val="1"/>
      <w:numFmt w:val="bullet"/>
      <w:lvlText w:val=""/>
      <w:lvlJc w:val="left"/>
      <w:pPr>
        <w:ind w:left="2160" w:hanging="360"/>
      </w:pPr>
      <w:rPr>
        <w:rFonts w:ascii="Symbol" w:hAnsi="Symbol" w:hint="default"/>
      </w:rPr>
    </w:lvl>
    <w:lvl w:ilvl="1" w:tplc="0C090003" w:tentative="1">
      <w:start w:val="1"/>
      <w:numFmt w:val="bullet"/>
      <w:lvlText w:val="o"/>
      <w:lvlJc w:val="left"/>
      <w:pPr>
        <w:ind w:left="2880" w:hanging="360"/>
      </w:pPr>
      <w:rPr>
        <w:rFonts w:ascii="Courier New" w:hAnsi="Courier New" w:cs="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cs="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cs="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108" w15:restartNumberingAfterBreak="0">
    <w:nsid w:val="50E93769"/>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09" w15:restartNumberingAfterBreak="0">
    <w:nsid w:val="52BB1A36"/>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0" w15:restartNumberingAfterBreak="0">
    <w:nsid w:val="52DC0FDD"/>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1" w15:restartNumberingAfterBreak="0">
    <w:nsid w:val="53191D04"/>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2" w15:restartNumberingAfterBreak="0">
    <w:nsid w:val="53B51CFC"/>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3" w15:restartNumberingAfterBreak="0">
    <w:nsid w:val="54145072"/>
    <w:multiLevelType w:val="hybridMultilevel"/>
    <w:tmpl w:val="CD9ED48A"/>
    <w:lvl w:ilvl="0" w:tplc="39B05C76">
      <w:start w:val="8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4" w15:restartNumberingAfterBreak="0">
    <w:nsid w:val="57A34552"/>
    <w:multiLevelType w:val="hybridMultilevel"/>
    <w:tmpl w:val="82905318"/>
    <w:lvl w:ilvl="0" w:tplc="E392178C">
      <w:start w:val="5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5" w15:restartNumberingAfterBreak="0">
    <w:nsid w:val="580C7D7B"/>
    <w:multiLevelType w:val="hybridMultilevel"/>
    <w:tmpl w:val="6ABAD35E"/>
    <w:lvl w:ilvl="0" w:tplc="660E9884">
      <w:start w:val="4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6" w15:restartNumberingAfterBreak="0">
    <w:nsid w:val="58C8356F"/>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7" w15:restartNumberingAfterBreak="0">
    <w:nsid w:val="58FC7ED4"/>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8" w15:restartNumberingAfterBreak="0">
    <w:nsid w:val="59F8422A"/>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9" w15:restartNumberingAfterBreak="0">
    <w:nsid w:val="5BC97933"/>
    <w:multiLevelType w:val="hybridMultilevel"/>
    <w:tmpl w:val="CD1EAAB8"/>
    <w:lvl w:ilvl="0" w:tplc="0478F15A">
      <w:start w:val="39"/>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0" w15:restartNumberingAfterBreak="0">
    <w:nsid w:val="5CA60E31"/>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1" w15:restartNumberingAfterBreak="0">
    <w:nsid w:val="5D071AC9"/>
    <w:multiLevelType w:val="hybridMultilevel"/>
    <w:tmpl w:val="6390F424"/>
    <w:lvl w:ilvl="0" w:tplc="0C09000F">
      <w:start w:val="1"/>
      <w:numFmt w:val="decimal"/>
      <w:lvlText w:val="%1."/>
      <w:lvlJc w:val="left"/>
      <w:pPr>
        <w:ind w:left="360" w:hanging="360"/>
      </w:pPr>
      <w:rPr>
        <w:rFonts w:hint="default"/>
        <w:u w:val="none"/>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2" w15:restartNumberingAfterBreak="0">
    <w:nsid w:val="5D2402A4"/>
    <w:multiLevelType w:val="hybridMultilevel"/>
    <w:tmpl w:val="13E0F44C"/>
    <w:lvl w:ilvl="0" w:tplc="BA888716">
      <w:start w:val="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3" w15:restartNumberingAfterBreak="0">
    <w:nsid w:val="5E4F3984"/>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4" w15:restartNumberingAfterBreak="0">
    <w:nsid w:val="5F773560"/>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5" w15:restartNumberingAfterBreak="0">
    <w:nsid w:val="5FFD4115"/>
    <w:multiLevelType w:val="hybridMultilevel"/>
    <w:tmpl w:val="41023B86"/>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26" w15:restartNumberingAfterBreak="0">
    <w:nsid w:val="603778EA"/>
    <w:multiLevelType w:val="hybridMultilevel"/>
    <w:tmpl w:val="E3283C6C"/>
    <w:lvl w:ilvl="0" w:tplc="99D4E9CC">
      <w:start w:val="48"/>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7" w15:restartNumberingAfterBreak="0">
    <w:nsid w:val="62FA540B"/>
    <w:multiLevelType w:val="hybridMultilevel"/>
    <w:tmpl w:val="C3AE7AF4"/>
    <w:lvl w:ilvl="0" w:tplc="438C9FBE">
      <w:start w:val="90"/>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8" w15:restartNumberingAfterBreak="0">
    <w:nsid w:val="64044BC0"/>
    <w:multiLevelType w:val="hybridMultilevel"/>
    <w:tmpl w:val="95DEE1C6"/>
    <w:lvl w:ilvl="0" w:tplc="2F24FED4">
      <w:start w:val="8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9" w15:restartNumberingAfterBreak="0">
    <w:nsid w:val="64665CC0"/>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0" w15:restartNumberingAfterBreak="0">
    <w:nsid w:val="64CE7F41"/>
    <w:multiLevelType w:val="hybridMultilevel"/>
    <w:tmpl w:val="5E94B30A"/>
    <w:lvl w:ilvl="0" w:tplc="0C09000F">
      <w:start w:val="1"/>
      <w:numFmt w:val="decimal"/>
      <w:lvlText w:val="%1."/>
      <w:lvlJc w:val="left"/>
      <w:pPr>
        <w:ind w:left="36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1" w15:restartNumberingAfterBreak="0">
    <w:nsid w:val="65A112F3"/>
    <w:multiLevelType w:val="hybridMultilevel"/>
    <w:tmpl w:val="75E2D39E"/>
    <w:lvl w:ilvl="0" w:tplc="EB5820DA">
      <w:start w:val="1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2" w15:restartNumberingAfterBreak="0">
    <w:nsid w:val="65CB6967"/>
    <w:multiLevelType w:val="hybridMultilevel"/>
    <w:tmpl w:val="0DAA91DA"/>
    <w:lvl w:ilvl="0" w:tplc="D8469706">
      <w:start w:val="1"/>
      <w:numFmt w:val="decimal"/>
      <w:lvlText w:val="%1."/>
      <w:lvlJc w:val="left"/>
      <w:pPr>
        <w:ind w:left="360" w:hanging="360"/>
      </w:pPr>
      <w:rPr>
        <w:sz w:val="16"/>
        <w:szCs w:val="16"/>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3" w15:restartNumberingAfterBreak="0">
    <w:nsid w:val="65CF0FD7"/>
    <w:multiLevelType w:val="hybridMultilevel"/>
    <w:tmpl w:val="AA7249E6"/>
    <w:lvl w:ilvl="0" w:tplc="CEF2D80C">
      <w:start w:val="4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4" w15:restartNumberingAfterBreak="0">
    <w:nsid w:val="66A059DF"/>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5" w15:restartNumberingAfterBreak="0">
    <w:nsid w:val="679F0BB3"/>
    <w:multiLevelType w:val="hybridMultilevel"/>
    <w:tmpl w:val="1F50929E"/>
    <w:lvl w:ilvl="0" w:tplc="76C8556E">
      <w:start w:val="34"/>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6" w15:restartNumberingAfterBreak="0">
    <w:nsid w:val="68E0232B"/>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7" w15:restartNumberingAfterBreak="0">
    <w:nsid w:val="69135B64"/>
    <w:multiLevelType w:val="hybridMultilevel"/>
    <w:tmpl w:val="9C20F8F2"/>
    <w:lvl w:ilvl="0" w:tplc="F6FAA056">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8" w15:restartNumberingAfterBreak="0">
    <w:nsid w:val="69733932"/>
    <w:multiLevelType w:val="hybridMultilevel"/>
    <w:tmpl w:val="CF068F96"/>
    <w:lvl w:ilvl="0" w:tplc="B634600A">
      <w:start w:val="51"/>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9" w15:restartNumberingAfterBreak="0">
    <w:nsid w:val="6A2C7A3A"/>
    <w:multiLevelType w:val="hybridMultilevel"/>
    <w:tmpl w:val="AAA04E42"/>
    <w:lvl w:ilvl="0" w:tplc="E0C8D32C">
      <w:start w:val="80"/>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0" w15:restartNumberingAfterBreak="0">
    <w:nsid w:val="6A713891"/>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1" w15:restartNumberingAfterBreak="0">
    <w:nsid w:val="6ED76DF1"/>
    <w:multiLevelType w:val="hybridMultilevel"/>
    <w:tmpl w:val="16ECD020"/>
    <w:lvl w:ilvl="0" w:tplc="9CE80F80">
      <w:start w:val="79"/>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2" w15:restartNumberingAfterBreak="0">
    <w:nsid w:val="6F915EF6"/>
    <w:multiLevelType w:val="hybridMultilevel"/>
    <w:tmpl w:val="77FA4D46"/>
    <w:lvl w:ilvl="0" w:tplc="3530F05A">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3" w15:restartNumberingAfterBreak="0">
    <w:nsid w:val="70996590"/>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4" w15:restartNumberingAfterBreak="0">
    <w:nsid w:val="714E1C76"/>
    <w:multiLevelType w:val="hybridMultilevel"/>
    <w:tmpl w:val="0C24291C"/>
    <w:lvl w:ilvl="0" w:tplc="4B58EDA8">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5" w15:restartNumberingAfterBreak="0">
    <w:nsid w:val="71DB38A0"/>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6" w15:restartNumberingAfterBreak="0">
    <w:nsid w:val="72FE5687"/>
    <w:multiLevelType w:val="hybridMultilevel"/>
    <w:tmpl w:val="891ED970"/>
    <w:lvl w:ilvl="0" w:tplc="DE086A42">
      <w:start w:val="16"/>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47" w15:restartNumberingAfterBreak="0">
    <w:nsid w:val="740A7272"/>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8" w15:restartNumberingAfterBreak="0">
    <w:nsid w:val="754A70C8"/>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49" w15:restartNumberingAfterBreak="0">
    <w:nsid w:val="755477B3"/>
    <w:multiLevelType w:val="hybridMultilevel"/>
    <w:tmpl w:val="C08A0170"/>
    <w:lvl w:ilvl="0" w:tplc="18ACF8E4">
      <w:start w:val="46"/>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0" w15:restartNumberingAfterBreak="0">
    <w:nsid w:val="75557D7E"/>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1" w15:restartNumberingAfterBreak="0">
    <w:nsid w:val="766E1F14"/>
    <w:multiLevelType w:val="hybridMultilevel"/>
    <w:tmpl w:val="DF94B686"/>
    <w:lvl w:ilvl="0" w:tplc="C76E7C9C">
      <w:start w:val="53"/>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2" w15:restartNumberingAfterBreak="0">
    <w:nsid w:val="77DB5808"/>
    <w:multiLevelType w:val="hybridMultilevel"/>
    <w:tmpl w:val="CAC440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3" w15:restartNumberingAfterBreak="0">
    <w:nsid w:val="78081E56"/>
    <w:multiLevelType w:val="hybridMultilevel"/>
    <w:tmpl w:val="E312BA96"/>
    <w:lvl w:ilvl="0" w:tplc="2B9A03AA">
      <w:start w:val="80"/>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4" w15:restartNumberingAfterBreak="0">
    <w:nsid w:val="78220C84"/>
    <w:multiLevelType w:val="hybridMultilevel"/>
    <w:tmpl w:val="A608EE66"/>
    <w:lvl w:ilvl="0" w:tplc="DD106E46">
      <w:start w:val="55"/>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5" w15:restartNumberingAfterBreak="0">
    <w:nsid w:val="78221444"/>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6" w15:restartNumberingAfterBreak="0">
    <w:nsid w:val="78C91C80"/>
    <w:multiLevelType w:val="hybridMultilevel"/>
    <w:tmpl w:val="2946BCEE"/>
    <w:lvl w:ilvl="0" w:tplc="13283D16">
      <w:start w:val="2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7" w15:restartNumberingAfterBreak="0">
    <w:nsid w:val="78E967B4"/>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8" w15:restartNumberingAfterBreak="0">
    <w:nsid w:val="79FB5A07"/>
    <w:multiLevelType w:val="hybridMultilevel"/>
    <w:tmpl w:val="F2680888"/>
    <w:lvl w:ilvl="0" w:tplc="D3B0BB96">
      <w:start w:val="37"/>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9" w15:restartNumberingAfterBreak="0">
    <w:nsid w:val="7B6A7776"/>
    <w:multiLevelType w:val="hybridMultilevel"/>
    <w:tmpl w:val="02327B6C"/>
    <w:lvl w:ilvl="0" w:tplc="EACE790A">
      <w:start w:val="62"/>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0" w15:restartNumberingAfterBreak="0">
    <w:nsid w:val="7BC91026"/>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1" w15:restartNumberingAfterBreak="0">
    <w:nsid w:val="7D2417F7"/>
    <w:multiLevelType w:val="hybridMultilevel"/>
    <w:tmpl w:val="8174E694"/>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2" w15:restartNumberingAfterBreak="0">
    <w:nsid w:val="7D533069"/>
    <w:multiLevelType w:val="hybridMultilevel"/>
    <w:tmpl w:val="0C24291C"/>
    <w:lvl w:ilvl="0" w:tplc="4B58EDA8">
      <w:start w:val="1"/>
      <w:numFmt w:val="upp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3" w15:restartNumberingAfterBreak="0">
    <w:nsid w:val="7E096376"/>
    <w:multiLevelType w:val="hybridMultilevel"/>
    <w:tmpl w:val="F5C889A2"/>
    <w:lvl w:ilvl="0" w:tplc="921E27B0">
      <w:start w:val="26"/>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4" w15:restartNumberingAfterBreak="0">
    <w:nsid w:val="7E8873D4"/>
    <w:multiLevelType w:val="hybridMultilevel"/>
    <w:tmpl w:val="5B6A6FC4"/>
    <w:lvl w:ilvl="0" w:tplc="2BC211FA">
      <w:start w:val="1"/>
      <w:numFmt w:val="upperLetter"/>
      <w:lvlText w:val="(%1)"/>
      <w:lvlJc w:val="left"/>
      <w:pPr>
        <w:ind w:left="720" w:hanging="360"/>
      </w:pPr>
      <w:rPr>
        <w:rFonts w:hint="default"/>
        <w:sz w:val="14"/>
        <w:szCs w:val="1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5" w15:restartNumberingAfterBreak="0">
    <w:nsid w:val="7F6F11CE"/>
    <w:multiLevelType w:val="hybridMultilevel"/>
    <w:tmpl w:val="C90C690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6" w15:restartNumberingAfterBreak="0">
    <w:nsid w:val="7FE43418"/>
    <w:multiLevelType w:val="hybridMultilevel"/>
    <w:tmpl w:val="8F94B012"/>
    <w:lvl w:ilvl="0" w:tplc="78605CB4">
      <w:start w:val="79"/>
      <w:numFmt w:val="decimal"/>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65"/>
  </w:num>
  <w:num w:numId="2">
    <w:abstractNumId w:val="107"/>
  </w:num>
  <w:num w:numId="3">
    <w:abstractNumId w:val="95"/>
  </w:num>
  <w:num w:numId="4">
    <w:abstractNumId w:val="84"/>
  </w:num>
  <w:num w:numId="5">
    <w:abstractNumId w:val="69"/>
  </w:num>
  <w:num w:numId="6">
    <w:abstractNumId w:val="99"/>
  </w:num>
  <w:num w:numId="7">
    <w:abstractNumId w:val="132"/>
  </w:num>
  <w:num w:numId="8">
    <w:abstractNumId w:val="6"/>
  </w:num>
  <w:num w:numId="9">
    <w:abstractNumId w:val="5"/>
  </w:num>
  <w:num w:numId="10">
    <w:abstractNumId w:val="129"/>
  </w:num>
  <w:num w:numId="11">
    <w:abstractNumId w:val="18"/>
  </w:num>
  <w:num w:numId="12">
    <w:abstractNumId w:val="148"/>
  </w:num>
  <w:num w:numId="13">
    <w:abstractNumId w:val="63"/>
  </w:num>
  <w:num w:numId="14">
    <w:abstractNumId w:val="54"/>
  </w:num>
  <w:num w:numId="15">
    <w:abstractNumId w:val="65"/>
  </w:num>
  <w:num w:numId="16">
    <w:abstractNumId w:val="81"/>
  </w:num>
  <w:num w:numId="17">
    <w:abstractNumId w:val="74"/>
  </w:num>
  <w:num w:numId="18">
    <w:abstractNumId w:val="98"/>
  </w:num>
  <w:num w:numId="19">
    <w:abstractNumId w:val="120"/>
  </w:num>
  <w:num w:numId="20">
    <w:abstractNumId w:val="124"/>
  </w:num>
  <w:num w:numId="21">
    <w:abstractNumId w:val="75"/>
  </w:num>
  <w:num w:numId="22">
    <w:abstractNumId w:val="68"/>
  </w:num>
  <w:num w:numId="23">
    <w:abstractNumId w:val="150"/>
  </w:num>
  <w:num w:numId="24">
    <w:abstractNumId w:val="52"/>
  </w:num>
  <w:num w:numId="25">
    <w:abstractNumId w:val="136"/>
  </w:num>
  <w:num w:numId="26">
    <w:abstractNumId w:val="160"/>
  </w:num>
  <w:num w:numId="27">
    <w:abstractNumId w:val="56"/>
  </w:num>
  <w:num w:numId="28">
    <w:abstractNumId w:val="55"/>
  </w:num>
  <w:num w:numId="29">
    <w:abstractNumId w:val="116"/>
  </w:num>
  <w:num w:numId="30">
    <w:abstractNumId w:val="91"/>
  </w:num>
  <w:num w:numId="31">
    <w:abstractNumId w:val="61"/>
  </w:num>
  <w:num w:numId="32">
    <w:abstractNumId w:val="112"/>
  </w:num>
  <w:num w:numId="33">
    <w:abstractNumId w:val="39"/>
  </w:num>
  <w:num w:numId="34">
    <w:abstractNumId w:val="117"/>
  </w:num>
  <w:num w:numId="35">
    <w:abstractNumId w:val="37"/>
  </w:num>
  <w:num w:numId="36">
    <w:abstractNumId w:val="12"/>
  </w:num>
  <w:num w:numId="37">
    <w:abstractNumId w:val="28"/>
  </w:num>
  <w:num w:numId="38">
    <w:abstractNumId w:val="4"/>
  </w:num>
  <w:num w:numId="39">
    <w:abstractNumId w:val="152"/>
  </w:num>
  <w:num w:numId="40">
    <w:abstractNumId w:val="110"/>
  </w:num>
  <w:num w:numId="41">
    <w:abstractNumId w:val="111"/>
  </w:num>
  <w:num w:numId="42">
    <w:abstractNumId w:val="104"/>
  </w:num>
  <w:num w:numId="43">
    <w:abstractNumId w:val="35"/>
  </w:num>
  <w:num w:numId="44">
    <w:abstractNumId w:val="60"/>
  </w:num>
  <w:num w:numId="45">
    <w:abstractNumId w:val="143"/>
  </w:num>
  <w:num w:numId="46">
    <w:abstractNumId w:val="130"/>
  </w:num>
  <w:num w:numId="47">
    <w:abstractNumId w:val="50"/>
  </w:num>
  <w:num w:numId="48">
    <w:abstractNumId w:val="44"/>
  </w:num>
  <w:num w:numId="49">
    <w:abstractNumId w:val="77"/>
  </w:num>
  <w:num w:numId="50">
    <w:abstractNumId w:val="43"/>
  </w:num>
  <w:num w:numId="51">
    <w:abstractNumId w:val="103"/>
  </w:num>
  <w:num w:numId="52">
    <w:abstractNumId w:val="24"/>
  </w:num>
  <w:num w:numId="53">
    <w:abstractNumId w:val="145"/>
  </w:num>
  <w:num w:numId="54">
    <w:abstractNumId w:val="36"/>
  </w:num>
  <w:num w:numId="55">
    <w:abstractNumId w:val="10"/>
  </w:num>
  <w:num w:numId="56">
    <w:abstractNumId w:val="64"/>
  </w:num>
  <w:num w:numId="57">
    <w:abstractNumId w:val="105"/>
  </w:num>
  <w:num w:numId="58">
    <w:abstractNumId w:val="142"/>
  </w:num>
  <w:num w:numId="59">
    <w:abstractNumId w:val="161"/>
  </w:num>
  <w:num w:numId="60">
    <w:abstractNumId w:val="29"/>
  </w:num>
  <w:num w:numId="61">
    <w:abstractNumId w:val="66"/>
  </w:num>
  <w:num w:numId="62">
    <w:abstractNumId w:val="9"/>
  </w:num>
  <w:num w:numId="63">
    <w:abstractNumId w:val="106"/>
  </w:num>
  <w:num w:numId="64">
    <w:abstractNumId w:val="108"/>
  </w:num>
  <w:num w:numId="65">
    <w:abstractNumId w:val="8"/>
  </w:num>
  <w:num w:numId="66">
    <w:abstractNumId w:val="123"/>
  </w:num>
  <w:num w:numId="67">
    <w:abstractNumId w:val="125"/>
  </w:num>
  <w:num w:numId="68">
    <w:abstractNumId w:val="86"/>
  </w:num>
  <w:num w:numId="69">
    <w:abstractNumId w:val="147"/>
  </w:num>
  <w:num w:numId="70">
    <w:abstractNumId w:val="14"/>
  </w:num>
  <w:num w:numId="71">
    <w:abstractNumId w:val="93"/>
  </w:num>
  <w:num w:numId="72">
    <w:abstractNumId w:val="134"/>
  </w:num>
  <w:num w:numId="73">
    <w:abstractNumId w:val="140"/>
  </w:num>
  <w:num w:numId="74">
    <w:abstractNumId w:val="41"/>
  </w:num>
  <w:num w:numId="75">
    <w:abstractNumId w:val="155"/>
  </w:num>
  <w:num w:numId="76">
    <w:abstractNumId w:val="118"/>
  </w:num>
  <w:num w:numId="77">
    <w:abstractNumId w:val="2"/>
  </w:num>
  <w:num w:numId="78">
    <w:abstractNumId w:val="157"/>
  </w:num>
  <w:num w:numId="79">
    <w:abstractNumId w:val="87"/>
  </w:num>
  <w:num w:numId="80">
    <w:abstractNumId w:val="23"/>
  </w:num>
  <w:num w:numId="81">
    <w:abstractNumId w:val="109"/>
  </w:num>
  <w:num w:numId="82">
    <w:abstractNumId w:val="88"/>
  </w:num>
  <w:num w:numId="83">
    <w:abstractNumId w:val="96"/>
  </w:num>
  <w:num w:numId="84">
    <w:abstractNumId w:val="40"/>
  </w:num>
  <w:num w:numId="85">
    <w:abstractNumId w:val="71"/>
  </w:num>
  <w:num w:numId="86">
    <w:abstractNumId w:val="49"/>
  </w:num>
  <w:num w:numId="87">
    <w:abstractNumId w:val="163"/>
  </w:num>
  <w:num w:numId="88">
    <w:abstractNumId w:val="27"/>
  </w:num>
  <w:num w:numId="89">
    <w:abstractNumId w:val="133"/>
  </w:num>
  <w:num w:numId="90">
    <w:abstractNumId w:val="72"/>
  </w:num>
  <w:num w:numId="91">
    <w:abstractNumId w:val="19"/>
  </w:num>
  <w:num w:numId="92">
    <w:abstractNumId w:val="121"/>
  </w:num>
  <w:num w:numId="93">
    <w:abstractNumId w:val="166"/>
  </w:num>
  <w:num w:numId="94">
    <w:abstractNumId w:val="128"/>
  </w:num>
  <w:num w:numId="95">
    <w:abstractNumId w:val="33"/>
  </w:num>
  <w:num w:numId="96">
    <w:abstractNumId w:val="92"/>
  </w:num>
  <w:num w:numId="97">
    <w:abstractNumId w:val="162"/>
  </w:num>
  <w:num w:numId="98">
    <w:abstractNumId w:val="78"/>
  </w:num>
  <w:num w:numId="99">
    <w:abstractNumId w:val="0"/>
  </w:num>
  <w:num w:numId="100">
    <w:abstractNumId w:val="144"/>
  </w:num>
  <w:num w:numId="101">
    <w:abstractNumId w:val="119"/>
  </w:num>
  <w:num w:numId="102">
    <w:abstractNumId w:val="22"/>
  </w:num>
  <w:num w:numId="103">
    <w:abstractNumId w:val="20"/>
  </w:num>
  <w:num w:numId="104">
    <w:abstractNumId w:val="73"/>
  </w:num>
  <w:num w:numId="105">
    <w:abstractNumId w:val="135"/>
  </w:num>
  <w:num w:numId="106">
    <w:abstractNumId w:val="38"/>
  </w:num>
  <w:num w:numId="107">
    <w:abstractNumId w:val="158"/>
  </w:num>
  <w:num w:numId="108">
    <w:abstractNumId w:val="45"/>
  </w:num>
  <w:num w:numId="109">
    <w:abstractNumId w:val="164"/>
  </w:num>
  <w:num w:numId="110">
    <w:abstractNumId w:val="137"/>
  </w:num>
  <w:num w:numId="111">
    <w:abstractNumId w:val="122"/>
  </w:num>
  <w:num w:numId="112">
    <w:abstractNumId w:val="16"/>
  </w:num>
  <w:num w:numId="113">
    <w:abstractNumId w:val="146"/>
  </w:num>
  <w:num w:numId="114">
    <w:abstractNumId w:val="131"/>
  </w:num>
  <w:num w:numId="115">
    <w:abstractNumId w:val="97"/>
  </w:num>
  <w:num w:numId="116">
    <w:abstractNumId w:val="156"/>
  </w:num>
  <w:num w:numId="117">
    <w:abstractNumId w:val="79"/>
  </w:num>
  <w:num w:numId="118">
    <w:abstractNumId w:val="11"/>
  </w:num>
  <w:num w:numId="119">
    <w:abstractNumId w:val="126"/>
  </w:num>
  <w:num w:numId="120">
    <w:abstractNumId w:val="115"/>
  </w:num>
  <w:num w:numId="121">
    <w:abstractNumId w:val="102"/>
  </w:num>
  <w:num w:numId="122">
    <w:abstractNumId w:val="149"/>
  </w:num>
  <w:num w:numId="123">
    <w:abstractNumId w:val="59"/>
  </w:num>
  <w:num w:numId="124">
    <w:abstractNumId w:val="76"/>
  </w:num>
  <w:num w:numId="125">
    <w:abstractNumId w:val="31"/>
  </w:num>
  <w:num w:numId="126">
    <w:abstractNumId w:val="83"/>
  </w:num>
  <w:num w:numId="127">
    <w:abstractNumId w:val="17"/>
  </w:num>
  <w:num w:numId="128">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1"/>
  </w:num>
  <w:num w:numId="130">
    <w:abstractNumId w:val="80"/>
  </w:num>
  <w:num w:numId="131">
    <w:abstractNumId w:val="57"/>
  </w:num>
  <w:num w:numId="132">
    <w:abstractNumId w:val="114"/>
  </w:num>
  <w:num w:numId="133">
    <w:abstractNumId w:val="154"/>
  </w:num>
  <w:num w:numId="134">
    <w:abstractNumId w:val="48"/>
  </w:num>
  <w:num w:numId="135">
    <w:abstractNumId w:val="32"/>
  </w:num>
  <w:num w:numId="136">
    <w:abstractNumId w:val="51"/>
  </w:num>
  <w:num w:numId="137">
    <w:abstractNumId w:val="100"/>
  </w:num>
  <w:num w:numId="138">
    <w:abstractNumId w:val="153"/>
  </w:num>
  <w:num w:numId="139">
    <w:abstractNumId w:val="90"/>
  </w:num>
  <w:num w:numId="140">
    <w:abstractNumId w:val="82"/>
  </w:num>
  <w:num w:numId="141">
    <w:abstractNumId w:val="159"/>
  </w:num>
  <w:num w:numId="142">
    <w:abstractNumId w:val="151"/>
  </w:num>
  <w:num w:numId="143">
    <w:abstractNumId w:val="113"/>
  </w:num>
  <w:num w:numId="144">
    <w:abstractNumId w:val="46"/>
  </w:num>
  <w:num w:numId="145">
    <w:abstractNumId w:val="62"/>
  </w:num>
  <w:num w:numId="146">
    <w:abstractNumId w:val="89"/>
  </w:num>
  <w:num w:numId="147">
    <w:abstractNumId w:val="13"/>
  </w:num>
  <w:num w:numId="148">
    <w:abstractNumId w:val="139"/>
  </w:num>
  <w:num w:numId="149">
    <w:abstractNumId w:val="70"/>
  </w:num>
  <w:num w:numId="150">
    <w:abstractNumId w:val="7"/>
  </w:num>
  <w:num w:numId="151">
    <w:abstractNumId w:val="138"/>
  </w:num>
  <w:num w:numId="152">
    <w:abstractNumId w:val="47"/>
  </w:num>
  <w:num w:numId="153">
    <w:abstractNumId w:val="34"/>
  </w:num>
  <w:num w:numId="154">
    <w:abstractNumId w:val="42"/>
  </w:num>
  <w:num w:numId="155">
    <w:abstractNumId w:val="21"/>
  </w:num>
  <w:num w:numId="156">
    <w:abstractNumId w:val="26"/>
  </w:num>
  <w:num w:numId="157">
    <w:abstractNumId w:val="127"/>
  </w:num>
  <w:num w:numId="158">
    <w:abstractNumId w:val="94"/>
  </w:num>
  <w:num w:numId="159">
    <w:abstractNumId w:val="67"/>
  </w:num>
  <w:num w:numId="160">
    <w:abstractNumId w:val="58"/>
  </w:num>
  <w:num w:numId="161">
    <w:abstractNumId w:val="141"/>
  </w:num>
  <w:num w:numId="162">
    <w:abstractNumId w:val="25"/>
  </w:num>
  <w:num w:numId="163">
    <w:abstractNumId w:val="15"/>
  </w:num>
  <w:num w:numId="164">
    <w:abstractNumId w:val="53"/>
  </w:num>
  <w:num w:numId="165">
    <w:abstractNumId w:val="85"/>
  </w:num>
  <w:num w:numId="166">
    <w:abstractNumId w:val="101"/>
  </w:num>
  <w:num w:numId="167">
    <w:abstractNumId w:val="3"/>
  </w:num>
  <w:numIdMacAtCleanup w:val="1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172F"/>
    <w:rsid w:val="000000AA"/>
    <w:rsid w:val="00004697"/>
    <w:rsid w:val="0000498D"/>
    <w:rsid w:val="0000517D"/>
    <w:rsid w:val="00005D39"/>
    <w:rsid w:val="00007B1F"/>
    <w:rsid w:val="00010BEC"/>
    <w:rsid w:val="000114E1"/>
    <w:rsid w:val="000119AF"/>
    <w:rsid w:val="00012311"/>
    <w:rsid w:val="00014065"/>
    <w:rsid w:val="000157ED"/>
    <w:rsid w:val="00015AF3"/>
    <w:rsid w:val="00015E6E"/>
    <w:rsid w:val="00017D3F"/>
    <w:rsid w:val="00020C1D"/>
    <w:rsid w:val="000210F9"/>
    <w:rsid w:val="00021AA6"/>
    <w:rsid w:val="000223F8"/>
    <w:rsid w:val="00022C6D"/>
    <w:rsid w:val="00025DD4"/>
    <w:rsid w:val="000278C5"/>
    <w:rsid w:val="00027A5E"/>
    <w:rsid w:val="00027D52"/>
    <w:rsid w:val="00031FC5"/>
    <w:rsid w:val="0003215B"/>
    <w:rsid w:val="00032AAD"/>
    <w:rsid w:val="0003354D"/>
    <w:rsid w:val="00033EA6"/>
    <w:rsid w:val="0003514A"/>
    <w:rsid w:val="0003534B"/>
    <w:rsid w:val="00035985"/>
    <w:rsid w:val="000368F6"/>
    <w:rsid w:val="00037731"/>
    <w:rsid w:val="00041751"/>
    <w:rsid w:val="00041F49"/>
    <w:rsid w:val="0004262C"/>
    <w:rsid w:val="000432B8"/>
    <w:rsid w:val="000432D0"/>
    <w:rsid w:val="000439E7"/>
    <w:rsid w:val="00044E87"/>
    <w:rsid w:val="000455D8"/>
    <w:rsid w:val="00046E90"/>
    <w:rsid w:val="000479AA"/>
    <w:rsid w:val="0005057A"/>
    <w:rsid w:val="0005074D"/>
    <w:rsid w:val="00051D18"/>
    <w:rsid w:val="000533ED"/>
    <w:rsid w:val="00053884"/>
    <w:rsid w:val="00057BFB"/>
    <w:rsid w:val="00062557"/>
    <w:rsid w:val="0006289C"/>
    <w:rsid w:val="00065415"/>
    <w:rsid w:val="00065920"/>
    <w:rsid w:val="00066525"/>
    <w:rsid w:val="0006671D"/>
    <w:rsid w:val="000675C8"/>
    <w:rsid w:val="00067757"/>
    <w:rsid w:val="000701C2"/>
    <w:rsid w:val="0007474D"/>
    <w:rsid w:val="00074F0C"/>
    <w:rsid w:val="000754A7"/>
    <w:rsid w:val="00076FE2"/>
    <w:rsid w:val="00082AB8"/>
    <w:rsid w:val="00083370"/>
    <w:rsid w:val="00085D7C"/>
    <w:rsid w:val="00086622"/>
    <w:rsid w:val="00086E22"/>
    <w:rsid w:val="000879C7"/>
    <w:rsid w:val="00090B9A"/>
    <w:rsid w:val="00092581"/>
    <w:rsid w:val="0009276D"/>
    <w:rsid w:val="00092DEC"/>
    <w:rsid w:val="00094697"/>
    <w:rsid w:val="00094BCC"/>
    <w:rsid w:val="00094C69"/>
    <w:rsid w:val="000952C0"/>
    <w:rsid w:val="000955B6"/>
    <w:rsid w:val="000962A5"/>
    <w:rsid w:val="00096A2A"/>
    <w:rsid w:val="000A0217"/>
    <w:rsid w:val="000A1F0A"/>
    <w:rsid w:val="000A2A1B"/>
    <w:rsid w:val="000A3994"/>
    <w:rsid w:val="000A4B27"/>
    <w:rsid w:val="000A4EE6"/>
    <w:rsid w:val="000A6015"/>
    <w:rsid w:val="000A685B"/>
    <w:rsid w:val="000A7ED2"/>
    <w:rsid w:val="000B07FE"/>
    <w:rsid w:val="000B12FE"/>
    <w:rsid w:val="000B29F1"/>
    <w:rsid w:val="000B3D94"/>
    <w:rsid w:val="000B482B"/>
    <w:rsid w:val="000B49B4"/>
    <w:rsid w:val="000B66E8"/>
    <w:rsid w:val="000B7DDB"/>
    <w:rsid w:val="000B7F2C"/>
    <w:rsid w:val="000C22CD"/>
    <w:rsid w:val="000C2A94"/>
    <w:rsid w:val="000C2B35"/>
    <w:rsid w:val="000C35BD"/>
    <w:rsid w:val="000C5299"/>
    <w:rsid w:val="000C5EE2"/>
    <w:rsid w:val="000C69D9"/>
    <w:rsid w:val="000C78A6"/>
    <w:rsid w:val="000D0EDC"/>
    <w:rsid w:val="000D21A2"/>
    <w:rsid w:val="000D2B1E"/>
    <w:rsid w:val="000D4D4A"/>
    <w:rsid w:val="000D643D"/>
    <w:rsid w:val="000D6F6C"/>
    <w:rsid w:val="000D741E"/>
    <w:rsid w:val="000E193D"/>
    <w:rsid w:val="000E2F1F"/>
    <w:rsid w:val="000E3936"/>
    <w:rsid w:val="000E40AD"/>
    <w:rsid w:val="000E5016"/>
    <w:rsid w:val="000E58D0"/>
    <w:rsid w:val="000E74CE"/>
    <w:rsid w:val="000E7B01"/>
    <w:rsid w:val="000F11F4"/>
    <w:rsid w:val="000F258C"/>
    <w:rsid w:val="000F4127"/>
    <w:rsid w:val="000F61CD"/>
    <w:rsid w:val="000F67B6"/>
    <w:rsid w:val="000F6996"/>
    <w:rsid w:val="000F78A8"/>
    <w:rsid w:val="0010040B"/>
    <w:rsid w:val="0010111F"/>
    <w:rsid w:val="001013C0"/>
    <w:rsid w:val="0010516B"/>
    <w:rsid w:val="00105A4A"/>
    <w:rsid w:val="00106797"/>
    <w:rsid w:val="00107915"/>
    <w:rsid w:val="00110611"/>
    <w:rsid w:val="00110CE3"/>
    <w:rsid w:val="00110ECF"/>
    <w:rsid w:val="001113CC"/>
    <w:rsid w:val="001114E4"/>
    <w:rsid w:val="00121D16"/>
    <w:rsid w:val="00121EA9"/>
    <w:rsid w:val="00127B73"/>
    <w:rsid w:val="00130E48"/>
    <w:rsid w:val="001314FD"/>
    <w:rsid w:val="001315D9"/>
    <w:rsid w:val="00132206"/>
    <w:rsid w:val="00132DF7"/>
    <w:rsid w:val="00133079"/>
    <w:rsid w:val="00133BBB"/>
    <w:rsid w:val="00134024"/>
    <w:rsid w:val="00135637"/>
    <w:rsid w:val="001367B3"/>
    <w:rsid w:val="001421A8"/>
    <w:rsid w:val="00143EE0"/>
    <w:rsid w:val="00144FA0"/>
    <w:rsid w:val="0014552F"/>
    <w:rsid w:val="00145E3A"/>
    <w:rsid w:val="00146605"/>
    <w:rsid w:val="001470C1"/>
    <w:rsid w:val="00150651"/>
    <w:rsid w:val="00151229"/>
    <w:rsid w:val="00151EB8"/>
    <w:rsid w:val="0015348F"/>
    <w:rsid w:val="00153CB8"/>
    <w:rsid w:val="001604BF"/>
    <w:rsid w:val="001619EB"/>
    <w:rsid w:val="00172171"/>
    <w:rsid w:val="00173232"/>
    <w:rsid w:val="00174979"/>
    <w:rsid w:val="00174D91"/>
    <w:rsid w:val="0017584A"/>
    <w:rsid w:val="0017640A"/>
    <w:rsid w:val="00176977"/>
    <w:rsid w:val="00177974"/>
    <w:rsid w:val="00181299"/>
    <w:rsid w:val="0018141F"/>
    <w:rsid w:val="00182E62"/>
    <w:rsid w:val="001844E3"/>
    <w:rsid w:val="00184EF0"/>
    <w:rsid w:val="00185DC0"/>
    <w:rsid w:val="00186B16"/>
    <w:rsid w:val="00186C32"/>
    <w:rsid w:val="00187FAE"/>
    <w:rsid w:val="001922DE"/>
    <w:rsid w:val="00195997"/>
    <w:rsid w:val="00195CE3"/>
    <w:rsid w:val="00195CE9"/>
    <w:rsid w:val="00195E39"/>
    <w:rsid w:val="00196558"/>
    <w:rsid w:val="001966A8"/>
    <w:rsid w:val="001A136C"/>
    <w:rsid w:val="001A1E5C"/>
    <w:rsid w:val="001A421E"/>
    <w:rsid w:val="001A7EBE"/>
    <w:rsid w:val="001B293F"/>
    <w:rsid w:val="001B2F34"/>
    <w:rsid w:val="001B379C"/>
    <w:rsid w:val="001B3D7E"/>
    <w:rsid w:val="001B4DBA"/>
    <w:rsid w:val="001B5DDC"/>
    <w:rsid w:val="001C0279"/>
    <w:rsid w:val="001C04AC"/>
    <w:rsid w:val="001C0633"/>
    <w:rsid w:val="001C0636"/>
    <w:rsid w:val="001C0C43"/>
    <w:rsid w:val="001C23AE"/>
    <w:rsid w:val="001C3A8B"/>
    <w:rsid w:val="001C3D47"/>
    <w:rsid w:val="001C3FBF"/>
    <w:rsid w:val="001C56EB"/>
    <w:rsid w:val="001C738B"/>
    <w:rsid w:val="001D0CB7"/>
    <w:rsid w:val="001D111A"/>
    <w:rsid w:val="001D2ED9"/>
    <w:rsid w:val="001D44D3"/>
    <w:rsid w:val="001D6F9D"/>
    <w:rsid w:val="001E00BC"/>
    <w:rsid w:val="001E10E5"/>
    <w:rsid w:val="001E24F8"/>
    <w:rsid w:val="001E277B"/>
    <w:rsid w:val="001E3803"/>
    <w:rsid w:val="001E4FE7"/>
    <w:rsid w:val="001E76DC"/>
    <w:rsid w:val="001E7826"/>
    <w:rsid w:val="001F0A54"/>
    <w:rsid w:val="001F2914"/>
    <w:rsid w:val="001F426D"/>
    <w:rsid w:val="001F46F9"/>
    <w:rsid w:val="001F4D45"/>
    <w:rsid w:val="001F4DD9"/>
    <w:rsid w:val="001F5591"/>
    <w:rsid w:val="001F5A87"/>
    <w:rsid w:val="0020377C"/>
    <w:rsid w:val="00204018"/>
    <w:rsid w:val="00204A44"/>
    <w:rsid w:val="00204CDD"/>
    <w:rsid w:val="00206503"/>
    <w:rsid w:val="00206966"/>
    <w:rsid w:val="00207587"/>
    <w:rsid w:val="00207B2C"/>
    <w:rsid w:val="00212D77"/>
    <w:rsid w:val="00212E69"/>
    <w:rsid w:val="00215E98"/>
    <w:rsid w:val="00216C0A"/>
    <w:rsid w:val="00220686"/>
    <w:rsid w:val="00221BD3"/>
    <w:rsid w:val="00222BDC"/>
    <w:rsid w:val="00224102"/>
    <w:rsid w:val="002249B2"/>
    <w:rsid w:val="00224A0E"/>
    <w:rsid w:val="002258B8"/>
    <w:rsid w:val="00225E6F"/>
    <w:rsid w:val="002260D8"/>
    <w:rsid w:val="00226899"/>
    <w:rsid w:val="002315D4"/>
    <w:rsid w:val="0023260B"/>
    <w:rsid w:val="00234366"/>
    <w:rsid w:val="002353A8"/>
    <w:rsid w:val="002367A6"/>
    <w:rsid w:val="0024081B"/>
    <w:rsid w:val="0024161D"/>
    <w:rsid w:val="00246032"/>
    <w:rsid w:val="00246642"/>
    <w:rsid w:val="002470D4"/>
    <w:rsid w:val="00247AD2"/>
    <w:rsid w:val="00247E1C"/>
    <w:rsid w:val="00250220"/>
    <w:rsid w:val="00250982"/>
    <w:rsid w:val="002514CE"/>
    <w:rsid w:val="00251613"/>
    <w:rsid w:val="00251696"/>
    <w:rsid w:val="00251A72"/>
    <w:rsid w:val="002528BC"/>
    <w:rsid w:val="00252EDC"/>
    <w:rsid w:val="0025396B"/>
    <w:rsid w:val="00254A03"/>
    <w:rsid w:val="00254E8D"/>
    <w:rsid w:val="00256526"/>
    <w:rsid w:val="002609CC"/>
    <w:rsid w:val="0026131C"/>
    <w:rsid w:val="002626FF"/>
    <w:rsid w:val="00263C79"/>
    <w:rsid w:val="00264FB2"/>
    <w:rsid w:val="0026559E"/>
    <w:rsid w:val="00265939"/>
    <w:rsid w:val="0026630B"/>
    <w:rsid w:val="0026771B"/>
    <w:rsid w:val="002717CC"/>
    <w:rsid w:val="00271E89"/>
    <w:rsid w:val="0027606E"/>
    <w:rsid w:val="0027622E"/>
    <w:rsid w:val="00276D64"/>
    <w:rsid w:val="002805B2"/>
    <w:rsid w:val="00280CAA"/>
    <w:rsid w:val="00280F62"/>
    <w:rsid w:val="002828D1"/>
    <w:rsid w:val="00282F1F"/>
    <w:rsid w:val="002845E1"/>
    <w:rsid w:val="00284EB4"/>
    <w:rsid w:val="00285AAC"/>
    <w:rsid w:val="00285BBA"/>
    <w:rsid w:val="00286C86"/>
    <w:rsid w:val="0028782F"/>
    <w:rsid w:val="00290B46"/>
    <w:rsid w:val="00292C08"/>
    <w:rsid w:val="002956E5"/>
    <w:rsid w:val="00296B37"/>
    <w:rsid w:val="0029780F"/>
    <w:rsid w:val="002A12D3"/>
    <w:rsid w:val="002A14F0"/>
    <w:rsid w:val="002A1A90"/>
    <w:rsid w:val="002A1ED5"/>
    <w:rsid w:val="002A2676"/>
    <w:rsid w:val="002A275E"/>
    <w:rsid w:val="002A3713"/>
    <w:rsid w:val="002A3D5C"/>
    <w:rsid w:val="002A54DC"/>
    <w:rsid w:val="002A5DEF"/>
    <w:rsid w:val="002B1155"/>
    <w:rsid w:val="002B11AA"/>
    <w:rsid w:val="002B43E7"/>
    <w:rsid w:val="002B5703"/>
    <w:rsid w:val="002B6590"/>
    <w:rsid w:val="002B6A3A"/>
    <w:rsid w:val="002B7AE4"/>
    <w:rsid w:val="002B7E45"/>
    <w:rsid w:val="002B7F25"/>
    <w:rsid w:val="002C1E16"/>
    <w:rsid w:val="002C3F52"/>
    <w:rsid w:val="002C4BC5"/>
    <w:rsid w:val="002C508F"/>
    <w:rsid w:val="002C7D59"/>
    <w:rsid w:val="002D0138"/>
    <w:rsid w:val="002D1015"/>
    <w:rsid w:val="002D2304"/>
    <w:rsid w:val="002D6EC6"/>
    <w:rsid w:val="002D6F12"/>
    <w:rsid w:val="002E0BFF"/>
    <w:rsid w:val="002E15F5"/>
    <w:rsid w:val="002E2AB6"/>
    <w:rsid w:val="002E3298"/>
    <w:rsid w:val="002E4EAC"/>
    <w:rsid w:val="002F432D"/>
    <w:rsid w:val="00303424"/>
    <w:rsid w:val="00303564"/>
    <w:rsid w:val="003041E7"/>
    <w:rsid w:val="00304262"/>
    <w:rsid w:val="003045BC"/>
    <w:rsid w:val="00305B21"/>
    <w:rsid w:val="003104C4"/>
    <w:rsid w:val="003107ED"/>
    <w:rsid w:val="00313366"/>
    <w:rsid w:val="00314987"/>
    <w:rsid w:val="00320B2D"/>
    <w:rsid w:val="00320D04"/>
    <w:rsid w:val="00321DA4"/>
    <w:rsid w:val="00324B88"/>
    <w:rsid w:val="003304C4"/>
    <w:rsid w:val="003316C6"/>
    <w:rsid w:val="00333044"/>
    <w:rsid w:val="00336CC9"/>
    <w:rsid w:val="0033776F"/>
    <w:rsid w:val="003406DA"/>
    <w:rsid w:val="00343284"/>
    <w:rsid w:val="0034333D"/>
    <w:rsid w:val="003434BC"/>
    <w:rsid w:val="00343CB2"/>
    <w:rsid w:val="00343F70"/>
    <w:rsid w:val="00347634"/>
    <w:rsid w:val="0034796D"/>
    <w:rsid w:val="00350936"/>
    <w:rsid w:val="00351211"/>
    <w:rsid w:val="003526E3"/>
    <w:rsid w:val="00353227"/>
    <w:rsid w:val="003534E3"/>
    <w:rsid w:val="00353B11"/>
    <w:rsid w:val="00353F54"/>
    <w:rsid w:val="00354475"/>
    <w:rsid w:val="0035573D"/>
    <w:rsid w:val="00357A0A"/>
    <w:rsid w:val="00357A19"/>
    <w:rsid w:val="003618B9"/>
    <w:rsid w:val="00363F6A"/>
    <w:rsid w:val="00364CCE"/>
    <w:rsid w:val="0036581E"/>
    <w:rsid w:val="00365DBC"/>
    <w:rsid w:val="00366C65"/>
    <w:rsid w:val="003677F7"/>
    <w:rsid w:val="00370A4C"/>
    <w:rsid w:val="00370A8D"/>
    <w:rsid w:val="00370E01"/>
    <w:rsid w:val="00371D76"/>
    <w:rsid w:val="00373792"/>
    <w:rsid w:val="00373C8B"/>
    <w:rsid w:val="00374D9D"/>
    <w:rsid w:val="00375240"/>
    <w:rsid w:val="0038125B"/>
    <w:rsid w:val="00381854"/>
    <w:rsid w:val="00383090"/>
    <w:rsid w:val="00385504"/>
    <w:rsid w:val="00385B99"/>
    <w:rsid w:val="00387481"/>
    <w:rsid w:val="003904D2"/>
    <w:rsid w:val="003920D9"/>
    <w:rsid w:val="003926F9"/>
    <w:rsid w:val="00393E91"/>
    <w:rsid w:val="00393F15"/>
    <w:rsid w:val="0039425B"/>
    <w:rsid w:val="003942E9"/>
    <w:rsid w:val="0039670B"/>
    <w:rsid w:val="003A0D42"/>
    <w:rsid w:val="003A190E"/>
    <w:rsid w:val="003A1A82"/>
    <w:rsid w:val="003A23B8"/>
    <w:rsid w:val="003A339D"/>
    <w:rsid w:val="003A706A"/>
    <w:rsid w:val="003A734F"/>
    <w:rsid w:val="003B0CD8"/>
    <w:rsid w:val="003B0CF9"/>
    <w:rsid w:val="003B2454"/>
    <w:rsid w:val="003B3040"/>
    <w:rsid w:val="003B4709"/>
    <w:rsid w:val="003B4CCC"/>
    <w:rsid w:val="003B6993"/>
    <w:rsid w:val="003B7528"/>
    <w:rsid w:val="003C3C84"/>
    <w:rsid w:val="003C427B"/>
    <w:rsid w:val="003C5BBB"/>
    <w:rsid w:val="003C6C6A"/>
    <w:rsid w:val="003C7B29"/>
    <w:rsid w:val="003D1B77"/>
    <w:rsid w:val="003E08D2"/>
    <w:rsid w:val="003E0A1D"/>
    <w:rsid w:val="003E2EFF"/>
    <w:rsid w:val="003E3D16"/>
    <w:rsid w:val="003E62F7"/>
    <w:rsid w:val="003E6A70"/>
    <w:rsid w:val="003E7C85"/>
    <w:rsid w:val="003F35C8"/>
    <w:rsid w:val="003F57AC"/>
    <w:rsid w:val="003F5A1C"/>
    <w:rsid w:val="003F72E3"/>
    <w:rsid w:val="0040005D"/>
    <w:rsid w:val="00401ED2"/>
    <w:rsid w:val="00401F6F"/>
    <w:rsid w:val="00402559"/>
    <w:rsid w:val="00405989"/>
    <w:rsid w:val="00405BE1"/>
    <w:rsid w:val="00405E45"/>
    <w:rsid w:val="00407325"/>
    <w:rsid w:val="00407789"/>
    <w:rsid w:val="004078B1"/>
    <w:rsid w:val="00410AC4"/>
    <w:rsid w:val="00410AF9"/>
    <w:rsid w:val="0041123F"/>
    <w:rsid w:val="0041164C"/>
    <w:rsid w:val="00411F77"/>
    <w:rsid w:val="0041319C"/>
    <w:rsid w:val="00414FA3"/>
    <w:rsid w:val="004151CC"/>
    <w:rsid w:val="00416582"/>
    <w:rsid w:val="00420912"/>
    <w:rsid w:val="00420916"/>
    <w:rsid w:val="00420C6D"/>
    <w:rsid w:val="00421608"/>
    <w:rsid w:val="00421A51"/>
    <w:rsid w:val="0042227B"/>
    <w:rsid w:val="0042242F"/>
    <w:rsid w:val="00422612"/>
    <w:rsid w:val="0042290D"/>
    <w:rsid w:val="00423A42"/>
    <w:rsid w:val="00423C11"/>
    <w:rsid w:val="0042563C"/>
    <w:rsid w:val="004257E0"/>
    <w:rsid w:val="00425833"/>
    <w:rsid w:val="00425FC9"/>
    <w:rsid w:val="004262C5"/>
    <w:rsid w:val="00426A9D"/>
    <w:rsid w:val="00426F7C"/>
    <w:rsid w:val="00430140"/>
    <w:rsid w:val="0043191A"/>
    <w:rsid w:val="0043360F"/>
    <w:rsid w:val="004340A6"/>
    <w:rsid w:val="00436806"/>
    <w:rsid w:val="00436DED"/>
    <w:rsid w:val="00440748"/>
    <w:rsid w:val="004413DC"/>
    <w:rsid w:val="0044296E"/>
    <w:rsid w:val="00443979"/>
    <w:rsid w:val="00444BD8"/>
    <w:rsid w:val="00446CA6"/>
    <w:rsid w:val="004471E8"/>
    <w:rsid w:val="00450194"/>
    <w:rsid w:val="0045062A"/>
    <w:rsid w:val="004514D2"/>
    <w:rsid w:val="00452C6F"/>
    <w:rsid w:val="0045356B"/>
    <w:rsid w:val="0045518F"/>
    <w:rsid w:val="004563F6"/>
    <w:rsid w:val="0045684D"/>
    <w:rsid w:val="004604E9"/>
    <w:rsid w:val="004628D0"/>
    <w:rsid w:val="004629A4"/>
    <w:rsid w:val="00463037"/>
    <w:rsid w:val="0046414D"/>
    <w:rsid w:val="00465248"/>
    <w:rsid w:val="004655B0"/>
    <w:rsid w:val="004663BB"/>
    <w:rsid w:val="00466921"/>
    <w:rsid w:val="00466B9D"/>
    <w:rsid w:val="00470951"/>
    <w:rsid w:val="00470EB8"/>
    <w:rsid w:val="00472E32"/>
    <w:rsid w:val="00473758"/>
    <w:rsid w:val="004755AA"/>
    <w:rsid w:val="0047617B"/>
    <w:rsid w:val="00476B3A"/>
    <w:rsid w:val="004817E0"/>
    <w:rsid w:val="004854EC"/>
    <w:rsid w:val="00486E59"/>
    <w:rsid w:val="00490579"/>
    <w:rsid w:val="0049084F"/>
    <w:rsid w:val="004972C8"/>
    <w:rsid w:val="00497369"/>
    <w:rsid w:val="004A18EE"/>
    <w:rsid w:val="004A226F"/>
    <w:rsid w:val="004A2692"/>
    <w:rsid w:val="004A5AEF"/>
    <w:rsid w:val="004A5F45"/>
    <w:rsid w:val="004A649F"/>
    <w:rsid w:val="004B051B"/>
    <w:rsid w:val="004B1384"/>
    <w:rsid w:val="004B59CC"/>
    <w:rsid w:val="004B6296"/>
    <w:rsid w:val="004B77F9"/>
    <w:rsid w:val="004B7F3F"/>
    <w:rsid w:val="004C2973"/>
    <w:rsid w:val="004C33B4"/>
    <w:rsid w:val="004C4530"/>
    <w:rsid w:val="004C47AD"/>
    <w:rsid w:val="004C50BD"/>
    <w:rsid w:val="004C576A"/>
    <w:rsid w:val="004C7C06"/>
    <w:rsid w:val="004D0CB4"/>
    <w:rsid w:val="004D0EB8"/>
    <w:rsid w:val="004D126F"/>
    <w:rsid w:val="004D388F"/>
    <w:rsid w:val="004D39B4"/>
    <w:rsid w:val="004D4DEA"/>
    <w:rsid w:val="004D5958"/>
    <w:rsid w:val="004D5978"/>
    <w:rsid w:val="004D6BE0"/>
    <w:rsid w:val="004D6BF2"/>
    <w:rsid w:val="004E0FBB"/>
    <w:rsid w:val="004E2829"/>
    <w:rsid w:val="004E287B"/>
    <w:rsid w:val="004E38D5"/>
    <w:rsid w:val="004E3E45"/>
    <w:rsid w:val="004E6B80"/>
    <w:rsid w:val="004E7081"/>
    <w:rsid w:val="004F0147"/>
    <w:rsid w:val="004F1AAF"/>
    <w:rsid w:val="00500A90"/>
    <w:rsid w:val="00500ADE"/>
    <w:rsid w:val="005015B5"/>
    <w:rsid w:val="00501AA5"/>
    <w:rsid w:val="005020DF"/>
    <w:rsid w:val="00504C2D"/>
    <w:rsid w:val="0050567A"/>
    <w:rsid w:val="00505E6E"/>
    <w:rsid w:val="00506252"/>
    <w:rsid w:val="00507287"/>
    <w:rsid w:val="0050785D"/>
    <w:rsid w:val="00511EE8"/>
    <w:rsid w:val="00513585"/>
    <w:rsid w:val="0051451F"/>
    <w:rsid w:val="00515837"/>
    <w:rsid w:val="00520D0A"/>
    <w:rsid w:val="00521661"/>
    <w:rsid w:val="00522B89"/>
    <w:rsid w:val="00523081"/>
    <w:rsid w:val="00523120"/>
    <w:rsid w:val="00523762"/>
    <w:rsid w:val="00524385"/>
    <w:rsid w:val="0052697E"/>
    <w:rsid w:val="00530221"/>
    <w:rsid w:val="00530FE0"/>
    <w:rsid w:val="0053423D"/>
    <w:rsid w:val="005364EB"/>
    <w:rsid w:val="005402CC"/>
    <w:rsid w:val="00541A14"/>
    <w:rsid w:val="00541E9A"/>
    <w:rsid w:val="0054390A"/>
    <w:rsid w:val="00544B2D"/>
    <w:rsid w:val="00545198"/>
    <w:rsid w:val="00545B07"/>
    <w:rsid w:val="00550715"/>
    <w:rsid w:val="0055526E"/>
    <w:rsid w:val="00556B34"/>
    <w:rsid w:val="005617CB"/>
    <w:rsid w:val="00561D3B"/>
    <w:rsid w:val="0056336D"/>
    <w:rsid w:val="00570706"/>
    <w:rsid w:val="00571303"/>
    <w:rsid w:val="00571C72"/>
    <w:rsid w:val="00572283"/>
    <w:rsid w:val="005729F1"/>
    <w:rsid w:val="0057308E"/>
    <w:rsid w:val="0057363B"/>
    <w:rsid w:val="00574C7D"/>
    <w:rsid w:val="005757C1"/>
    <w:rsid w:val="00575D92"/>
    <w:rsid w:val="0057681A"/>
    <w:rsid w:val="0057701F"/>
    <w:rsid w:val="00577C67"/>
    <w:rsid w:val="00580325"/>
    <w:rsid w:val="0058381A"/>
    <w:rsid w:val="00583CA0"/>
    <w:rsid w:val="005846A4"/>
    <w:rsid w:val="00584E00"/>
    <w:rsid w:val="005879C8"/>
    <w:rsid w:val="00591B7D"/>
    <w:rsid w:val="00594C08"/>
    <w:rsid w:val="005958A0"/>
    <w:rsid w:val="00595D67"/>
    <w:rsid w:val="005969E2"/>
    <w:rsid w:val="0059722A"/>
    <w:rsid w:val="005A00F9"/>
    <w:rsid w:val="005A01FD"/>
    <w:rsid w:val="005A2D48"/>
    <w:rsid w:val="005A3DB1"/>
    <w:rsid w:val="005A55D6"/>
    <w:rsid w:val="005A6BBF"/>
    <w:rsid w:val="005B36A6"/>
    <w:rsid w:val="005B46EC"/>
    <w:rsid w:val="005B4919"/>
    <w:rsid w:val="005B5358"/>
    <w:rsid w:val="005B5BEB"/>
    <w:rsid w:val="005C06DC"/>
    <w:rsid w:val="005C1494"/>
    <w:rsid w:val="005C5259"/>
    <w:rsid w:val="005C5304"/>
    <w:rsid w:val="005C5984"/>
    <w:rsid w:val="005C5EEC"/>
    <w:rsid w:val="005C6021"/>
    <w:rsid w:val="005C620A"/>
    <w:rsid w:val="005D1E44"/>
    <w:rsid w:val="005D2208"/>
    <w:rsid w:val="005D32D4"/>
    <w:rsid w:val="005D5D05"/>
    <w:rsid w:val="005D6EB7"/>
    <w:rsid w:val="005D7143"/>
    <w:rsid w:val="005D75D8"/>
    <w:rsid w:val="005D783E"/>
    <w:rsid w:val="005E0C17"/>
    <w:rsid w:val="005E183C"/>
    <w:rsid w:val="005E1D4C"/>
    <w:rsid w:val="005E41C9"/>
    <w:rsid w:val="005E6F24"/>
    <w:rsid w:val="005F053D"/>
    <w:rsid w:val="005F0A06"/>
    <w:rsid w:val="005F1E72"/>
    <w:rsid w:val="005F4720"/>
    <w:rsid w:val="005F7274"/>
    <w:rsid w:val="005F72D0"/>
    <w:rsid w:val="0060060E"/>
    <w:rsid w:val="006008CF"/>
    <w:rsid w:val="00604B64"/>
    <w:rsid w:val="00605A77"/>
    <w:rsid w:val="00610032"/>
    <w:rsid w:val="00611105"/>
    <w:rsid w:val="00611A83"/>
    <w:rsid w:val="006123D0"/>
    <w:rsid w:val="00612CAF"/>
    <w:rsid w:val="00612E64"/>
    <w:rsid w:val="00615237"/>
    <w:rsid w:val="00615C9C"/>
    <w:rsid w:val="00615DCE"/>
    <w:rsid w:val="00615E2E"/>
    <w:rsid w:val="006166F2"/>
    <w:rsid w:val="00616E41"/>
    <w:rsid w:val="00617B50"/>
    <w:rsid w:val="00620556"/>
    <w:rsid w:val="006213B3"/>
    <w:rsid w:val="00621DD7"/>
    <w:rsid w:val="00622CD3"/>
    <w:rsid w:val="00624901"/>
    <w:rsid w:val="006334ED"/>
    <w:rsid w:val="00633F1A"/>
    <w:rsid w:val="006344C2"/>
    <w:rsid w:val="006347DC"/>
    <w:rsid w:val="006368D1"/>
    <w:rsid w:val="00636A0C"/>
    <w:rsid w:val="00641A20"/>
    <w:rsid w:val="00642382"/>
    <w:rsid w:val="00643ABF"/>
    <w:rsid w:val="00643ED6"/>
    <w:rsid w:val="00643F91"/>
    <w:rsid w:val="006453F5"/>
    <w:rsid w:val="00647993"/>
    <w:rsid w:val="00647F41"/>
    <w:rsid w:val="00650B08"/>
    <w:rsid w:val="00653BEF"/>
    <w:rsid w:val="00653DF7"/>
    <w:rsid w:val="00657693"/>
    <w:rsid w:val="00657B61"/>
    <w:rsid w:val="006621F0"/>
    <w:rsid w:val="00663903"/>
    <w:rsid w:val="00664487"/>
    <w:rsid w:val="00665253"/>
    <w:rsid w:val="006659A3"/>
    <w:rsid w:val="00666613"/>
    <w:rsid w:val="00666EB3"/>
    <w:rsid w:val="0066715E"/>
    <w:rsid w:val="00670383"/>
    <w:rsid w:val="00671868"/>
    <w:rsid w:val="006720CF"/>
    <w:rsid w:val="00674026"/>
    <w:rsid w:val="006752A4"/>
    <w:rsid w:val="00675675"/>
    <w:rsid w:val="00676571"/>
    <w:rsid w:val="006765A1"/>
    <w:rsid w:val="00676D1E"/>
    <w:rsid w:val="006835D8"/>
    <w:rsid w:val="00685C02"/>
    <w:rsid w:val="00690117"/>
    <w:rsid w:val="006912BC"/>
    <w:rsid w:val="00695497"/>
    <w:rsid w:val="006A08DE"/>
    <w:rsid w:val="006A0E53"/>
    <w:rsid w:val="006A22CE"/>
    <w:rsid w:val="006A3B67"/>
    <w:rsid w:val="006A480D"/>
    <w:rsid w:val="006A4ADB"/>
    <w:rsid w:val="006A58DB"/>
    <w:rsid w:val="006A5D2E"/>
    <w:rsid w:val="006A5EA1"/>
    <w:rsid w:val="006A796E"/>
    <w:rsid w:val="006A7DAA"/>
    <w:rsid w:val="006B0F96"/>
    <w:rsid w:val="006B19CF"/>
    <w:rsid w:val="006B25C0"/>
    <w:rsid w:val="006B357F"/>
    <w:rsid w:val="006B3D37"/>
    <w:rsid w:val="006B7280"/>
    <w:rsid w:val="006C013B"/>
    <w:rsid w:val="006C0945"/>
    <w:rsid w:val="006C1F23"/>
    <w:rsid w:val="006C3472"/>
    <w:rsid w:val="006C3E4C"/>
    <w:rsid w:val="006C48AA"/>
    <w:rsid w:val="006C6DCA"/>
    <w:rsid w:val="006C797C"/>
    <w:rsid w:val="006D02A5"/>
    <w:rsid w:val="006D2133"/>
    <w:rsid w:val="006D2FD6"/>
    <w:rsid w:val="006D32B3"/>
    <w:rsid w:val="006D373F"/>
    <w:rsid w:val="006D395A"/>
    <w:rsid w:val="006D49AD"/>
    <w:rsid w:val="006D5919"/>
    <w:rsid w:val="006D5C38"/>
    <w:rsid w:val="006D670A"/>
    <w:rsid w:val="006E077F"/>
    <w:rsid w:val="006E3811"/>
    <w:rsid w:val="006E588F"/>
    <w:rsid w:val="006E5976"/>
    <w:rsid w:val="006E7ABE"/>
    <w:rsid w:val="006F0DC3"/>
    <w:rsid w:val="006F10E8"/>
    <w:rsid w:val="006F27F0"/>
    <w:rsid w:val="006F2D92"/>
    <w:rsid w:val="006F45F5"/>
    <w:rsid w:val="006F5709"/>
    <w:rsid w:val="006F6315"/>
    <w:rsid w:val="006F7708"/>
    <w:rsid w:val="0070236E"/>
    <w:rsid w:val="00704AFA"/>
    <w:rsid w:val="00706C3D"/>
    <w:rsid w:val="00707B62"/>
    <w:rsid w:val="0071057C"/>
    <w:rsid w:val="00710AA3"/>
    <w:rsid w:val="00711028"/>
    <w:rsid w:val="00713CFE"/>
    <w:rsid w:val="00714019"/>
    <w:rsid w:val="0071512D"/>
    <w:rsid w:val="007152CB"/>
    <w:rsid w:val="007153F1"/>
    <w:rsid w:val="0071583F"/>
    <w:rsid w:val="00715842"/>
    <w:rsid w:val="0071693A"/>
    <w:rsid w:val="007169DF"/>
    <w:rsid w:val="00720C17"/>
    <w:rsid w:val="007228A0"/>
    <w:rsid w:val="00724171"/>
    <w:rsid w:val="007242E2"/>
    <w:rsid w:val="007264CB"/>
    <w:rsid w:val="007270FD"/>
    <w:rsid w:val="00731C30"/>
    <w:rsid w:val="00732D02"/>
    <w:rsid w:val="00733169"/>
    <w:rsid w:val="0073365B"/>
    <w:rsid w:val="00734699"/>
    <w:rsid w:val="00736BB6"/>
    <w:rsid w:val="00737C0C"/>
    <w:rsid w:val="00740653"/>
    <w:rsid w:val="00740D28"/>
    <w:rsid w:val="00740E6D"/>
    <w:rsid w:val="00740F25"/>
    <w:rsid w:val="00740F9B"/>
    <w:rsid w:val="0074114D"/>
    <w:rsid w:val="00741A97"/>
    <w:rsid w:val="00742506"/>
    <w:rsid w:val="007428A1"/>
    <w:rsid w:val="0074290A"/>
    <w:rsid w:val="00742E50"/>
    <w:rsid w:val="007432FC"/>
    <w:rsid w:val="00743B58"/>
    <w:rsid w:val="007441F3"/>
    <w:rsid w:val="00744FCE"/>
    <w:rsid w:val="00745F00"/>
    <w:rsid w:val="00750345"/>
    <w:rsid w:val="00750A81"/>
    <w:rsid w:val="00751D9F"/>
    <w:rsid w:val="00751DE2"/>
    <w:rsid w:val="00753AD8"/>
    <w:rsid w:val="00753FBA"/>
    <w:rsid w:val="00753FCF"/>
    <w:rsid w:val="00754B99"/>
    <w:rsid w:val="00754D1A"/>
    <w:rsid w:val="0075538C"/>
    <w:rsid w:val="00757103"/>
    <w:rsid w:val="00757793"/>
    <w:rsid w:val="0076070A"/>
    <w:rsid w:val="00760A62"/>
    <w:rsid w:val="007626CE"/>
    <w:rsid w:val="007635E0"/>
    <w:rsid w:val="00766992"/>
    <w:rsid w:val="007678BF"/>
    <w:rsid w:val="00767A01"/>
    <w:rsid w:val="00770035"/>
    <w:rsid w:val="00770235"/>
    <w:rsid w:val="00771189"/>
    <w:rsid w:val="00771AAC"/>
    <w:rsid w:val="0077378A"/>
    <w:rsid w:val="0077397A"/>
    <w:rsid w:val="00774638"/>
    <w:rsid w:val="00777B3C"/>
    <w:rsid w:val="0078061E"/>
    <w:rsid w:val="00781E96"/>
    <w:rsid w:val="00781FDB"/>
    <w:rsid w:val="00782319"/>
    <w:rsid w:val="0078233A"/>
    <w:rsid w:val="007828C5"/>
    <w:rsid w:val="00784208"/>
    <w:rsid w:val="00784C12"/>
    <w:rsid w:val="00786260"/>
    <w:rsid w:val="007864BA"/>
    <w:rsid w:val="0078695F"/>
    <w:rsid w:val="00786B08"/>
    <w:rsid w:val="00787B4B"/>
    <w:rsid w:val="00787BAF"/>
    <w:rsid w:val="007906EA"/>
    <w:rsid w:val="0079234F"/>
    <w:rsid w:val="00793772"/>
    <w:rsid w:val="007937F6"/>
    <w:rsid w:val="00793E8E"/>
    <w:rsid w:val="007944FC"/>
    <w:rsid w:val="00794B2A"/>
    <w:rsid w:val="00794D4E"/>
    <w:rsid w:val="00795226"/>
    <w:rsid w:val="007953D0"/>
    <w:rsid w:val="007A2673"/>
    <w:rsid w:val="007A2DB9"/>
    <w:rsid w:val="007A48E8"/>
    <w:rsid w:val="007A686C"/>
    <w:rsid w:val="007A79CA"/>
    <w:rsid w:val="007B139B"/>
    <w:rsid w:val="007B14B0"/>
    <w:rsid w:val="007B269C"/>
    <w:rsid w:val="007B2946"/>
    <w:rsid w:val="007B3825"/>
    <w:rsid w:val="007B6C2F"/>
    <w:rsid w:val="007C1BF8"/>
    <w:rsid w:val="007C2AB9"/>
    <w:rsid w:val="007C3667"/>
    <w:rsid w:val="007C40AC"/>
    <w:rsid w:val="007C4C6F"/>
    <w:rsid w:val="007D2242"/>
    <w:rsid w:val="007D5033"/>
    <w:rsid w:val="007D6492"/>
    <w:rsid w:val="007D7BA9"/>
    <w:rsid w:val="007E02B7"/>
    <w:rsid w:val="007E3455"/>
    <w:rsid w:val="007E3E82"/>
    <w:rsid w:val="007E6AF1"/>
    <w:rsid w:val="007E716D"/>
    <w:rsid w:val="007E7B0D"/>
    <w:rsid w:val="007E7E9E"/>
    <w:rsid w:val="007F132C"/>
    <w:rsid w:val="007F309E"/>
    <w:rsid w:val="007F685C"/>
    <w:rsid w:val="00800237"/>
    <w:rsid w:val="008018B0"/>
    <w:rsid w:val="0080279F"/>
    <w:rsid w:val="008034CC"/>
    <w:rsid w:val="00804454"/>
    <w:rsid w:val="00806464"/>
    <w:rsid w:val="00807B65"/>
    <w:rsid w:val="00810A23"/>
    <w:rsid w:val="00811416"/>
    <w:rsid w:val="0081175F"/>
    <w:rsid w:val="008127A9"/>
    <w:rsid w:val="0081310A"/>
    <w:rsid w:val="00813C17"/>
    <w:rsid w:val="00813F64"/>
    <w:rsid w:val="00816C1F"/>
    <w:rsid w:val="00820251"/>
    <w:rsid w:val="0082108A"/>
    <w:rsid w:val="008215C9"/>
    <w:rsid w:val="00824AA2"/>
    <w:rsid w:val="00824C4E"/>
    <w:rsid w:val="00825BC7"/>
    <w:rsid w:val="00827BDC"/>
    <w:rsid w:val="00827C6A"/>
    <w:rsid w:val="00827DC2"/>
    <w:rsid w:val="008306E4"/>
    <w:rsid w:val="00832B89"/>
    <w:rsid w:val="00834512"/>
    <w:rsid w:val="0083512C"/>
    <w:rsid w:val="0083534D"/>
    <w:rsid w:val="00835D98"/>
    <w:rsid w:val="008369F8"/>
    <w:rsid w:val="00836CDE"/>
    <w:rsid w:val="008412F2"/>
    <w:rsid w:val="00841746"/>
    <w:rsid w:val="00842B64"/>
    <w:rsid w:val="00844C57"/>
    <w:rsid w:val="00844F20"/>
    <w:rsid w:val="00846657"/>
    <w:rsid w:val="00846CF1"/>
    <w:rsid w:val="0084734C"/>
    <w:rsid w:val="008476A9"/>
    <w:rsid w:val="008505B3"/>
    <w:rsid w:val="00851A7A"/>
    <w:rsid w:val="00854874"/>
    <w:rsid w:val="00854CE0"/>
    <w:rsid w:val="00854D69"/>
    <w:rsid w:val="0085608D"/>
    <w:rsid w:val="008569D1"/>
    <w:rsid w:val="0085733D"/>
    <w:rsid w:val="00862585"/>
    <w:rsid w:val="00862CC9"/>
    <w:rsid w:val="00863C1F"/>
    <w:rsid w:val="008657E5"/>
    <w:rsid w:val="008663E2"/>
    <w:rsid w:val="00866B00"/>
    <w:rsid w:val="008673D4"/>
    <w:rsid w:val="0087019F"/>
    <w:rsid w:val="00870992"/>
    <w:rsid w:val="008743EC"/>
    <w:rsid w:val="00874C12"/>
    <w:rsid w:val="00875A2E"/>
    <w:rsid w:val="00875E23"/>
    <w:rsid w:val="00877838"/>
    <w:rsid w:val="0088015E"/>
    <w:rsid w:val="0088038D"/>
    <w:rsid w:val="0088050C"/>
    <w:rsid w:val="00880997"/>
    <w:rsid w:val="00880E4D"/>
    <w:rsid w:val="00882D5C"/>
    <w:rsid w:val="00882E2F"/>
    <w:rsid w:val="00882E8D"/>
    <w:rsid w:val="00883A79"/>
    <w:rsid w:val="00883BA7"/>
    <w:rsid w:val="00883C67"/>
    <w:rsid w:val="008844C8"/>
    <w:rsid w:val="008873A2"/>
    <w:rsid w:val="008902F7"/>
    <w:rsid w:val="00890393"/>
    <w:rsid w:val="00891460"/>
    <w:rsid w:val="008916AB"/>
    <w:rsid w:val="00891AA0"/>
    <w:rsid w:val="00891DF5"/>
    <w:rsid w:val="00895081"/>
    <w:rsid w:val="008959AD"/>
    <w:rsid w:val="00895D78"/>
    <w:rsid w:val="008A022D"/>
    <w:rsid w:val="008A2E80"/>
    <w:rsid w:val="008A3FED"/>
    <w:rsid w:val="008A400F"/>
    <w:rsid w:val="008A4788"/>
    <w:rsid w:val="008A5011"/>
    <w:rsid w:val="008A6B75"/>
    <w:rsid w:val="008B092D"/>
    <w:rsid w:val="008B0985"/>
    <w:rsid w:val="008B0AB0"/>
    <w:rsid w:val="008B278B"/>
    <w:rsid w:val="008B361E"/>
    <w:rsid w:val="008B5CAA"/>
    <w:rsid w:val="008B5F3D"/>
    <w:rsid w:val="008B620E"/>
    <w:rsid w:val="008B6AE7"/>
    <w:rsid w:val="008B707A"/>
    <w:rsid w:val="008B7CEE"/>
    <w:rsid w:val="008C2AA5"/>
    <w:rsid w:val="008C3BC0"/>
    <w:rsid w:val="008C5883"/>
    <w:rsid w:val="008C5EBE"/>
    <w:rsid w:val="008C633C"/>
    <w:rsid w:val="008C696D"/>
    <w:rsid w:val="008C69EB"/>
    <w:rsid w:val="008C6AFC"/>
    <w:rsid w:val="008C6CE9"/>
    <w:rsid w:val="008C77A4"/>
    <w:rsid w:val="008C7A29"/>
    <w:rsid w:val="008D32F8"/>
    <w:rsid w:val="008D76E6"/>
    <w:rsid w:val="008E1B6C"/>
    <w:rsid w:val="008E3D53"/>
    <w:rsid w:val="008E551C"/>
    <w:rsid w:val="008E5553"/>
    <w:rsid w:val="008E6B2A"/>
    <w:rsid w:val="008F124C"/>
    <w:rsid w:val="008F289E"/>
    <w:rsid w:val="008F41AF"/>
    <w:rsid w:val="008F5309"/>
    <w:rsid w:val="008F5DCA"/>
    <w:rsid w:val="008F6AD9"/>
    <w:rsid w:val="00902A74"/>
    <w:rsid w:val="00903B16"/>
    <w:rsid w:val="009050D6"/>
    <w:rsid w:val="00906E93"/>
    <w:rsid w:val="009078DE"/>
    <w:rsid w:val="009112A8"/>
    <w:rsid w:val="009122C4"/>
    <w:rsid w:val="009130A9"/>
    <w:rsid w:val="0091312C"/>
    <w:rsid w:val="00913DD1"/>
    <w:rsid w:val="00915A8D"/>
    <w:rsid w:val="00915BCB"/>
    <w:rsid w:val="00915C40"/>
    <w:rsid w:val="00916B66"/>
    <w:rsid w:val="009206CC"/>
    <w:rsid w:val="00922DFD"/>
    <w:rsid w:val="00923B5B"/>
    <w:rsid w:val="009246B2"/>
    <w:rsid w:val="00924F2A"/>
    <w:rsid w:val="00925ADF"/>
    <w:rsid w:val="0092746A"/>
    <w:rsid w:val="00931659"/>
    <w:rsid w:val="009363C7"/>
    <w:rsid w:val="00936546"/>
    <w:rsid w:val="00936BAF"/>
    <w:rsid w:val="0093707D"/>
    <w:rsid w:val="009373C1"/>
    <w:rsid w:val="0094100E"/>
    <w:rsid w:val="00941064"/>
    <w:rsid w:val="0094172F"/>
    <w:rsid w:val="00942E48"/>
    <w:rsid w:val="00945223"/>
    <w:rsid w:val="009504AC"/>
    <w:rsid w:val="009517E0"/>
    <w:rsid w:val="009522EE"/>
    <w:rsid w:val="00952D1E"/>
    <w:rsid w:val="00953752"/>
    <w:rsid w:val="009541BC"/>
    <w:rsid w:val="009566CC"/>
    <w:rsid w:val="0096242C"/>
    <w:rsid w:val="0096340D"/>
    <w:rsid w:val="00966B94"/>
    <w:rsid w:val="00967DFC"/>
    <w:rsid w:val="009712C0"/>
    <w:rsid w:val="00972441"/>
    <w:rsid w:val="00973C23"/>
    <w:rsid w:val="009746E3"/>
    <w:rsid w:val="00974DD9"/>
    <w:rsid w:val="00980373"/>
    <w:rsid w:val="009811F6"/>
    <w:rsid w:val="009848E5"/>
    <w:rsid w:val="009859A2"/>
    <w:rsid w:val="00985E94"/>
    <w:rsid w:val="00986CAC"/>
    <w:rsid w:val="00987A87"/>
    <w:rsid w:val="00990CD6"/>
    <w:rsid w:val="00990D73"/>
    <w:rsid w:val="009911EE"/>
    <w:rsid w:val="00992B21"/>
    <w:rsid w:val="00993192"/>
    <w:rsid w:val="00994F11"/>
    <w:rsid w:val="00995265"/>
    <w:rsid w:val="0099617D"/>
    <w:rsid w:val="00997388"/>
    <w:rsid w:val="00997AE7"/>
    <w:rsid w:val="009A3049"/>
    <w:rsid w:val="009A3B8C"/>
    <w:rsid w:val="009A4468"/>
    <w:rsid w:val="009A7095"/>
    <w:rsid w:val="009B1893"/>
    <w:rsid w:val="009B4210"/>
    <w:rsid w:val="009B6F24"/>
    <w:rsid w:val="009B7BA6"/>
    <w:rsid w:val="009C5DB6"/>
    <w:rsid w:val="009C78F2"/>
    <w:rsid w:val="009C7AEA"/>
    <w:rsid w:val="009D237A"/>
    <w:rsid w:val="009D23E7"/>
    <w:rsid w:val="009D2A30"/>
    <w:rsid w:val="009D3170"/>
    <w:rsid w:val="009D699C"/>
    <w:rsid w:val="009E0897"/>
    <w:rsid w:val="009E1A2F"/>
    <w:rsid w:val="009E1E0F"/>
    <w:rsid w:val="009E2287"/>
    <w:rsid w:val="009E2B37"/>
    <w:rsid w:val="009E6A99"/>
    <w:rsid w:val="009E7B4F"/>
    <w:rsid w:val="009F0C6A"/>
    <w:rsid w:val="009F3C8B"/>
    <w:rsid w:val="009F4ED5"/>
    <w:rsid w:val="009F5677"/>
    <w:rsid w:val="009F688D"/>
    <w:rsid w:val="00A01787"/>
    <w:rsid w:val="00A04C95"/>
    <w:rsid w:val="00A05CCB"/>
    <w:rsid w:val="00A06A32"/>
    <w:rsid w:val="00A07668"/>
    <w:rsid w:val="00A10C6E"/>
    <w:rsid w:val="00A1119A"/>
    <w:rsid w:val="00A12137"/>
    <w:rsid w:val="00A12C0E"/>
    <w:rsid w:val="00A13670"/>
    <w:rsid w:val="00A16EFA"/>
    <w:rsid w:val="00A17944"/>
    <w:rsid w:val="00A2030F"/>
    <w:rsid w:val="00A20DBD"/>
    <w:rsid w:val="00A22912"/>
    <w:rsid w:val="00A22E9D"/>
    <w:rsid w:val="00A248FA"/>
    <w:rsid w:val="00A26014"/>
    <w:rsid w:val="00A34004"/>
    <w:rsid w:val="00A343E6"/>
    <w:rsid w:val="00A351A1"/>
    <w:rsid w:val="00A35EA0"/>
    <w:rsid w:val="00A41ADD"/>
    <w:rsid w:val="00A4224D"/>
    <w:rsid w:val="00A4389F"/>
    <w:rsid w:val="00A462FC"/>
    <w:rsid w:val="00A47246"/>
    <w:rsid w:val="00A47A2A"/>
    <w:rsid w:val="00A47E85"/>
    <w:rsid w:val="00A5026F"/>
    <w:rsid w:val="00A51667"/>
    <w:rsid w:val="00A51FE8"/>
    <w:rsid w:val="00A5277F"/>
    <w:rsid w:val="00A53662"/>
    <w:rsid w:val="00A61507"/>
    <w:rsid w:val="00A62A43"/>
    <w:rsid w:val="00A63361"/>
    <w:rsid w:val="00A642F1"/>
    <w:rsid w:val="00A656A2"/>
    <w:rsid w:val="00A6632A"/>
    <w:rsid w:val="00A672CA"/>
    <w:rsid w:val="00A67D40"/>
    <w:rsid w:val="00A712FC"/>
    <w:rsid w:val="00A72D45"/>
    <w:rsid w:val="00A7481C"/>
    <w:rsid w:val="00A75F5C"/>
    <w:rsid w:val="00A7747C"/>
    <w:rsid w:val="00A801C4"/>
    <w:rsid w:val="00A81109"/>
    <w:rsid w:val="00A8262E"/>
    <w:rsid w:val="00A84525"/>
    <w:rsid w:val="00A85918"/>
    <w:rsid w:val="00A870A6"/>
    <w:rsid w:val="00A87826"/>
    <w:rsid w:val="00A90758"/>
    <w:rsid w:val="00A90D27"/>
    <w:rsid w:val="00A93C7B"/>
    <w:rsid w:val="00A93E33"/>
    <w:rsid w:val="00A94B61"/>
    <w:rsid w:val="00A96840"/>
    <w:rsid w:val="00A96C81"/>
    <w:rsid w:val="00A96ECF"/>
    <w:rsid w:val="00A96F68"/>
    <w:rsid w:val="00A97E0F"/>
    <w:rsid w:val="00AA193D"/>
    <w:rsid w:val="00AA39C8"/>
    <w:rsid w:val="00AA5434"/>
    <w:rsid w:val="00AA5D6C"/>
    <w:rsid w:val="00AA6B98"/>
    <w:rsid w:val="00AB0840"/>
    <w:rsid w:val="00AB0B74"/>
    <w:rsid w:val="00AB45C0"/>
    <w:rsid w:val="00AB6B7B"/>
    <w:rsid w:val="00AB6EA1"/>
    <w:rsid w:val="00AC57E8"/>
    <w:rsid w:val="00AD078F"/>
    <w:rsid w:val="00AD24A4"/>
    <w:rsid w:val="00AD2DD7"/>
    <w:rsid w:val="00AD3123"/>
    <w:rsid w:val="00AD3422"/>
    <w:rsid w:val="00AD3CBA"/>
    <w:rsid w:val="00AD5107"/>
    <w:rsid w:val="00AD5B07"/>
    <w:rsid w:val="00AD6B44"/>
    <w:rsid w:val="00AE0BB8"/>
    <w:rsid w:val="00AE0E9A"/>
    <w:rsid w:val="00AE1276"/>
    <w:rsid w:val="00AE130B"/>
    <w:rsid w:val="00AE1FE6"/>
    <w:rsid w:val="00AE386E"/>
    <w:rsid w:val="00AE3C25"/>
    <w:rsid w:val="00AE4D26"/>
    <w:rsid w:val="00AE70B2"/>
    <w:rsid w:val="00AE7EC7"/>
    <w:rsid w:val="00AE7EDB"/>
    <w:rsid w:val="00AF004D"/>
    <w:rsid w:val="00AF1DA2"/>
    <w:rsid w:val="00AF1ED3"/>
    <w:rsid w:val="00AF29D2"/>
    <w:rsid w:val="00AF5E1B"/>
    <w:rsid w:val="00AF6309"/>
    <w:rsid w:val="00AF7B0C"/>
    <w:rsid w:val="00B0022C"/>
    <w:rsid w:val="00B005BA"/>
    <w:rsid w:val="00B01657"/>
    <w:rsid w:val="00B01985"/>
    <w:rsid w:val="00B05E41"/>
    <w:rsid w:val="00B06034"/>
    <w:rsid w:val="00B10479"/>
    <w:rsid w:val="00B108D0"/>
    <w:rsid w:val="00B10A4E"/>
    <w:rsid w:val="00B10C9F"/>
    <w:rsid w:val="00B10DAF"/>
    <w:rsid w:val="00B1140B"/>
    <w:rsid w:val="00B137CA"/>
    <w:rsid w:val="00B13B51"/>
    <w:rsid w:val="00B1594C"/>
    <w:rsid w:val="00B15E11"/>
    <w:rsid w:val="00B20EB8"/>
    <w:rsid w:val="00B242E5"/>
    <w:rsid w:val="00B244CC"/>
    <w:rsid w:val="00B24EDF"/>
    <w:rsid w:val="00B26C34"/>
    <w:rsid w:val="00B30210"/>
    <w:rsid w:val="00B32077"/>
    <w:rsid w:val="00B34020"/>
    <w:rsid w:val="00B34981"/>
    <w:rsid w:val="00B37119"/>
    <w:rsid w:val="00B37A84"/>
    <w:rsid w:val="00B423D5"/>
    <w:rsid w:val="00B44D0A"/>
    <w:rsid w:val="00B4527B"/>
    <w:rsid w:val="00B46F45"/>
    <w:rsid w:val="00B50D3E"/>
    <w:rsid w:val="00B51495"/>
    <w:rsid w:val="00B52523"/>
    <w:rsid w:val="00B536B7"/>
    <w:rsid w:val="00B547C0"/>
    <w:rsid w:val="00B55405"/>
    <w:rsid w:val="00B607B0"/>
    <w:rsid w:val="00B61E48"/>
    <w:rsid w:val="00B63DE1"/>
    <w:rsid w:val="00B64B8F"/>
    <w:rsid w:val="00B655B3"/>
    <w:rsid w:val="00B6652F"/>
    <w:rsid w:val="00B70B74"/>
    <w:rsid w:val="00B714DB"/>
    <w:rsid w:val="00B71801"/>
    <w:rsid w:val="00B733DE"/>
    <w:rsid w:val="00B73867"/>
    <w:rsid w:val="00B73F05"/>
    <w:rsid w:val="00B76A1B"/>
    <w:rsid w:val="00B77958"/>
    <w:rsid w:val="00B81844"/>
    <w:rsid w:val="00B8297A"/>
    <w:rsid w:val="00B83546"/>
    <w:rsid w:val="00B83A42"/>
    <w:rsid w:val="00B84E7A"/>
    <w:rsid w:val="00B851DA"/>
    <w:rsid w:val="00B852A9"/>
    <w:rsid w:val="00B91723"/>
    <w:rsid w:val="00B91DAD"/>
    <w:rsid w:val="00B922E9"/>
    <w:rsid w:val="00B92401"/>
    <w:rsid w:val="00B9250A"/>
    <w:rsid w:val="00B93E0B"/>
    <w:rsid w:val="00B95077"/>
    <w:rsid w:val="00B96B1C"/>
    <w:rsid w:val="00B96EBF"/>
    <w:rsid w:val="00B9763D"/>
    <w:rsid w:val="00BA028B"/>
    <w:rsid w:val="00BA53B8"/>
    <w:rsid w:val="00BA53BA"/>
    <w:rsid w:val="00BA6314"/>
    <w:rsid w:val="00BA6D9B"/>
    <w:rsid w:val="00BA6FAC"/>
    <w:rsid w:val="00BA78DD"/>
    <w:rsid w:val="00BB1074"/>
    <w:rsid w:val="00BB29EA"/>
    <w:rsid w:val="00BB46E7"/>
    <w:rsid w:val="00BB4B38"/>
    <w:rsid w:val="00BB7A9E"/>
    <w:rsid w:val="00BC0512"/>
    <w:rsid w:val="00BC1743"/>
    <w:rsid w:val="00BC5A28"/>
    <w:rsid w:val="00BC6787"/>
    <w:rsid w:val="00BD0121"/>
    <w:rsid w:val="00BD1D66"/>
    <w:rsid w:val="00BD2213"/>
    <w:rsid w:val="00BD5948"/>
    <w:rsid w:val="00BD690A"/>
    <w:rsid w:val="00BD6EBE"/>
    <w:rsid w:val="00BE115B"/>
    <w:rsid w:val="00BE2351"/>
    <w:rsid w:val="00BE296C"/>
    <w:rsid w:val="00BE2D46"/>
    <w:rsid w:val="00BE4200"/>
    <w:rsid w:val="00BE47DA"/>
    <w:rsid w:val="00BE5788"/>
    <w:rsid w:val="00BE6CB6"/>
    <w:rsid w:val="00BE6EAB"/>
    <w:rsid w:val="00BF2504"/>
    <w:rsid w:val="00BF3534"/>
    <w:rsid w:val="00BF3FBC"/>
    <w:rsid w:val="00BF485B"/>
    <w:rsid w:val="00BF4EE2"/>
    <w:rsid w:val="00BF6AFC"/>
    <w:rsid w:val="00BF7FBF"/>
    <w:rsid w:val="00C00B09"/>
    <w:rsid w:val="00C01881"/>
    <w:rsid w:val="00C01A18"/>
    <w:rsid w:val="00C106DF"/>
    <w:rsid w:val="00C1126C"/>
    <w:rsid w:val="00C122B0"/>
    <w:rsid w:val="00C12EC9"/>
    <w:rsid w:val="00C134A1"/>
    <w:rsid w:val="00C158B5"/>
    <w:rsid w:val="00C15998"/>
    <w:rsid w:val="00C15A37"/>
    <w:rsid w:val="00C22730"/>
    <w:rsid w:val="00C25A91"/>
    <w:rsid w:val="00C26AD9"/>
    <w:rsid w:val="00C30022"/>
    <w:rsid w:val="00C3121C"/>
    <w:rsid w:val="00C320E3"/>
    <w:rsid w:val="00C329B4"/>
    <w:rsid w:val="00C32A35"/>
    <w:rsid w:val="00C339DB"/>
    <w:rsid w:val="00C3487E"/>
    <w:rsid w:val="00C354FE"/>
    <w:rsid w:val="00C35B31"/>
    <w:rsid w:val="00C367AD"/>
    <w:rsid w:val="00C3690F"/>
    <w:rsid w:val="00C40562"/>
    <w:rsid w:val="00C410F7"/>
    <w:rsid w:val="00C4111B"/>
    <w:rsid w:val="00C41D4E"/>
    <w:rsid w:val="00C4204E"/>
    <w:rsid w:val="00C420EA"/>
    <w:rsid w:val="00C42E42"/>
    <w:rsid w:val="00C44220"/>
    <w:rsid w:val="00C44732"/>
    <w:rsid w:val="00C454ED"/>
    <w:rsid w:val="00C46383"/>
    <w:rsid w:val="00C463C1"/>
    <w:rsid w:val="00C466B3"/>
    <w:rsid w:val="00C47490"/>
    <w:rsid w:val="00C47DD8"/>
    <w:rsid w:val="00C54036"/>
    <w:rsid w:val="00C54B1A"/>
    <w:rsid w:val="00C553CA"/>
    <w:rsid w:val="00C60E9C"/>
    <w:rsid w:val="00C616B9"/>
    <w:rsid w:val="00C619AB"/>
    <w:rsid w:val="00C64D5E"/>
    <w:rsid w:val="00C64D6A"/>
    <w:rsid w:val="00C65212"/>
    <w:rsid w:val="00C65361"/>
    <w:rsid w:val="00C65A07"/>
    <w:rsid w:val="00C65BE0"/>
    <w:rsid w:val="00C66490"/>
    <w:rsid w:val="00C66719"/>
    <w:rsid w:val="00C67330"/>
    <w:rsid w:val="00C71A4D"/>
    <w:rsid w:val="00C71E25"/>
    <w:rsid w:val="00C7537E"/>
    <w:rsid w:val="00C75E18"/>
    <w:rsid w:val="00C760B6"/>
    <w:rsid w:val="00C80B10"/>
    <w:rsid w:val="00C81104"/>
    <w:rsid w:val="00C82954"/>
    <w:rsid w:val="00C87F95"/>
    <w:rsid w:val="00C94258"/>
    <w:rsid w:val="00C94504"/>
    <w:rsid w:val="00C955E8"/>
    <w:rsid w:val="00C95ADF"/>
    <w:rsid w:val="00C97173"/>
    <w:rsid w:val="00C97CFA"/>
    <w:rsid w:val="00CA088E"/>
    <w:rsid w:val="00CA08F5"/>
    <w:rsid w:val="00CA14CA"/>
    <w:rsid w:val="00CA1F70"/>
    <w:rsid w:val="00CA4D7E"/>
    <w:rsid w:val="00CA6051"/>
    <w:rsid w:val="00CA7DD8"/>
    <w:rsid w:val="00CB05F7"/>
    <w:rsid w:val="00CB0A0C"/>
    <w:rsid w:val="00CB0CCD"/>
    <w:rsid w:val="00CB0DD7"/>
    <w:rsid w:val="00CB0F85"/>
    <w:rsid w:val="00CB2A82"/>
    <w:rsid w:val="00CB429B"/>
    <w:rsid w:val="00CB545E"/>
    <w:rsid w:val="00CB5D86"/>
    <w:rsid w:val="00CC2485"/>
    <w:rsid w:val="00CC252F"/>
    <w:rsid w:val="00CC2759"/>
    <w:rsid w:val="00CC2B06"/>
    <w:rsid w:val="00CC2E8A"/>
    <w:rsid w:val="00CC3B6D"/>
    <w:rsid w:val="00CC5507"/>
    <w:rsid w:val="00CC7A35"/>
    <w:rsid w:val="00CD0066"/>
    <w:rsid w:val="00CD0BD7"/>
    <w:rsid w:val="00CD1333"/>
    <w:rsid w:val="00CD1D40"/>
    <w:rsid w:val="00CD1DDB"/>
    <w:rsid w:val="00CD2203"/>
    <w:rsid w:val="00CD2A37"/>
    <w:rsid w:val="00CD5DA3"/>
    <w:rsid w:val="00CD641C"/>
    <w:rsid w:val="00CD6DE1"/>
    <w:rsid w:val="00CD7148"/>
    <w:rsid w:val="00CD7DD2"/>
    <w:rsid w:val="00CE0AA9"/>
    <w:rsid w:val="00CE1851"/>
    <w:rsid w:val="00CE25DD"/>
    <w:rsid w:val="00CE5651"/>
    <w:rsid w:val="00CE569C"/>
    <w:rsid w:val="00CE730A"/>
    <w:rsid w:val="00CF1BC3"/>
    <w:rsid w:val="00CF1D86"/>
    <w:rsid w:val="00CF2150"/>
    <w:rsid w:val="00CF4CA6"/>
    <w:rsid w:val="00D0144B"/>
    <w:rsid w:val="00D021B2"/>
    <w:rsid w:val="00D03394"/>
    <w:rsid w:val="00D05B95"/>
    <w:rsid w:val="00D070F8"/>
    <w:rsid w:val="00D076D3"/>
    <w:rsid w:val="00D10550"/>
    <w:rsid w:val="00D1241A"/>
    <w:rsid w:val="00D12667"/>
    <w:rsid w:val="00D13591"/>
    <w:rsid w:val="00D13E83"/>
    <w:rsid w:val="00D155BC"/>
    <w:rsid w:val="00D15B8D"/>
    <w:rsid w:val="00D163B6"/>
    <w:rsid w:val="00D16FB6"/>
    <w:rsid w:val="00D17AE6"/>
    <w:rsid w:val="00D17DE2"/>
    <w:rsid w:val="00D20228"/>
    <w:rsid w:val="00D20AA4"/>
    <w:rsid w:val="00D22DFC"/>
    <w:rsid w:val="00D237CC"/>
    <w:rsid w:val="00D239D3"/>
    <w:rsid w:val="00D23BB8"/>
    <w:rsid w:val="00D24E5E"/>
    <w:rsid w:val="00D254A1"/>
    <w:rsid w:val="00D265BA"/>
    <w:rsid w:val="00D3142A"/>
    <w:rsid w:val="00D34B20"/>
    <w:rsid w:val="00D36049"/>
    <w:rsid w:val="00D36E4E"/>
    <w:rsid w:val="00D37097"/>
    <w:rsid w:val="00D375FA"/>
    <w:rsid w:val="00D41470"/>
    <w:rsid w:val="00D4383B"/>
    <w:rsid w:val="00D43BEB"/>
    <w:rsid w:val="00D45DBA"/>
    <w:rsid w:val="00D4702C"/>
    <w:rsid w:val="00D4734B"/>
    <w:rsid w:val="00D47E5A"/>
    <w:rsid w:val="00D502A5"/>
    <w:rsid w:val="00D502E9"/>
    <w:rsid w:val="00D5168C"/>
    <w:rsid w:val="00D51A7A"/>
    <w:rsid w:val="00D5250D"/>
    <w:rsid w:val="00D537A0"/>
    <w:rsid w:val="00D55EF8"/>
    <w:rsid w:val="00D55F03"/>
    <w:rsid w:val="00D562C1"/>
    <w:rsid w:val="00D56B7E"/>
    <w:rsid w:val="00D57ACF"/>
    <w:rsid w:val="00D602D1"/>
    <w:rsid w:val="00D64BC8"/>
    <w:rsid w:val="00D65242"/>
    <w:rsid w:val="00D678EF"/>
    <w:rsid w:val="00D679C5"/>
    <w:rsid w:val="00D700AB"/>
    <w:rsid w:val="00D70D99"/>
    <w:rsid w:val="00D7768F"/>
    <w:rsid w:val="00D779DF"/>
    <w:rsid w:val="00D8060E"/>
    <w:rsid w:val="00D813E3"/>
    <w:rsid w:val="00D81CF3"/>
    <w:rsid w:val="00D83734"/>
    <w:rsid w:val="00D90002"/>
    <w:rsid w:val="00D9068A"/>
    <w:rsid w:val="00D910FD"/>
    <w:rsid w:val="00D91753"/>
    <w:rsid w:val="00D921AC"/>
    <w:rsid w:val="00D93AD5"/>
    <w:rsid w:val="00D962C0"/>
    <w:rsid w:val="00D97BBE"/>
    <w:rsid w:val="00DA1426"/>
    <w:rsid w:val="00DA3A53"/>
    <w:rsid w:val="00DA3ABE"/>
    <w:rsid w:val="00DA3B54"/>
    <w:rsid w:val="00DA4D56"/>
    <w:rsid w:val="00DA4F52"/>
    <w:rsid w:val="00DA615B"/>
    <w:rsid w:val="00DA6B4D"/>
    <w:rsid w:val="00DA6B99"/>
    <w:rsid w:val="00DA7437"/>
    <w:rsid w:val="00DB0677"/>
    <w:rsid w:val="00DB09E9"/>
    <w:rsid w:val="00DB0B45"/>
    <w:rsid w:val="00DB4D2C"/>
    <w:rsid w:val="00DB578D"/>
    <w:rsid w:val="00DB79B5"/>
    <w:rsid w:val="00DC0762"/>
    <w:rsid w:val="00DC1C43"/>
    <w:rsid w:val="00DC2B95"/>
    <w:rsid w:val="00DC4B12"/>
    <w:rsid w:val="00DC551B"/>
    <w:rsid w:val="00DC7FA0"/>
    <w:rsid w:val="00DC7FB8"/>
    <w:rsid w:val="00DD53DF"/>
    <w:rsid w:val="00DD5FF7"/>
    <w:rsid w:val="00DD6281"/>
    <w:rsid w:val="00DE0AA5"/>
    <w:rsid w:val="00DE1490"/>
    <w:rsid w:val="00DE2500"/>
    <w:rsid w:val="00DE37B2"/>
    <w:rsid w:val="00DE3DB2"/>
    <w:rsid w:val="00DE421C"/>
    <w:rsid w:val="00DE52BC"/>
    <w:rsid w:val="00DE55EF"/>
    <w:rsid w:val="00DE7895"/>
    <w:rsid w:val="00DF1062"/>
    <w:rsid w:val="00DF33B4"/>
    <w:rsid w:val="00DF3FAC"/>
    <w:rsid w:val="00DF53AC"/>
    <w:rsid w:val="00DF75E6"/>
    <w:rsid w:val="00E00CCB"/>
    <w:rsid w:val="00E01F22"/>
    <w:rsid w:val="00E02319"/>
    <w:rsid w:val="00E0326F"/>
    <w:rsid w:val="00E033C7"/>
    <w:rsid w:val="00E03B85"/>
    <w:rsid w:val="00E03DAC"/>
    <w:rsid w:val="00E048BC"/>
    <w:rsid w:val="00E05749"/>
    <w:rsid w:val="00E05A77"/>
    <w:rsid w:val="00E0701E"/>
    <w:rsid w:val="00E10510"/>
    <w:rsid w:val="00E1761D"/>
    <w:rsid w:val="00E20210"/>
    <w:rsid w:val="00E20249"/>
    <w:rsid w:val="00E2184B"/>
    <w:rsid w:val="00E22C61"/>
    <w:rsid w:val="00E255B2"/>
    <w:rsid w:val="00E26A8A"/>
    <w:rsid w:val="00E26AD1"/>
    <w:rsid w:val="00E314BD"/>
    <w:rsid w:val="00E349A9"/>
    <w:rsid w:val="00E357F5"/>
    <w:rsid w:val="00E358F3"/>
    <w:rsid w:val="00E36091"/>
    <w:rsid w:val="00E361FD"/>
    <w:rsid w:val="00E449AF"/>
    <w:rsid w:val="00E455A1"/>
    <w:rsid w:val="00E4630D"/>
    <w:rsid w:val="00E5041A"/>
    <w:rsid w:val="00E528F9"/>
    <w:rsid w:val="00E52AF5"/>
    <w:rsid w:val="00E52E5B"/>
    <w:rsid w:val="00E54084"/>
    <w:rsid w:val="00E5422B"/>
    <w:rsid w:val="00E54370"/>
    <w:rsid w:val="00E5450E"/>
    <w:rsid w:val="00E55FE2"/>
    <w:rsid w:val="00E56071"/>
    <w:rsid w:val="00E56150"/>
    <w:rsid w:val="00E5626E"/>
    <w:rsid w:val="00E57723"/>
    <w:rsid w:val="00E607CB"/>
    <w:rsid w:val="00E60939"/>
    <w:rsid w:val="00E61499"/>
    <w:rsid w:val="00E64C98"/>
    <w:rsid w:val="00E651DE"/>
    <w:rsid w:val="00E66607"/>
    <w:rsid w:val="00E67190"/>
    <w:rsid w:val="00E672E3"/>
    <w:rsid w:val="00E67F64"/>
    <w:rsid w:val="00E70C29"/>
    <w:rsid w:val="00E71063"/>
    <w:rsid w:val="00E71279"/>
    <w:rsid w:val="00E71635"/>
    <w:rsid w:val="00E71E01"/>
    <w:rsid w:val="00E732A3"/>
    <w:rsid w:val="00E75CF8"/>
    <w:rsid w:val="00E824A5"/>
    <w:rsid w:val="00E82F3B"/>
    <w:rsid w:val="00E83451"/>
    <w:rsid w:val="00E84A05"/>
    <w:rsid w:val="00E86EE3"/>
    <w:rsid w:val="00E87337"/>
    <w:rsid w:val="00E875E5"/>
    <w:rsid w:val="00E92111"/>
    <w:rsid w:val="00E93C5C"/>
    <w:rsid w:val="00E943A2"/>
    <w:rsid w:val="00E94927"/>
    <w:rsid w:val="00E95618"/>
    <w:rsid w:val="00E95C66"/>
    <w:rsid w:val="00E96373"/>
    <w:rsid w:val="00E97848"/>
    <w:rsid w:val="00EA25F6"/>
    <w:rsid w:val="00EA3000"/>
    <w:rsid w:val="00EA3027"/>
    <w:rsid w:val="00EA51BF"/>
    <w:rsid w:val="00EA51EA"/>
    <w:rsid w:val="00EA6D83"/>
    <w:rsid w:val="00EB157D"/>
    <w:rsid w:val="00EB3C86"/>
    <w:rsid w:val="00EB4055"/>
    <w:rsid w:val="00EB4DE2"/>
    <w:rsid w:val="00EB5C5F"/>
    <w:rsid w:val="00EB7380"/>
    <w:rsid w:val="00EB7A82"/>
    <w:rsid w:val="00EB7C38"/>
    <w:rsid w:val="00EC3C9C"/>
    <w:rsid w:val="00EC665F"/>
    <w:rsid w:val="00EC6E27"/>
    <w:rsid w:val="00EC7C1A"/>
    <w:rsid w:val="00ED2BA9"/>
    <w:rsid w:val="00ED2E09"/>
    <w:rsid w:val="00ED3C7D"/>
    <w:rsid w:val="00ED6688"/>
    <w:rsid w:val="00EE02E7"/>
    <w:rsid w:val="00EE09B1"/>
    <w:rsid w:val="00EE257F"/>
    <w:rsid w:val="00EE3A97"/>
    <w:rsid w:val="00EE42DB"/>
    <w:rsid w:val="00EE5B3F"/>
    <w:rsid w:val="00EE5B66"/>
    <w:rsid w:val="00EE5C60"/>
    <w:rsid w:val="00EE613B"/>
    <w:rsid w:val="00EE7903"/>
    <w:rsid w:val="00EF0AEA"/>
    <w:rsid w:val="00EF1928"/>
    <w:rsid w:val="00EF1F7F"/>
    <w:rsid w:val="00EF1F83"/>
    <w:rsid w:val="00EF2619"/>
    <w:rsid w:val="00EF278D"/>
    <w:rsid w:val="00EF3A43"/>
    <w:rsid w:val="00EF3A84"/>
    <w:rsid w:val="00EF41CA"/>
    <w:rsid w:val="00EF42A2"/>
    <w:rsid w:val="00EF42B1"/>
    <w:rsid w:val="00EF5310"/>
    <w:rsid w:val="00EF61BC"/>
    <w:rsid w:val="00F01250"/>
    <w:rsid w:val="00F01CBC"/>
    <w:rsid w:val="00F0219C"/>
    <w:rsid w:val="00F02CD0"/>
    <w:rsid w:val="00F03419"/>
    <w:rsid w:val="00F046E5"/>
    <w:rsid w:val="00F04B86"/>
    <w:rsid w:val="00F06ED7"/>
    <w:rsid w:val="00F0708B"/>
    <w:rsid w:val="00F078BA"/>
    <w:rsid w:val="00F11C2F"/>
    <w:rsid w:val="00F12C6D"/>
    <w:rsid w:val="00F13CDC"/>
    <w:rsid w:val="00F13F06"/>
    <w:rsid w:val="00F14806"/>
    <w:rsid w:val="00F15DE1"/>
    <w:rsid w:val="00F2086C"/>
    <w:rsid w:val="00F214E5"/>
    <w:rsid w:val="00F234C2"/>
    <w:rsid w:val="00F235C9"/>
    <w:rsid w:val="00F23CE4"/>
    <w:rsid w:val="00F24024"/>
    <w:rsid w:val="00F24B36"/>
    <w:rsid w:val="00F25E26"/>
    <w:rsid w:val="00F27F2C"/>
    <w:rsid w:val="00F301DB"/>
    <w:rsid w:val="00F30A56"/>
    <w:rsid w:val="00F317C8"/>
    <w:rsid w:val="00F3199A"/>
    <w:rsid w:val="00F32F9A"/>
    <w:rsid w:val="00F34406"/>
    <w:rsid w:val="00F34485"/>
    <w:rsid w:val="00F35A59"/>
    <w:rsid w:val="00F36B44"/>
    <w:rsid w:val="00F3753B"/>
    <w:rsid w:val="00F400DD"/>
    <w:rsid w:val="00F403F9"/>
    <w:rsid w:val="00F41B51"/>
    <w:rsid w:val="00F424D6"/>
    <w:rsid w:val="00F436F7"/>
    <w:rsid w:val="00F43C44"/>
    <w:rsid w:val="00F43D26"/>
    <w:rsid w:val="00F44030"/>
    <w:rsid w:val="00F45149"/>
    <w:rsid w:val="00F46A3B"/>
    <w:rsid w:val="00F51BC7"/>
    <w:rsid w:val="00F523A5"/>
    <w:rsid w:val="00F531A1"/>
    <w:rsid w:val="00F54FA8"/>
    <w:rsid w:val="00F57B4B"/>
    <w:rsid w:val="00F601C0"/>
    <w:rsid w:val="00F602D5"/>
    <w:rsid w:val="00F607DE"/>
    <w:rsid w:val="00F60F13"/>
    <w:rsid w:val="00F61FD0"/>
    <w:rsid w:val="00F6281F"/>
    <w:rsid w:val="00F637E1"/>
    <w:rsid w:val="00F63CDF"/>
    <w:rsid w:val="00F65E2A"/>
    <w:rsid w:val="00F66772"/>
    <w:rsid w:val="00F67336"/>
    <w:rsid w:val="00F678E9"/>
    <w:rsid w:val="00F7091C"/>
    <w:rsid w:val="00F71BB4"/>
    <w:rsid w:val="00F72E0B"/>
    <w:rsid w:val="00F73250"/>
    <w:rsid w:val="00F73D3C"/>
    <w:rsid w:val="00F777D9"/>
    <w:rsid w:val="00F81646"/>
    <w:rsid w:val="00F85503"/>
    <w:rsid w:val="00F91618"/>
    <w:rsid w:val="00F9210E"/>
    <w:rsid w:val="00F92D98"/>
    <w:rsid w:val="00F94E2B"/>
    <w:rsid w:val="00F96BB0"/>
    <w:rsid w:val="00F973DD"/>
    <w:rsid w:val="00F976A7"/>
    <w:rsid w:val="00FA0483"/>
    <w:rsid w:val="00FA2434"/>
    <w:rsid w:val="00FA3094"/>
    <w:rsid w:val="00FA5547"/>
    <w:rsid w:val="00FA7FA1"/>
    <w:rsid w:val="00FB0B6D"/>
    <w:rsid w:val="00FB1067"/>
    <w:rsid w:val="00FB3E9E"/>
    <w:rsid w:val="00FB5DD8"/>
    <w:rsid w:val="00FB7AED"/>
    <w:rsid w:val="00FC218C"/>
    <w:rsid w:val="00FC4886"/>
    <w:rsid w:val="00FC4904"/>
    <w:rsid w:val="00FC7BFF"/>
    <w:rsid w:val="00FD1746"/>
    <w:rsid w:val="00FD2894"/>
    <w:rsid w:val="00FD2B2D"/>
    <w:rsid w:val="00FD3091"/>
    <w:rsid w:val="00FD3985"/>
    <w:rsid w:val="00FD46C9"/>
    <w:rsid w:val="00FD4A03"/>
    <w:rsid w:val="00FD5999"/>
    <w:rsid w:val="00FD5A0A"/>
    <w:rsid w:val="00FD62F3"/>
    <w:rsid w:val="00FD67F7"/>
    <w:rsid w:val="00FD7A3B"/>
    <w:rsid w:val="00FE02BD"/>
    <w:rsid w:val="00FE114C"/>
    <w:rsid w:val="00FE61D0"/>
    <w:rsid w:val="00FE665C"/>
    <w:rsid w:val="00FE7213"/>
    <w:rsid w:val="00FE76EA"/>
    <w:rsid w:val="00FE7910"/>
    <w:rsid w:val="00FE7B29"/>
    <w:rsid w:val="00FE7DCF"/>
    <w:rsid w:val="00FE7F19"/>
    <w:rsid w:val="00FF0AD4"/>
    <w:rsid w:val="00FF51BB"/>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D32727C"/>
  <w15:docId w15:val="{8717C1B7-5FCF-496E-8457-FF84EA42F6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D23BB8"/>
  </w:style>
  <w:style w:type="paragraph" w:styleId="Heading1">
    <w:name w:val="heading 1"/>
    <w:basedOn w:val="Normal"/>
    <w:next w:val="Normal"/>
    <w:link w:val="Heading1Char"/>
    <w:uiPriority w:val="9"/>
    <w:qFormat/>
    <w:rsid w:val="00DA4D56"/>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45062A"/>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DA4D56"/>
    <w:rPr>
      <w:rFonts w:asciiTheme="majorHAnsi" w:eastAsiaTheme="majorEastAsia" w:hAnsiTheme="majorHAnsi" w:cstheme="majorBidi"/>
      <w:color w:val="365F91" w:themeColor="accent1" w:themeShade="BF"/>
      <w:sz w:val="32"/>
      <w:szCs w:val="32"/>
    </w:rPr>
  </w:style>
  <w:style w:type="character" w:customStyle="1" w:styleId="Heading2Char">
    <w:name w:val="Heading 2 Char"/>
    <w:basedOn w:val="DefaultParagraphFont"/>
    <w:link w:val="Heading2"/>
    <w:uiPriority w:val="9"/>
    <w:rsid w:val="0045062A"/>
    <w:rPr>
      <w:rFonts w:asciiTheme="majorHAnsi" w:eastAsiaTheme="majorEastAsia" w:hAnsiTheme="majorHAnsi" w:cstheme="majorBidi"/>
      <w:color w:val="365F91" w:themeColor="accent1" w:themeShade="BF"/>
      <w:sz w:val="26"/>
      <w:szCs w:val="26"/>
    </w:rPr>
  </w:style>
  <w:style w:type="paragraph" w:styleId="ListParagraph">
    <w:name w:val="List Paragraph"/>
    <w:basedOn w:val="Normal"/>
    <w:uiPriority w:val="34"/>
    <w:qFormat/>
    <w:rsid w:val="009911EE"/>
    <w:pPr>
      <w:ind w:left="720"/>
      <w:contextualSpacing/>
    </w:pPr>
  </w:style>
  <w:style w:type="paragraph" w:styleId="TOCHeading">
    <w:name w:val="TOC Heading"/>
    <w:basedOn w:val="Heading1"/>
    <w:next w:val="Normal"/>
    <w:uiPriority w:val="39"/>
    <w:unhideWhenUsed/>
    <w:qFormat/>
    <w:rsid w:val="00DA4D56"/>
    <w:pPr>
      <w:spacing w:line="259" w:lineRule="auto"/>
      <w:outlineLvl w:val="9"/>
    </w:pPr>
    <w:rPr>
      <w:lang w:val="en-US"/>
    </w:rPr>
  </w:style>
  <w:style w:type="paragraph" w:styleId="TOC1">
    <w:name w:val="toc 1"/>
    <w:basedOn w:val="Normal"/>
    <w:next w:val="Normal"/>
    <w:autoRedefine/>
    <w:uiPriority w:val="39"/>
    <w:unhideWhenUsed/>
    <w:rsid w:val="00DA4D56"/>
    <w:pPr>
      <w:spacing w:after="100"/>
    </w:pPr>
  </w:style>
  <w:style w:type="character" w:styleId="Hyperlink">
    <w:name w:val="Hyperlink"/>
    <w:basedOn w:val="DefaultParagraphFont"/>
    <w:uiPriority w:val="99"/>
    <w:unhideWhenUsed/>
    <w:rsid w:val="00DA4D56"/>
    <w:rPr>
      <w:color w:val="0000FF" w:themeColor="hyperlink"/>
      <w:u w:val="single"/>
    </w:rPr>
  </w:style>
  <w:style w:type="paragraph" w:styleId="NoSpacing">
    <w:name w:val="No Spacing"/>
    <w:link w:val="NoSpacingChar"/>
    <w:uiPriority w:val="1"/>
    <w:qFormat/>
    <w:rsid w:val="007242E2"/>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7242E2"/>
    <w:rPr>
      <w:rFonts w:eastAsiaTheme="minorEastAsia"/>
      <w:lang w:val="en-US"/>
    </w:rPr>
  </w:style>
  <w:style w:type="paragraph" w:styleId="Header">
    <w:name w:val="header"/>
    <w:basedOn w:val="Normal"/>
    <w:link w:val="HeaderChar"/>
    <w:uiPriority w:val="99"/>
    <w:unhideWhenUsed/>
    <w:rsid w:val="00FA5547"/>
    <w:pPr>
      <w:tabs>
        <w:tab w:val="center" w:pos="4513"/>
        <w:tab w:val="right" w:pos="9026"/>
      </w:tabs>
      <w:spacing w:after="0" w:line="240" w:lineRule="auto"/>
    </w:pPr>
  </w:style>
  <w:style w:type="character" w:customStyle="1" w:styleId="HeaderChar">
    <w:name w:val="Header Char"/>
    <w:basedOn w:val="DefaultParagraphFont"/>
    <w:link w:val="Header"/>
    <w:uiPriority w:val="99"/>
    <w:rsid w:val="00FA5547"/>
  </w:style>
  <w:style w:type="paragraph" w:styleId="Footer">
    <w:name w:val="footer"/>
    <w:basedOn w:val="Normal"/>
    <w:link w:val="FooterChar"/>
    <w:uiPriority w:val="99"/>
    <w:unhideWhenUsed/>
    <w:rsid w:val="00FA5547"/>
    <w:pPr>
      <w:tabs>
        <w:tab w:val="center" w:pos="4513"/>
        <w:tab w:val="right" w:pos="9026"/>
      </w:tabs>
      <w:spacing w:after="0" w:line="240" w:lineRule="auto"/>
    </w:pPr>
  </w:style>
  <w:style w:type="character" w:customStyle="1" w:styleId="FooterChar">
    <w:name w:val="Footer Char"/>
    <w:basedOn w:val="DefaultParagraphFont"/>
    <w:link w:val="Footer"/>
    <w:uiPriority w:val="99"/>
    <w:rsid w:val="00FA5547"/>
  </w:style>
  <w:style w:type="character" w:styleId="FollowedHyperlink">
    <w:name w:val="FollowedHyperlink"/>
    <w:basedOn w:val="DefaultParagraphFont"/>
    <w:uiPriority w:val="99"/>
    <w:semiHidden/>
    <w:unhideWhenUsed/>
    <w:rsid w:val="00107915"/>
    <w:rPr>
      <w:color w:val="800080" w:themeColor="followedHyperlink"/>
      <w:u w:val="single"/>
    </w:rPr>
  </w:style>
  <w:style w:type="character" w:styleId="CommentReference">
    <w:name w:val="annotation reference"/>
    <w:basedOn w:val="DefaultParagraphFont"/>
    <w:uiPriority w:val="99"/>
    <w:semiHidden/>
    <w:unhideWhenUsed/>
    <w:rsid w:val="003A734F"/>
    <w:rPr>
      <w:sz w:val="16"/>
      <w:szCs w:val="16"/>
    </w:rPr>
  </w:style>
  <w:style w:type="paragraph" w:styleId="CommentText">
    <w:name w:val="annotation text"/>
    <w:basedOn w:val="Normal"/>
    <w:link w:val="CommentTextChar"/>
    <w:uiPriority w:val="99"/>
    <w:semiHidden/>
    <w:unhideWhenUsed/>
    <w:rsid w:val="003A734F"/>
    <w:pPr>
      <w:spacing w:line="240" w:lineRule="auto"/>
    </w:pPr>
    <w:rPr>
      <w:sz w:val="20"/>
      <w:szCs w:val="20"/>
    </w:rPr>
  </w:style>
  <w:style w:type="character" w:customStyle="1" w:styleId="CommentTextChar">
    <w:name w:val="Comment Text Char"/>
    <w:basedOn w:val="DefaultParagraphFont"/>
    <w:link w:val="CommentText"/>
    <w:uiPriority w:val="99"/>
    <w:semiHidden/>
    <w:rsid w:val="003A734F"/>
    <w:rPr>
      <w:sz w:val="20"/>
      <w:szCs w:val="20"/>
    </w:rPr>
  </w:style>
  <w:style w:type="paragraph" w:styleId="CommentSubject">
    <w:name w:val="annotation subject"/>
    <w:basedOn w:val="CommentText"/>
    <w:next w:val="CommentText"/>
    <w:link w:val="CommentSubjectChar"/>
    <w:uiPriority w:val="99"/>
    <w:semiHidden/>
    <w:unhideWhenUsed/>
    <w:rsid w:val="003A734F"/>
    <w:rPr>
      <w:b/>
      <w:bCs/>
    </w:rPr>
  </w:style>
  <w:style w:type="character" w:customStyle="1" w:styleId="CommentSubjectChar">
    <w:name w:val="Comment Subject Char"/>
    <w:basedOn w:val="CommentTextChar"/>
    <w:link w:val="CommentSubject"/>
    <w:uiPriority w:val="99"/>
    <w:semiHidden/>
    <w:rsid w:val="003A734F"/>
    <w:rPr>
      <w:b/>
      <w:bCs/>
      <w:sz w:val="20"/>
      <w:szCs w:val="20"/>
    </w:rPr>
  </w:style>
  <w:style w:type="paragraph" w:styleId="BalloonText">
    <w:name w:val="Balloon Text"/>
    <w:basedOn w:val="Normal"/>
    <w:link w:val="BalloonTextChar"/>
    <w:uiPriority w:val="99"/>
    <w:semiHidden/>
    <w:unhideWhenUsed/>
    <w:rsid w:val="003A734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A734F"/>
    <w:rPr>
      <w:rFonts w:ascii="Segoe UI" w:hAnsi="Segoe UI" w:cs="Segoe UI"/>
      <w:sz w:val="18"/>
      <w:szCs w:val="18"/>
    </w:rPr>
  </w:style>
  <w:style w:type="character" w:styleId="UnresolvedMention">
    <w:name w:val="Unresolved Mention"/>
    <w:basedOn w:val="DefaultParagraphFont"/>
    <w:uiPriority w:val="99"/>
    <w:semiHidden/>
    <w:unhideWhenUsed/>
    <w:rsid w:val="002A1A90"/>
    <w:rPr>
      <w:color w:val="605E5C"/>
      <w:shd w:val="clear" w:color="auto" w:fill="E1DFDD"/>
    </w:rPr>
  </w:style>
  <w:style w:type="table" w:styleId="TableGrid">
    <w:name w:val="Table Grid"/>
    <w:basedOn w:val="TableNormal"/>
    <w:uiPriority w:val="59"/>
    <w:rsid w:val="0045062A"/>
    <w:pPr>
      <w:spacing w:after="0" w:line="240" w:lineRule="auto"/>
      <w:ind w:left="357" w:hanging="357"/>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2">
    <w:name w:val="toc 2"/>
    <w:basedOn w:val="Normal"/>
    <w:next w:val="Normal"/>
    <w:autoRedefine/>
    <w:uiPriority w:val="39"/>
    <w:unhideWhenUsed/>
    <w:rsid w:val="00121D16"/>
    <w:pPr>
      <w:spacing w:after="100"/>
      <w:ind w:left="220"/>
    </w:pPr>
  </w:style>
  <w:style w:type="paragraph" w:styleId="TOC3">
    <w:name w:val="toc 3"/>
    <w:basedOn w:val="Normal"/>
    <w:next w:val="Normal"/>
    <w:autoRedefine/>
    <w:uiPriority w:val="39"/>
    <w:unhideWhenUsed/>
    <w:rsid w:val="001C738B"/>
    <w:pPr>
      <w:spacing w:after="100" w:line="259" w:lineRule="auto"/>
      <w:ind w:left="440"/>
    </w:pPr>
    <w:rPr>
      <w:rFonts w:eastAsiaTheme="minorEastAsia"/>
      <w:lang w:eastAsia="en-AU"/>
    </w:rPr>
  </w:style>
  <w:style w:type="paragraph" w:styleId="TOC4">
    <w:name w:val="toc 4"/>
    <w:basedOn w:val="Normal"/>
    <w:next w:val="Normal"/>
    <w:autoRedefine/>
    <w:uiPriority w:val="39"/>
    <w:unhideWhenUsed/>
    <w:rsid w:val="001C738B"/>
    <w:pPr>
      <w:spacing w:after="100" w:line="259" w:lineRule="auto"/>
      <w:ind w:left="660"/>
    </w:pPr>
    <w:rPr>
      <w:rFonts w:eastAsiaTheme="minorEastAsia"/>
      <w:lang w:eastAsia="en-AU"/>
    </w:rPr>
  </w:style>
  <w:style w:type="paragraph" w:styleId="TOC5">
    <w:name w:val="toc 5"/>
    <w:basedOn w:val="Normal"/>
    <w:next w:val="Normal"/>
    <w:autoRedefine/>
    <w:uiPriority w:val="39"/>
    <w:unhideWhenUsed/>
    <w:rsid w:val="001C738B"/>
    <w:pPr>
      <w:spacing w:after="100" w:line="259" w:lineRule="auto"/>
      <w:ind w:left="880"/>
    </w:pPr>
    <w:rPr>
      <w:rFonts w:eastAsiaTheme="minorEastAsia"/>
      <w:lang w:eastAsia="en-AU"/>
    </w:rPr>
  </w:style>
  <w:style w:type="paragraph" w:styleId="TOC6">
    <w:name w:val="toc 6"/>
    <w:basedOn w:val="Normal"/>
    <w:next w:val="Normal"/>
    <w:autoRedefine/>
    <w:uiPriority w:val="39"/>
    <w:unhideWhenUsed/>
    <w:rsid w:val="001C738B"/>
    <w:pPr>
      <w:spacing w:after="100" w:line="259" w:lineRule="auto"/>
      <w:ind w:left="1100"/>
    </w:pPr>
    <w:rPr>
      <w:rFonts w:eastAsiaTheme="minorEastAsia"/>
      <w:lang w:eastAsia="en-AU"/>
    </w:rPr>
  </w:style>
  <w:style w:type="paragraph" w:styleId="TOC7">
    <w:name w:val="toc 7"/>
    <w:basedOn w:val="Normal"/>
    <w:next w:val="Normal"/>
    <w:autoRedefine/>
    <w:uiPriority w:val="39"/>
    <w:unhideWhenUsed/>
    <w:rsid w:val="001C738B"/>
    <w:pPr>
      <w:spacing w:after="100" w:line="259" w:lineRule="auto"/>
      <w:ind w:left="1320"/>
    </w:pPr>
    <w:rPr>
      <w:rFonts w:eastAsiaTheme="minorEastAsia"/>
      <w:lang w:eastAsia="en-AU"/>
    </w:rPr>
  </w:style>
  <w:style w:type="paragraph" w:styleId="TOC8">
    <w:name w:val="toc 8"/>
    <w:basedOn w:val="Normal"/>
    <w:next w:val="Normal"/>
    <w:autoRedefine/>
    <w:uiPriority w:val="39"/>
    <w:unhideWhenUsed/>
    <w:rsid w:val="001C738B"/>
    <w:pPr>
      <w:spacing w:after="100" w:line="259" w:lineRule="auto"/>
      <w:ind w:left="1540"/>
    </w:pPr>
    <w:rPr>
      <w:rFonts w:eastAsiaTheme="minorEastAsia"/>
      <w:lang w:eastAsia="en-AU"/>
    </w:rPr>
  </w:style>
  <w:style w:type="paragraph" w:styleId="TOC9">
    <w:name w:val="toc 9"/>
    <w:basedOn w:val="Normal"/>
    <w:next w:val="Normal"/>
    <w:autoRedefine/>
    <w:uiPriority w:val="39"/>
    <w:unhideWhenUsed/>
    <w:rsid w:val="001C738B"/>
    <w:pPr>
      <w:spacing w:after="100" w:line="259" w:lineRule="auto"/>
      <w:ind w:left="1760"/>
    </w:pPr>
    <w:rPr>
      <w:rFonts w:eastAsiaTheme="minorEastAsia"/>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5272238">
      <w:bodyDiv w:val="1"/>
      <w:marLeft w:val="0"/>
      <w:marRight w:val="0"/>
      <w:marTop w:val="0"/>
      <w:marBottom w:val="0"/>
      <w:divBdr>
        <w:top w:val="none" w:sz="0" w:space="0" w:color="auto"/>
        <w:left w:val="none" w:sz="0" w:space="0" w:color="auto"/>
        <w:bottom w:val="none" w:sz="0" w:space="0" w:color="auto"/>
        <w:right w:val="none" w:sz="0" w:space="0" w:color="auto"/>
      </w:divBdr>
    </w:div>
    <w:div w:id="149104933">
      <w:bodyDiv w:val="1"/>
      <w:marLeft w:val="0"/>
      <w:marRight w:val="0"/>
      <w:marTop w:val="0"/>
      <w:marBottom w:val="0"/>
      <w:divBdr>
        <w:top w:val="none" w:sz="0" w:space="0" w:color="auto"/>
        <w:left w:val="none" w:sz="0" w:space="0" w:color="auto"/>
        <w:bottom w:val="none" w:sz="0" w:space="0" w:color="auto"/>
        <w:right w:val="none" w:sz="0" w:space="0" w:color="auto"/>
      </w:divBdr>
    </w:div>
    <w:div w:id="196087815">
      <w:bodyDiv w:val="1"/>
      <w:marLeft w:val="0"/>
      <w:marRight w:val="0"/>
      <w:marTop w:val="0"/>
      <w:marBottom w:val="0"/>
      <w:divBdr>
        <w:top w:val="none" w:sz="0" w:space="0" w:color="auto"/>
        <w:left w:val="none" w:sz="0" w:space="0" w:color="auto"/>
        <w:bottom w:val="none" w:sz="0" w:space="0" w:color="auto"/>
        <w:right w:val="none" w:sz="0" w:space="0" w:color="auto"/>
      </w:divBdr>
    </w:div>
    <w:div w:id="240919550">
      <w:bodyDiv w:val="1"/>
      <w:marLeft w:val="0"/>
      <w:marRight w:val="0"/>
      <w:marTop w:val="0"/>
      <w:marBottom w:val="0"/>
      <w:divBdr>
        <w:top w:val="none" w:sz="0" w:space="0" w:color="auto"/>
        <w:left w:val="none" w:sz="0" w:space="0" w:color="auto"/>
        <w:bottom w:val="none" w:sz="0" w:space="0" w:color="auto"/>
        <w:right w:val="none" w:sz="0" w:space="0" w:color="auto"/>
      </w:divBdr>
    </w:div>
    <w:div w:id="329530384">
      <w:bodyDiv w:val="1"/>
      <w:marLeft w:val="0"/>
      <w:marRight w:val="0"/>
      <w:marTop w:val="0"/>
      <w:marBottom w:val="0"/>
      <w:divBdr>
        <w:top w:val="none" w:sz="0" w:space="0" w:color="auto"/>
        <w:left w:val="none" w:sz="0" w:space="0" w:color="auto"/>
        <w:bottom w:val="none" w:sz="0" w:space="0" w:color="auto"/>
        <w:right w:val="none" w:sz="0" w:space="0" w:color="auto"/>
      </w:divBdr>
    </w:div>
    <w:div w:id="466439822">
      <w:bodyDiv w:val="1"/>
      <w:marLeft w:val="0"/>
      <w:marRight w:val="0"/>
      <w:marTop w:val="0"/>
      <w:marBottom w:val="0"/>
      <w:divBdr>
        <w:top w:val="none" w:sz="0" w:space="0" w:color="auto"/>
        <w:left w:val="none" w:sz="0" w:space="0" w:color="auto"/>
        <w:bottom w:val="none" w:sz="0" w:space="0" w:color="auto"/>
        <w:right w:val="none" w:sz="0" w:space="0" w:color="auto"/>
      </w:divBdr>
    </w:div>
    <w:div w:id="478309723">
      <w:bodyDiv w:val="1"/>
      <w:marLeft w:val="0"/>
      <w:marRight w:val="0"/>
      <w:marTop w:val="0"/>
      <w:marBottom w:val="0"/>
      <w:divBdr>
        <w:top w:val="none" w:sz="0" w:space="0" w:color="auto"/>
        <w:left w:val="none" w:sz="0" w:space="0" w:color="auto"/>
        <w:bottom w:val="none" w:sz="0" w:space="0" w:color="auto"/>
        <w:right w:val="none" w:sz="0" w:space="0" w:color="auto"/>
      </w:divBdr>
    </w:div>
    <w:div w:id="480653592">
      <w:bodyDiv w:val="1"/>
      <w:marLeft w:val="0"/>
      <w:marRight w:val="0"/>
      <w:marTop w:val="0"/>
      <w:marBottom w:val="0"/>
      <w:divBdr>
        <w:top w:val="none" w:sz="0" w:space="0" w:color="auto"/>
        <w:left w:val="none" w:sz="0" w:space="0" w:color="auto"/>
        <w:bottom w:val="none" w:sz="0" w:space="0" w:color="auto"/>
        <w:right w:val="none" w:sz="0" w:space="0" w:color="auto"/>
      </w:divBdr>
    </w:div>
    <w:div w:id="550968434">
      <w:bodyDiv w:val="1"/>
      <w:marLeft w:val="0"/>
      <w:marRight w:val="0"/>
      <w:marTop w:val="0"/>
      <w:marBottom w:val="0"/>
      <w:divBdr>
        <w:top w:val="none" w:sz="0" w:space="0" w:color="auto"/>
        <w:left w:val="none" w:sz="0" w:space="0" w:color="auto"/>
        <w:bottom w:val="none" w:sz="0" w:space="0" w:color="auto"/>
        <w:right w:val="none" w:sz="0" w:space="0" w:color="auto"/>
      </w:divBdr>
    </w:div>
    <w:div w:id="640380213">
      <w:bodyDiv w:val="1"/>
      <w:marLeft w:val="0"/>
      <w:marRight w:val="0"/>
      <w:marTop w:val="0"/>
      <w:marBottom w:val="0"/>
      <w:divBdr>
        <w:top w:val="none" w:sz="0" w:space="0" w:color="auto"/>
        <w:left w:val="none" w:sz="0" w:space="0" w:color="auto"/>
        <w:bottom w:val="none" w:sz="0" w:space="0" w:color="auto"/>
        <w:right w:val="none" w:sz="0" w:space="0" w:color="auto"/>
      </w:divBdr>
    </w:div>
    <w:div w:id="798257808">
      <w:bodyDiv w:val="1"/>
      <w:marLeft w:val="0"/>
      <w:marRight w:val="0"/>
      <w:marTop w:val="0"/>
      <w:marBottom w:val="0"/>
      <w:divBdr>
        <w:top w:val="none" w:sz="0" w:space="0" w:color="auto"/>
        <w:left w:val="none" w:sz="0" w:space="0" w:color="auto"/>
        <w:bottom w:val="none" w:sz="0" w:space="0" w:color="auto"/>
        <w:right w:val="none" w:sz="0" w:space="0" w:color="auto"/>
      </w:divBdr>
    </w:div>
    <w:div w:id="846212533">
      <w:bodyDiv w:val="1"/>
      <w:marLeft w:val="0"/>
      <w:marRight w:val="0"/>
      <w:marTop w:val="0"/>
      <w:marBottom w:val="0"/>
      <w:divBdr>
        <w:top w:val="none" w:sz="0" w:space="0" w:color="auto"/>
        <w:left w:val="none" w:sz="0" w:space="0" w:color="auto"/>
        <w:bottom w:val="none" w:sz="0" w:space="0" w:color="auto"/>
        <w:right w:val="none" w:sz="0" w:space="0" w:color="auto"/>
      </w:divBdr>
    </w:div>
    <w:div w:id="896359092">
      <w:bodyDiv w:val="1"/>
      <w:marLeft w:val="0"/>
      <w:marRight w:val="0"/>
      <w:marTop w:val="0"/>
      <w:marBottom w:val="0"/>
      <w:divBdr>
        <w:top w:val="none" w:sz="0" w:space="0" w:color="auto"/>
        <w:left w:val="none" w:sz="0" w:space="0" w:color="auto"/>
        <w:bottom w:val="none" w:sz="0" w:space="0" w:color="auto"/>
        <w:right w:val="none" w:sz="0" w:space="0" w:color="auto"/>
      </w:divBdr>
    </w:div>
    <w:div w:id="916092435">
      <w:bodyDiv w:val="1"/>
      <w:marLeft w:val="0"/>
      <w:marRight w:val="0"/>
      <w:marTop w:val="0"/>
      <w:marBottom w:val="0"/>
      <w:divBdr>
        <w:top w:val="none" w:sz="0" w:space="0" w:color="auto"/>
        <w:left w:val="none" w:sz="0" w:space="0" w:color="auto"/>
        <w:bottom w:val="none" w:sz="0" w:space="0" w:color="auto"/>
        <w:right w:val="none" w:sz="0" w:space="0" w:color="auto"/>
      </w:divBdr>
    </w:div>
    <w:div w:id="976570222">
      <w:bodyDiv w:val="1"/>
      <w:marLeft w:val="0"/>
      <w:marRight w:val="0"/>
      <w:marTop w:val="0"/>
      <w:marBottom w:val="0"/>
      <w:divBdr>
        <w:top w:val="none" w:sz="0" w:space="0" w:color="auto"/>
        <w:left w:val="none" w:sz="0" w:space="0" w:color="auto"/>
        <w:bottom w:val="none" w:sz="0" w:space="0" w:color="auto"/>
        <w:right w:val="none" w:sz="0" w:space="0" w:color="auto"/>
      </w:divBdr>
    </w:div>
    <w:div w:id="1162543733">
      <w:bodyDiv w:val="1"/>
      <w:marLeft w:val="0"/>
      <w:marRight w:val="0"/>
      <w:marTop w:val="0"/>
      <w:marBottom w:val="0"/>
      <w:divBdr>
        <w:top w:val="none" w:sz="0" w:space="0" w:color="auto"/>
        <w:left w:val="none" w:sz="0" w:space="0" w:color="auto"/>
        <w:bottom w:val="none" w:sz="0" w:space="0" w:color="auto"/>
        <w:right w:val="none" w:sz="0" w:space="0" w:color="auto"/>
      </w:divBdr>
    </w:div>
    <w:div w:id="1170099254">
      <w:bodyDiv w:val="1"/>
      <w:marLeft w:val="0"/>
      <w:marRight w:val="0"/>
      <w:marTop w:val="0"/>
      <w:marBottom w:val="0"/>
      <w:divBdr>
        <w:top w:val="none" w:sz="0" w:space="0" w:color="auto"/>
        <w:left w:val="none" w:sz="0" w:space="0" w:color="auto"/>
        <w:bottom w:val="none" w:sz="0" w:space="0" w:color="auto"/>
        <w:right w:val="none" w:sz="0" w:space="0" w:color="auto"/>
      </w:divBdr>
    </w:div>
    <w:div w:id="1185172245">
      <w:bodyDiv w:val="1"/>
      <w:marLeft w:val="0"/>
      <w:marRight w:val="0"/>
      <w:marTop w:val="0"/>
      <w:marBottom w:val="0"/>
      <w:divBdr>
        <w:top w:val="none" w:sz="0" w:space="0" w:color="auto"/>
        <w:left w:val="none" w:sz="0" w:space="0" w:color="auto"/>
        <w:bottom w:val="none" w:sz="0" w:space="0" w:color="auto"/>
        <w:right w:val="none" w:sz="0" w:space="0" w:color="auto"/>
      </w:divBdr>
    </w:div>
    <w:div w:id="1252081215">
      <w:bodyDiv w:val="1"/>
      <w:marLeft w:val="0"/>
      <w:marRight w:val="0"/>
      <w:marTop w:val="0"/>
      <w:marBottom w:val="0"/>
      <w:divBdr>
        <w:top w:val="none" w:sz="0" w:space="0" w:color="auto"/>
        <w:left w:val="none" w:sz="0" w:space="0" w:color="auto"/>
        <w:bottom w:val="none" w:sz="0" w:space="0" w:color="auto"/>
        <w:right w:val="none" w:sz="0" w:space="0" w:color="auto"/>
      </w:divBdr>
    </w:div>
    <w:div w:id="1473016958">
      <w:bodyDiv w:val="1"/>
      <w:marLeft w:val="0"/>
      <w:marRight w:val="0"/>
      <w:marTop w:val="0"/>
      <w:marBottom w:val="0"/>
      <w:divBdr>
        <w:top w:val="none" w:sz="0" w:space="0" w:color="auto"/>
        <w:left w:val="none" w:sz="0" w:space="0" w:color="auto"/>
        <w:bottom w:val="none" w:sz="0" w:space="0" w:color="auto"/>
        <w:right w:val="none" w:sz="0" w:space="0" w:color="auto"/>
      </w:divBdr>
    </w:div>
    <w:div w:id="1484928434">
      <w:bodyDiv w:val="1"/>
      <w:marLeft w:val="0"/>
      <w:marRight w:val="0"/>
      <w:marTop w:val="0"/>
      <w:marBottom w:val="0"/>
      <w:divBdr>
        <w:top w:val="none" w:sz="0" w:space="0" w:color="auto"/>
        <w:left w:val="none" w:sz="0" w:space="0" w:color="auto"/>
        <w:bottom w:val="none" w:sz="0" w:space="0" w:color="auto"/>
        <w:right w:val="none" w:sz="0" w:space="0" w:color="auto"/>
      </w:divBdr>
    </w:div>
    <w:div w:id="1489517810">
      <w:bodyDiv w:val="1"/>
      <w:marLeft w:val="0"/>
      <w:marRight w:val="0"/>
      <w:marTop w:val="0"/>
      <w:marBottom w:val="0"/>
      <w:divBdr>
        <w:top w:val="none" w:sz="0" w:space="0" w:color="auto"/>
        <w:left w:val="none" w:sz="0" w:space="0" w:color="auto"/>
        <w:bottom w:val="none" w:sz="0" w:space="0" w:color="auto"/>
        <w:right w:val="none" w:sz="0" w:space="0" w:color="auto"/>
      </w:divBdr>
    </w:div>
    <w:div w:id="1513184308">
      <w:bodyDiv w:val="1"/>
      <w:marLeft w:val="0"/>
      <w:marRight w:val="0"/>
      <w:marTop w:val="0"/>
      <w:marBottom w:val="0"/>
      <w:divBdr>
        <w:top w:val="none" w:sz="0" w:space="0" w:color="auto"/>
        <w:left w:val="none" w:sz="0" w:space="0" w:color="auto"/>
        <w:bottom w:val="none" w:sz="0" w:space="0" w:color="auto"/>
        <w:right w:val="none" w:sz="0" w:space="0" w:color="auto"/>
      </w:divBdr>
    </w:div>
    <w:div w:id="1537963305">
      <w:bodyDiv w:val="1"/>
      <w:marLeft w:val="0"/>
      <w:marRight w:val="0"/>
      <w:marTop w:val="0"/>
      <w:marBottom w:val="0"/>
      <w:divBdr>
        <w:top w:val="none" w:sz="0" w:space="0" w:color="auto"/>
        <w:left w:val="none" w:sz="0" w:space="0" w:color="auto"/>
        <w:bottom w:val="none" w:sz="0" w:space="0" w:color="auto"/>
        <w:right w:val="none" w:sz="0" w:space="0" w:color="auto"/>
      </w:divBdr>
    </w:div>
    <w:div w:id="1625649247">
      <w:bodyDiv w:val="1"/>
      <w:marLeft w:val="0"/>
      <w:marRight w:val="0"/>
      <w:marTop w:val="0"/>
      <w:marBottom w:val="0"/>
      <w:divBdr>
        <w:top w:val="none" w:sz="0" w:space="0" w:color="auto"/>
        <w:left w:val="none" w:sz="0" w:space="0" w:color="auto"/>
        <w:bottom w:val="none" w:sz="0" w:space="0" w:color="auto"/>
        <w:right w:val="none" w:sz="0" w:space="0" w:color="auto"/>
      </w:divBdr>
    </w:div>
    <w:div w:id="1630551125">
      <w:bodyDiv w:val="1"/>
      <w:marLeft w:val="0"/>
      <w:marRight w:val="0"/>
      <w:marTop w:val="0"/>
      <w:marBottom w:val="0"/>
      <w:divBdr>
        <w:top w:val="none" w:sz="0" w:space="0" w:color="auto"/>
        <w:left w:val="none" w:sz="0" w:space="0" w:color="auto"/>
        <w:bottom w:val="none" w:sz="0" w:space="0" w:color="auto"/>
        <w:right w:val="none" w:sz="0" w:space="0" w:color="auto"/>
      </w:divBdr>
    </w:div>
    <w:div w:id="1735280356">
      <w:bodyDiv w:val="1"/>
      <w:marLeft w:val="0"/>
      <w:marRight w:val="0"/>
      <w:marTop w:val="0"/>
      <w:marBottom w:val="0"/>
      <w:divBdr>
        <w:top w:val="none" w:sz="0" w:space="0" w:color="auto"/>
        <w:left w:val="none" w:sz="0" w:space="0" w:color="auto"/>
        <w:bottom w:val="none" w:sz="0" w:space="0" w:color="auto"/>
        <w:right w:val="none" w:sz="0" w:space="0" w:color="auto"/>
      </w:divBdr>
    </w:div>
    <w:div w:id="1797218019">
      <w:bodyDiv w:val="1"/>
      <w:marLeft w:val="0"/>
      <w:marRight w:val="0"/>
      <w:marTop w:val="0"/>
      <w:marBottom w:val="0"/>
      <w:divBdr>
        <w:top w:val="none" w:sz="0" w:space="0" w:color="auto"/>
        <w:left w:val="none" w:sz="0" w:space="0" w:color="auto"/>
        <w:bottom w:val="none" w:sz="0" w:space="0" w:color="auto"/>
        <w:right w:val="none" w:sz="0" w:space="0" w:color="auto"/>
      </w:divBdr>
    </w:div>
    <w:div w:id="1799645049">
      <w:bodyDiv w:val="1"/>
      <w:marLeft w:val="0"/>
      <w:marRight w:val="0"/>
      <w:marTop w:val="0"/>
      <w:marBottom w:val="0"/>
      <w:divBdr>
        <w:top w:val="none" w:sz="0" w:space="0" w:color="auto"/>
        <w:left w:val="none" w:sz="0" w:space="0" w:color="auto"/>
        <w:bottom w:val="none" w:sz="0" w:space="0" w:color="auto"/>
        <w:right w:val="none" w:sz="0" w:space="0" w:color="auto"/>
      </w:divBdr>
    </w:div>
    <w:div w:id="1803840042">
      <w:bodyDiv w:val="1"/>
      <w:marLeft w:val="0"/>
      <w:marRight w:val="0"/>
      <w:marTop w:val="0"/>
      <w:marBottom w:val="0"/>
      <w:divBdr>
        <w:top w:val="none" w:sz="0" w:space="0" w:color="auto"/>
        <w:left w:val="none" w:sz="0" w:space="0" w:color="auto"/>
        <w:bottom w:val="none" w:sz="0" w:space="0" w:color="auto"/>
        <w:right w:val="none" w:sz="0" w:space="0" w:color="auto"/>
      </w:divBdr>
    </w:div>
    <w:div w:id="1845247119">
      <w:bodyDiv w:val="1"/>
      <w:marLeft w:val="0"/>
      <w:marRight w:val="0"/>
      <w:marTop w:val="0"/>
      <w:marBottom w:val="0"/>
      <w:divBdr>
        <w:top w:val="none" w:sz="0" w:space="0" w:color="auto"/>
        <w:left w:val="none" w:sz="0" w:space="0" w:color="auto"/>
        <w:bottom w:val="none" w:sz="0" w:space="0" w:color="auto"/>
        <w:right w:val="none" w:sz="0" w:space="0" w:color="auto"/>
      </w:divBdr>
    </w:div>
    <w:div w:id="1851333091">
      <w:bodyDiv w:val="1"/>
      <w:marLeft w:val="0"/>
      <w:marRight w:val="0"/>
      <w:marTop w:val="0"/>
      <w:marBottom w:val="0"/>
      <w:divBdr>
        <w:top w:val="none" w:sz="0" w:space="0" w:color="auto"/>
        <w:left w:val="none" w:sz="0" w:space="0" w:color="auto"/>
        <w:bottom w:val="none" w:sz="0" w:space="0" w:color="auto"/>
        <w:right w:val="none" w:sz="0" w:space="0" w:color="auto"/>
      </w:divBdr>
    </w:div>
    <w:div w:id="1862039114">
      <w:bodyDiv w:val="1"/>
      <w:marLeft w:val="0"/>
      <w:marRight w:val="0"/>
      <w:marTop w:val="0"/>
      <w:marBottom w:val="0"/>
      <w:divBdr>
        <w:top w:val="none" w:sz="0" w:space="0" w:color="auto"/>
        <w:left w:val="none" w:sz="0" w:space="0" w:color="auto"/>
        <w:bottom w:val="none" w:sz="0" w:space="0" w:color="auto"/>
        <w:right w:val="none" w:sz="0" w:space="0" w:color="auto"/>
      </w:divBdr>
    </w:div>
    <w:div w:id="1937665092">
      <w:bodyDiv w:val="1"/>
      <w:marLeft w:val="0"/>
      <w:marRight w:val="0"/>
      <w:marTop w:val="0"/>
      <w:marBottom w:val="0"/>
      <w:divBdr>
        <w:top w:val="none" w:sz="0" w:space="0" w:color="auto"/>
        <w:left w:val="none" w:sz="0" w:space="0" w:color="auto"/>
        <w:bottom w:val="none" w:sz="0" w:space="0" w:color="auto"/>
        <w:right w:val="none" w:sz="0" w:space="0" w:color="auto"/>
      </w:divBdr>
    </w:div>
    <w:div w:id="1989705233">
      <w:bodyDiv w:val="1"/>
      <w:marLeft w:val="0"/>
      <w:marRight w:val="0"/>
      <w:marTop w:val="0"/>
      <w:marBottom w:val="0"/>
      <w:divBdr>
        <w:top w:val="none" w:sz="0" w:space="0" w:color="auto"/>
        <w:left w:val="none" w:sz="0" w:space="0" w:color="auto"/>
        <w:bottom w:val="none" w:sz="0" w:space="0" w:color="auto"/>
        <w:right w:val="none" w:sz="0" w:space="0" w:color="auto"/>
      </w:divBdr>
    </w:div>
    <w:div w:id="2066417332">
      <w:bodyDiv w:val="1"/>
      <w:marLeft w:val="0"/>
      <w:marRight w:val="0"/>
      <w:marTop w:val="0"/>
      <w:marBottom w:val="0"/>
      <w:divBdr>
        <w:top w:val="none" w:sz="0" w:space="0" w:color="auto"/>
        <w:left w:val="none" w:sz="0" w:space="0" w:color="auto"/>
        <w:bottom w:val="none" w:sz="0" w:space="0" w:color="auto"/>
        <w:right w:val="none" w:sz="0" w:space="0" w:color="auto"/>
      </w:divBdr>
    </w:div>
    <w:div w:id="21470464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1.emf"/><Relationship Id="rId21" Type="http://schemas.openxmlformats.org/officeDocument/2006/relationships/image" Target="media/image8.png"/><Relationship Id="rId42" Type="http://schemas.openxmlformats.org/officeDocument/2006/relationships/hyperlink" Target="Student%20Feedback%20Module.xlsb" TargetMode="External"/><Relationship Id="rId63" Type="http://schemas.openxmlformats.org/officeDocument/2006/relationships/hyperlink" Target="Account%20Application.xlsm" TargetMode="External"/><Relationship Id="rId84" Type="http://schemas.openxmlformats.org/officeDocument/2006/relationships/hyperlink" Target="Mover%20Commissions%20Calculator.xlsb" TargetMode="External"/><Relationship Id="rId138" Type="http://schemas.openxmlformats.org/officeDocument/2006/relationships/hyperlink" Target="file:///D:\000%20-%20Demonstration\Business%20Plan%20Progress%20Profiler.xlsx" TargetMode="External"/><Relationship Id="rId159" Type="http://schemas.openxmlformats.org/officeDocument/2006/relationships/image" Target="media/image84.png"/><Relationship Id="rId170" Type="http://schemas.openxmlformats.org/officeDocument/2006/relationships/hyperlink" Target="Plagiarism.xlsb" TargetMode="External"/><Relationship Id="rId107" Type="http://schemas.openxmlformats.org/officeDocument/2006/relationships/image" Target="media/image55.emf"/><Relationship Id="rId11" Type="http://schemas.openxmlformats.org/officeDocument/2006/relationships/image" Target="media/image2.png"/><Relationship Id="rId32" Type="http://schemas.openxmlformats.org/officeDocument/2006/relationships/hyperlink" Target="CAPS%20-%20New.xlsb" TargetMode="External"/><Relationship Id="rId53" Type="http://schemas.openxmlformats.org/officeDocument/2006/relationships/image" Target="media/image27.png"/><Relationship Id="rId74" Type="http://schemas.openxmlformats.org/officeDocument/2006/relationships/hyperlink" Target="Logistics%20Operations%20Profiling%20Tool.xlsb" TargetMode="External"/><Relationship Id="rId128" Type="http://schemas.openxmlformats.org/officeDocument/2006/relationships/hyperlink" Target="Tranport%20Network%20Simulation%20Model.xlsb" TargetMode="External"/><Relationship Id="rId149" Type="http://schemas.openxmlformats.org/officeDocument/2006/relationships/hyperlink" Target="Rebatess%20Processing.docx" TargetMode="External"/><Relationship Id="rId5" Type="http://schemas.openxmlformats.org/officeDocument/2006/relationships/settings" Target="settings.xml"/><Relationship Id="rId95" Type="http://schemas.openxmlformats.org/officeDocument/2006/relationships/hyperlink" Target="Report%20Profiler.xlsb" TargetMode="External"/><Relationship Id="rId160" Type="http://schemas.openxmlformats.org/officeDocument/2006/relationships/hyperlink" Target="file:///D:\000%20-%20Demonstration\Sales%20Invoice%20Comparison.xlsx" TargetMode="External"/><Relationship Id="rId22" Type="http://schemas.openxmlformats.org/officeDocument/2006/relationships/image" Target="media/image9.emf"/><Relationship Id="rId43" Type="http://schemas.openxmlformats.org/officeDocument/2006/relationships/image" Target="media/image22.png"/><Relationship Id="rId64" Type="http://schemas.openxmlformats.org/officeDocument/2006/relationships/hyperlink" Target="Marketing%20User%20Manual.docx" TargetMode="External"/><Relationship Id="rId118" Type="http://schemas.openxmlformats.org/officeDocument/2006/relationships/hyperlink" Target="Destinational%20Mix%20Cost%20Drivers.xlsb" TargetMode="External"/><Relationship Id="rId139" Type="http://schemas.openxmlformats.org/officeDocument/2006/relationships/image" Target="media/image74.emf"/><Relationship Id="rId85" Type="http://schemas.openxmlformats.org/officeDocument/2006/relationships/hyperlink" Target="Movers%20Calculator%20User%20Guide.docx" TargetMode="External"/><Relationship Id="rId150" Type="http://schemas.openxmlformats.org/officeDocument/2006/relationships/hyperlink" Target="mailto:lrlgartner@trisigma.com.au" TargetMode="External"/><Relationship Id="rId171" Type="http://schemas.openxmlformats.org/officeDocument/2006/relationships/image" Target="media/image93.emf"/><Relationship Id="rId12" Type="http://schemas.openxmlformats.org/officeDocument/2006/relationships/image" Target="media/image3.emf"/><Relationship Id="rId33" Type="http://schemas.openxmlformats.org/officeDocument/2006/relationships/image" Target="media/image16.emf"/><Relationship Id="rId108" Type="http://schemas.openxmlformats.org/officeDocument/2006/relationships/image" Target="media/image56.emf"/><Relationship Id="rId129" Type="http://schemas.openxmlformats.org/officeDocument/2006/relationships/hyperlink" Target="Universal%20Business%20Analytics.xlsb" TargetMode="External"/><Relationship Id="rId54" Type="http://schemas.openxmlformats.org/officeDocument/2006/relationships/hyperlink" Target="Rebates%20Summary.xlsb" TargetMode="External"/><Relationship Id="rId75" Type="http://schemas.openxmlformats.org/officeDocument/2006/relationships/image" Target="media/image38.emf"/><Relationship Id="rId96" Type="http://schemas.openxmlformats.org/officeDocument/2006/relationships/image" Target="media/image49.emf"/><Relationship Id="rId140" Type="http://schemas.openxmlformats.org/officeDocument/2006/relationships/hyperlink" Target="Strategy%20Simulation%20Game%20-%20SMI%20Version.xlsb" TargetMode="External"/><Relationship Id="rId161" Type="http://schemas.openxmlformats.org/officeDocument/2006/relationships/image" Target="media/image85.emf"/><Relationship Id="rId6" Type="http://schemas.openxmlformats.org/officeDocument/2006/relationships/webSettings" Target="webSettings.xml"/><Relationship Id="rId23" Type="http://schemas.openxmlformats.org/officeDocument/2006/relationships/hyperlink" Target="SAM.xlsb" TargetMode="External"/><Relationship Id="rId28" Type="http://schemas.openxmlformats.org/officeDocument/2006/relationships/hyperlink" Target="EZ%20Proxy%20Profiler.xlsb" TargetMode="External"/><Relationship Id="rId49" Type="http://schemas.openxmlformats.org/officeDocument/2006/relationships/hyperlink" Target="Client%20Trading%20Profiling.docx" TargetMode="External"/><Relationship Id="rId114" Type="http://schemas.openxmlformats.org/officeDocument/2006/relationships/hyperlink" Target="3.%20Logistics%20-%20Operational%20Cost%20Driver%20Decomposition.xlsb" TargetMode="External"/><Relationship Id="rId119" Type="http://schemas.openxmlformats.org/officeDocument/2006/relationships/image" Target="media/image62.emf"/><Relationship Id="rId44" Type="http://schemas.openxmlformats.org/officeDocument/2006/relationships/image" Target="media/image23.png"/><Relationship Id="rId60" Type="http://schemas.openxmlformats.org/officeDocument/2006/relationships/hyperlink" Target="CMM%203.0%20-%20Operations%20Manual.docx" TargetMode="External"/><Relationship Id="rId65" Type="http://schemas.openxmlformats.org/officeDocument/2006/relationships/image" Target="media/image30.emf"/><Relationship Id="rId81" Type="http://schemas.openxmlformats.org/officeDocument/2006/relationships/image" Target="media/image42.png"/><Relationship Id="rId86" Type="http://schemas.openxmlformats.org/officeDocument/2006/relationships/hyperlink" Target="mailto:lrlgartner@trisigma.com.au" TargetMode="External"/><Relationship Id="rId130" Type="http://schemas.openxmlformats.org/officeDocument/2006/relationships/image" Target="media/image69.emf"/><Relationship Id="rId135" Type="http://schemas.openxmlformats.org/officeDocument/2006/relationships/image" Target="media/image72.emf"/><Relationship Id="rId151" Type="http://schemas.openxmlformats.org/officeDocument/2006/relationships/hyperlink" Target="Mover%20Commissions%20Calculator%20-%20With%20Mail%20Out%20Function.xlsb" TargetMode="External"/><Relationship Id="rId156" Type="http://schemas.openxmlformats.org/officeDocument/2006/relationships/image" Target="media/image81.png"/><Relationship Id="rId177" Type="http://schemas.openxmlformats.org/officeDocument/2006/relationships/image" Target="media/image98.png"/><Relationship Id="rId172" Type="http://schemas.openxmlformats.org/officeDocument/2006/relationships/image" Target="media/image94.png"/><Relationship Id="rId13" Type="http://schemas.openxmlformats.org/officeDocument/2006/relationships/image" Target="media/image4.emf"/><Relationship Id="rId18" Type="http://schemas.openxmlformats.org/officeDocument/2006/relationships/image" Target="media/image6.png"/><Relationship Id="rId39" Type="http://schemas.openxmlformats.org/officeDocument/2006/relationships/image" Target="media/image20.emf"/><Relationship Id="rId109" Type="http://schemas.openxmlformats.org/officeDocument/2006/relationships/image" Target="media/image57.emf"/><Relationship Id="rId34" Type="http://schemas.openxmlformats.org/officeDocument/2006/relationships/hyperlink" Target="TAMS.xlsb" TargetMode="External"/><Relationship Id="rId50" Type="http://schemas.openxmlformats.org/officeDocument/2006/relationships/image" Target="media/image26.png"/><Relationship Id="rId55" Type="http://schemas.openxmlformats.org/officeDocument/2006/relationships/hyperlink" Target="Rebates%20User%20Manual.docx" TargetMode="External"/><Relationship Id="rId76" Type="http://schemas.openxmlformats.org/officeDocument/2006/relationships/image" Target="media/image39.emf"/><Relationship Id="rId97" Type="http://schemas.openxmlformats.org/officeDocument/2006/relationships/hyperlink" Target="CNSI%20Utilisation%20May2013-Apr2014.xlsb" TargetMode="External"/><Relationship Id="rId104" Type="http://schemas.openxmlformats.org/officeDocument/2006/relationships/image" Target="media/image53.png"/><Relationship Id="rId120" Type="http://schemas.openxmlformats.org/officeDocument/2006/relationships/image" Target="media/image63.emf"/><Relationship Id="rId125" Type="http://schemas.openxmlformats.org/officeDocument/2006/relationships/image" Target="media/image67.emf"/><Relationship Id="rId141" Type="http://schemas.openxmlformats.org/officeDocument/2006/relationships/hyperlink" Target="The%20Strategy%20Game%20Setup%2011092013.docx" TargetMode="External"/><Relationship Id="rId146" Type="http://schemas.openxmlformats.org/officeDocument/2006/relationships/hyperlink" Target="Cash%20Flow%20Statement.xlsb" TargetMode="External"/><Relationship Id="rId167" Type="http://schemas.openxmlformats.org/officeDocument/2006/relationships/image" Target="media/image90.emf"/><Relationship Id="rId7" Type="http://schemas.openxmlformats.org/officeDocument/2006/relationships/footnotes" Target="footnotes.xml"/><Relationship Id="rId71" Type="http://schemas.openxmlformats.org/officeDocument/2006/relationships/image" Target="media/image35.emf"/><Relationship Id="rId92" Type="http://schemas.openxmlformats.org/officeDocument/2006/relationships/hyperlink" Target="Network%20Optimizer%20-%2070%20Nodes.xlsb" TargetMode="External"/><Relationship Id="rId162" Type="http://schemas.openxmlformats.org/officeDocument/2006/relationships/image" Target="media/image86.emf"/><Relationship Id="rId2" Type="http://schemas.openxmlformats.org/officeDocument/2006/relationships/customXml" Target="../customXml/item2.xml"/><Relationship Id="rId29" Type="http://schemas.openxmlformats.org/officeDocument/2006/relationships/image" Target="media/image13.png"/><Relationship Id="rId24" Type="http://schemas.openxmlformats.org/officeDocument/2006/relationships/image" Target="media/image10.png"/><Relationship Id="rId40" Type="http://schemas.openxmlformats.org/officeDocument/2006/relationships/hyperlink" Target="Psychometrics%20Analytics%20Module.xlsb" TargetMode="External"/><Relationship Id="rId45" Type="http://schemas.openxmlformats.org/officeDocument/2006/relationships/hyperlink" Target="Item%20Analysis%20Version%203.2.xlsb" TargetMode="External"/><Relationship Id="rId66" Type="http://schemas.openxmlformats.org/officeDocument/2006/relationships/image" Target="media/image31.emf"/><Relationship Id="rId87" Type="http://schemas.openxmlformats.org/officeDocument/2006/relationships/image" Target="media/image44.png"/><Relationship Id="rId110" Type="http://schemas.openxmlformats.org/officeDocument/2006/relationships/hyperlink" Target="Liquore%20Industry.xlsb" TargetMode="External"/><Relationship Id="rId115" Type="http://schemas.openxmlformats.org/officeDocument/2006/relationships/image" Target="media/image59.emf"/><Relationship Id="rId131" Type="http://schemas.openxmlformats.org/officeDocument/2006/relationships/hyperlink" Target="2018%20-%20E%20-%20Exemption%20Determination%20Test%20Case%20Generator.xlsb" TargetMode="External"/><Relationship Id="rId136" Type="http://schemas.openxmlformats.org/officeDocument/2006/relationships/hyperlink" Target="Examination%20Scheduler.xlsx" TargetMode="External"/><Relationship Id="rId157" Type="http://schemas.openxmlformats.org/officeDocument/2006/relationships/image" Target="media/image82.png"/><Relationship Id="rId178" Type="http://schemas.openxmlformats.org/officeDocument/2006/relationships/fontTable" Target="fontTable.xml"/><Relationship Id="rId61" Type="http://schemas.openxmlformats.org/officeDocument/2006/relationships/hyperlink" Target="CMM%203.0%20-%20Quick%20Reference%20Guide.docx" TargetMode="External"/><Relationship Id="rId82" Type="http://schemas.openxmlformats.org/officeDocument/2006/relationships/hyperlink" Target="Variable%20Rewards%20Modelling.xlsb" TargetMode="External"/><Relationship Id="rId152" Type="http://schemas.openxmlformats.org/officeDocument/2006/relationships/hyperlink" Target="Movers%20Calculator%20User%20Guide%20-%20With%20Mail%20Out%20Function.docx" TargetMode="External"/><Relationship Id="rId173" Type="http://schemas.openxmlformats.org/officeDocument/2006/relationships/image" Target="media/image95.png"/><Relationship Id="rId19" Type="http://schemas.openxmlformats.org/officeDocument/2006/relationships/hyperlink" Target="New%20Ascription%20Model.xlsb" TargetMode="External"/><Relationship Id="rId14" Type="http://schemas.openxmlformats.org/officeDocument/2006/relationships/hyperlink" Target="Metro%20Tunnel%20Comparor.xlsb" TargetMode="External"/><Relationship Id="rId30" Type="http://schemas.openxmlformats.org/officeDocument/2006/relationships/image" Target="media/image14.png"/><Relationship Id="rId35" Type="http://schemas.openxmlformats.org/officeDocument/2006/relationships/image" Target="media/image17.emf"/><Relationship Id="rId56" Type="http://schemas.openxmlformats.org/officeDocument/2006/relationships/hyperlink" Target="Rebatess%20Processing.docx" TargetMode="External"/><Relationship Id="rId77" Type="http://schemas.openxmlformats.org/officeDocument/2006/relationships/hyperlink" Target="Executive%20Recruiting%20-%20Corporate%20Profiling.xlsb" TargetMode="External"/><Relationship Id="rId100" Type="http://schemas.openxmlformats.org/officeDocument/2006/relationships/image" Target="media/image51.png"/><Relationship Id="rId105" Type="http://schemas.openxmlformats.org/officeDocument/2006/relationships/image" Target="media/image54.png"/><Relationship Id="rId126" Type="http://schemas.openxmlformats.org/officeDocument/2006/relationships/hyperlink" Target="file:///D:\000%20-%20Demonstration\Drops%20by%20Carrier.xlsb" TargetMode="External"/><Relationship Id="rId147" Type="http://schemas.openxmlformats.org/officeDocument/2006/relationships/hyperlink" Target="Catalogue%20Process.xlsb" TargetMode="External"/><Relationship Id="rId168" Type="http://schemas.openxmlformats.org/officeDocument/2006/relationships/image" Target="media/image91.emf"/><Relationship Id="rId8" Type="http://schemas.openxmlformats.org/officeDocument/2006/relationships/endnotes" Target="endnotes.xml"/><Relationship Id="rId51" Type="http://schemas.openxmlformats.org/officeDocument/2006/relationships/hyperlink" Target="Risk%20and%20Revenue%20Landscaping.xlsb" TargetMode="External"/><Relationship Id="rId72" Type="http://schemas.openxmlformats.org/officeDocument/2006/relationships/image" Target="media/image36.emf"/><Relationship Id="rId93" Type="http://schemas.openxmlformats.org/officeDocument/2006/relationships/image" Target="media/image47.png"/><Relationship Id="rId98" Type="http://schemas.openxmlformats.org/officeDocument/2006/relationships/image" Target="media/image50.emf"/><Relationship Id="rId121" Type="http://schemas.openxmlformats.org/officeDocument/2006/relationships/image" Target="media/image64.emf"/><Relationship Id="rId142" Type="http://schemas.openxmlformats.org/officeDocument/2006/relationships/hyperlink" Target="Convini%20Finance%20Dash%20Board.xlsb" TargetMode="External"/><Relationship Id="rId163" Type="http://schemas.openxmlformats.org/officeDocument/2006/relationships/image" Target="media/image87.emf"/><Relationship Id="rId3" Type="http://schemas.openxmlformats.org/officeDocument/2006/relationships/numbering" Target="numbering.xml"/><Relationship Id="rId25" Type="http://schemas.openxmlformats.org/officeDocument/2006/relationships/image" Target="media/image11.png"/><Relationship Id="rId46" Type="http://schemas.openxmlformats.org/officeDocument/2006/relationships/image" Target="media/image24.emf"/><Relationship Id="rId67" Type="http://schemas.openxmlformats.org/officeDocument/2006/relationships/hyperlink" Target="Real%20Estate%20and%20Capital%20Market%20Trend.xlsx" TargetMode="External"/><Relationship Id="rId116" Type="http://schemas.openxmlformats.org/officeDocument/2006/relationships/image" Target="media/image60.emf"/><Relationship Id="rId137" Type="http://schemas.openxmlformats.org/officeDocument/2006/relationships/image" Target="media/image73.emf"/><Relationship Id="rId158" Type="http://schemas.openxmlformats.org/officeDocument/2006/relationships/image" Target="media/image83.png"/><Relationship Id="rId20" Type="http://schemas.openxmlformats.org/officeDocument/2006/relationships/image" Target="media/image7.png"/><Relationship Id="rId41" Type="http://schemas.openxmlformats.org/officeDocument/2006/relationships/image" Target="media/image21.emf"/><Relationship Id="rId62" Type="http://schemas.openxmlformats.org/officeDocument/2006/relationships/image" Target="media/image29.png"/><Relationship Id="rId83" Type="http://schemas.openxmlformats.org/officeDocument/2006/relationships/image" Target="media/image43.png"/><Relationship Id="rId88" Type="http://schemas.openxmlformats.org/officeDocument/2006/relationships/hyperlink" Target="Mover%20Commissions%20Calculator%20-%20With%20Mail%20Out%20Function.xlsb" TargetMode="External"/><Relationship Id="rId111" Type="http://schemas.openxmlformats.org/officeDocument/2006/relationships/footer" Target="footer1.xml"/><Relationship Id="rId132" Type="http://schemas.openxmlformats.org/officeDocument/2006/relationships/image" Target="media/image70.emf"/><Relationship Id="rId153" Type="http://schemas.openxmlformats.org/officeDocument/2006/relationships/image" Target="media/image78.emf"/><Relationship Id="rId174" Type="http://schemas.openxmlformats.org/officeDocument/2006/relationships/image" Target="media/image96.emf"/><Relationship Id="rId179" Type="http://schemas.openxmlformats.org/officeDocument/2006/relationships/theme" Target="theme/theme1.xml"/><Relationship Id="rId15" Type="http://schemas.openxmlformats.org/officeDocument/2006/relationships/hyperlink" Target="Metro%20Tunnel%20Graphiler.xlsb" TargetMode="External"/><Relationship Id="rId36" Type="http://schemas.openxmlformats.org/officeDocument/2006/relationships/hyperlink" Target="Question%20Generator.xlsx" TargetMode="External"/><Relationship Id="rId57" Type="http://schemas.openxmlformats.org/officeDocument/2006/relationships/image" Target="media/image28.png"/><Relationship Id="rId106" Type="http://schemas.openxmlformats.org/officeDocument/2006/relationships/hyperlink" Target="Global%20Logistics%20Forecasting%20Revised.xlsb" TargetMode="External"/><Relationship Id="rId127" Type="http://schemas.openxmlformats.org/officeDocument/2006/relationships/image" Target="media/image68.emf"/><Relationship Id="rId10" Type="http://schemas.openxmlformats.org/officeDocument/2006/relationships/hyperlink" Target="https://pxhere.com/en/photo/543519" TargetMode="External"/><Relationship Id="rId31" Type="http://schemas.openxmlformats.org/officeDocument/2006/relationships/image" Target="media/image15.png"/><Relationship Id="rId52" Type="http://schemas.openxmlformats.org/officeDocument/2006/relationships/hyperlink" Target="Client%20Trading%20Profiling.docx" TargetMode="External"/><Relationship Id="rId73" Type="http://schemas.openxmlformats.org/officeDocument/2006/relationships/image" Target="media/image37.emf"/><Relationship Id="rId78" Type="http://schemas.openxmlformats.org/officeDocument/2006/relationships/image" Target="media/image40.emf"/><Relationship Id="rId94" Type="http://schemas.openxmlformats.org/officeDocument/2006/relationships/image" Target="media/image48.png"/><Relationship Id="rId99" Type="http://schemas.openxmlformats.org/officeDocument/2006/relationships/hyperlink" Target="Manufacturing%20Plant%20Profiler.xlsb" TargetMode="External"/><Relationship Id="rId101" Type="http://schemas.openxmlformats.org/officeDocument/2006/relationships/hyperlink" Target="Architecture.xlsb" TargetMode="External"/><Relationship Id="rId122" Type="http://schemas.openxmlformats.org/officeDocument/2006/relationships/image" Target="media/image65.png"/><Relationship Id="rId143" Type="http://schemas.openxmlformats.org/officeDocument/2006/relationships/image" Target="media/image75.emf"/><Relationship Id="rId148" Type="http://schemas.openxmlformats.org/officeDocument/2006/relationships/image" Target="media/image77.emf"/><Relationship Id="rId164" Type="http://schemas.openxmlformats.org/officeDocument/2006/relationships/image" Target="media/image88.emf"/><Relationship Id="rId169" Type="http://schemas.openxmlformats.org/officeDocument/2006/relationships/image" Target="media/image92.emf"/><Relationship Id="rId4" Type="http://schemas.openxmlformats.org/officeDocument/2006/relationships/styles" Target="styles.xml"/><Relationship Id="rId9" Type="http://schemas.openxmlformats.org/officeDocument/2006/relationships/image" Target="media/image1.jpg"/><Relationship Id="rId26" Type="http://schemas.openxmlformats.org/officeDocument/2006/relationships/image" Target="media/image12.png"/><Relationship Id="rId47" Type="http://schemas.openxmlformats.org/officeDocument/2006/relationships/image" Target="media/image25.emf"/><Relationship Id="rId68" Type="http://schemas.openxmlformats.org/officeDocument/2006/relationships/image" Target="media/image32.emf"/><Relationship Id="rId89" Type="http://schemas.openxmlformats.org/officeDocument/2006/relationships/hyperlink" Target="Movers%20Calculator%20User%20Guide%20-%20With%20Mail%20Out%20Function.docx" TargetMode="External"/><Relationship Id="rId112" Type="http://schemas.openxmlformats.org/officeDocument/2006/relationships/footer" Target="footer2.xml"/><Relationship Id="rId133" Type="http://schemas.openxmlformats.org/officeDocument/2006/relationships/image" Target="media/image71.emf"/><Relationship Id="rId154" Type="http://schemas.openxmlformats.org/officeDocument/2006/relationships/image" Target="media/image79.emf"/><Relationship Id="rId175" Type="http://schemas.openxmlformats.org/officeDocument/2006/relationships/image" Target="media/image97.emf"/><Relationship Id="rId16" Type="http://schemas.openxmlformats.org/officeDocument/2006/relationships/hyperlink" Target="Metro%20Tunnel%20Profiler.xlsb" TargetMode="External"/><Relationship Id="rId37" Type="http://schemas.openxmlformats.org/officeDocument/2006/relationships/image" Target="media/image18.emf"/><Relationship Id="rId58" Type="http://schemas.openxmlformats.org/officeDocument/2006/relationships/hyperlink" Target="file:///D:\000%20-%20Demonstration\CMM%20-%20Model%204.0%20.xlsb" TargetMode="External"/><Relationship Id="rId79" Type="http://schemas.openxmlformats.org/officeDocument/2006/relationships/image" Target="media/image41.emf"/><Relationship Id="rId102" Type="http://schemas.openxmlformats.org/officeDocument/2006/relationships/image" Target="media/image52.png"/><Relationship Id="rId123" Type="http://schemas.openxmlformats.org/officeDocument/2006/relationships/hyperlink" Target="2.%20Store%20Profiler%20-%20TY%20versus%20LY%20cost%20drivers.xlsb" TargetMode="External"/><Relationship Id="rId144" Type="http://schemas.openxmlformats.org/officeDocument/2006/relationships/image" Target="media/image76.emf"/><Relationship Id="rId90" Type="http://schemas.openxmlformats.org/officeDocument/2006/relationships/image" Target="media/image45.emf"/><Relationship Id="rId165" Type="http://schemas.openxmlformats.org/officeDocument/2006/relationships/hyperlink" Target="Sales%20Invoice%20Comparison.xlsx" TargetMode="External"/><Relationship Id="rId27" Type="http://schemas.openxmlformats.org/officeDocument/2006/relationships/hyperlink" Target="EZ%20Proxy%20Publication-Title%20Profiler.xlsb" TargetMode="External"/><Relationship Id="rId48" Type="http://schemas.openxmlformats.org/officeDocument/2006/relationships/hyperlink" Target="Client%20Profitability%20Profile.xlsb" TargetMode="External"/><Relationship Id="rId69" Type="http://schemas.openxmlformats.org/officeDocument/2006/relationships/image" Target="media/image33.emf"/><Relationship Id="rId113" Type="http://schemas.openxmlformats.org/officeDocument/2006/relationships/image" Target="media/image58.emf"/><Relationship Id="rId134" Type="http://schemas.openxmlformats.org/officeDocument/2006/relationships/hyperlink" Target="Project%20Profile%20Tool%20-%20Project%20Update%20Summary.xlsx" TargetMode="External"/><Relationship Id="rId80" Type="http://schemas.openxmlformats.org/officeDocument/2006/relationships/hyperlink" Target="Telstra%20Brand%20Experience%20Program%20Insights%20-%20Built%20for%20February%20Insights.xlsb" TargetMode="External"/><Relationship Id="rId155" Type="http://schemas.openxmlformats.org/officeDocument/2006/relationships/image" Target="media/image80.emf"/><Relationship Id="rId176" Type="http://schemas.openxmlformats.org/officeDocument/2006/relationships/hyperlink" Target="Partnership%20Model%20-%20Joint%20Investment%20-%20Cash%20Injection%20with%20Production%20Plant%20and%20Cash%20Flow.xls" TargetMode="External"/><Relationship Id="rId17" Type="http://schemas.openxmlformats.org/officeDocument/2006/relationships/image" Target="media/image5.png"/><Relationship Id="rId38" Type="http://schemas.openxmlformats.org/officeDocument/2006/relationships/image" Target="media/image19.emf"/><Relationship Id="rId59" Type="http://schemas.openxmlformats.org/officeDocument/2006/relationships/hyperlink" Target="CMM%20-%20End%20User%20Manual.docx" TargetMode="External"/><Relationship Id="rId103" Type="http://schemas.openxmlformats.org/officeDocument/2006/relationships/hyperlink" Target="Fixture,%20Fitting%20&amp;%20Forecasting%20Tool.xlsb" TargetMode="External"/><Relationship Id="rId124" Type="http://schemas.openxmlformats.org/officeDocument/2006/relationships/image" Target="media/image66.emf"/><Relationship Id="rId70" Type="http://schemas.openxmlformats.org/officeDocument/2006/relationships/image" Target="media/image34.emf"/><Relationship Id="rId91" Type="http://schemas.openxmlformats.org/officeDocument/2006/relationships/image" Target="media/image46.emf"/><Relationship Id="rId145" Type="http://schemas.openxmlformats.org/officeDocument/2006/relationships/hyperlink" Target="Waterfall%20Chart.xlsx" TargetMode="External"/><Relationship Id="rId166" Type="http://schemas.openxmlformats.org/officeDocument/2006/relationships/image" Target="media/image89.emf"/><Relationship Id="rId1" Type="http://schemas.openxmlformats.org/officeDocument/2006/relationships/customXml" Target="../customXml/item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Problems can be complex… Elegant solutions often simple</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D910452B-44A2-4177-B32B-51E71FB15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3635</TotalTime>
  <Pages>132</Pages>
  <Words>35882</Words>
  <Characters>204530</Characters>
  <Application>Microsoft Office Word</Application>
  <DocSecurity>0</DocSecurity>
  <Lines>1704</Lines>
  <Paragraphs>479</Paragraphs>
  <ScaleCrop>false</ScaleCrop>
  <HeadingPairs>
    <vt:vector size="2" baseType="variant">
      <vt:variant>
        <vt:lpstr>Title</vt:lpstr>
      </vt:variant>
      <vt:variant>
        <vt:i4>1</vt:i4>
      </vt:variant>
    </vt:vector>
  </HeadingPairs>
  <TitlesOfParts>
    <vt:vector size="1" baseType="lpstr">
      <vt:lpstr>product portfolio</vt:lpstr>
    </vt:vector>
  </TitlesOfParts>
  <Company>Telstra</Company>
  <LinksUpToDate>false</LinksUpToDate>
  <CharactersWithSpaces>239933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product portfolio</dc:title>
  <dc:subject>An Overview</dc:subject>
  <dc:creator>LD810776</dc:creator>
  <cp:lastModifiedBy>Laurence Gartner</cp:lastModifiedBy>
  <cp:revision>125</cp:revision>
  <cp:lastPrinted>2020-02-27T03:24:00Z</cp:lastPrinted>
  <dcterms:created xsi:type="dcterms:W3CDTF">2020-03-27T07:44:00Z</dcterms:created>
  <dcterms:modified xsi:type="dcterms:W3CDTF">2020-04-17T05:38:00Z</dcterms:modified>
</cp:coreProperties>
</file>